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43EA" w14:textId="77777777" w:rsidR="00467277" w:rsidRPr="00467277" w:rsidRDefault="00467277" w:rsidP="00467277">
      <w:pPr>
        <w:widowControl w:val="0"/>
        <w:suppressAutoHyphens/>
        <w:spacing w:after="0" w:line="240" w:lineRule="auto"/>
        <w:rPr>
          <w:rFonts w:ascii="Times New Roman" w:eastAsia="SimSun" w:hAnsi="Times New Roman" w:cs="Mangal"/>
          <w:color w:val="00000A"/>
          <w:sz w:val="26"/>
          <w:szCs w:val="26"/>
          <w:lang w:eastAsia="zh-CN" w:bidi="hi-IN"/>
        </w:rPr>
      </w:pPr>
      <w:r w:rsidRPr="00467277">
        <w:rPr>
          <w:rFonts w:ascii="Times New Roman" w:eastAsia="SimSun" w:hAnsi="Times New Roman" w:cs="Mangal"/>
          <w:color w:val="00000A"/>
          <w:sz w:val="26"/>
          <w:szCs w:val="26"/>
          <w:lang w:eastAsia="zh-CN" w:bidi="hi-IN"/>
        </w:rPr>
        <w:t>Tárgyalja:</w:t>
      </w:r>
      <w:r w:rsidRPr="00467277">
        <w:rPr>
          <w:rFonts w:ascii="Times New Roman" w:eastAsia="SimSun" w:hAnsi="Times New Roman" w:cs="Mangal"/>
          <w:color w:val="00000A"/>
          <w:sz w:val="26"/>
          <w:szCs w:val="26"/>
          <w:lang w:eastAsia="zh-CN" w:bidi="hi-IN"/>
        </w:rPr>
        <w:tab/>
        <w:t xml:space="preserve">Valamennyi Bizottság                                                                            </w:t>
      </w:r>
    </w:p>
    <w:p w14:paraId="2E694200" w14:textId="77777777" w:rsidR="00467277" w:rsidRPr="00467277" w:rsidRDefault="00467277" w:rsidP="00467277">
      <w:pPr>
        <w:widowControl w:val="0"/>
        <w:suppressAutoHyphens/>
        <w:spacing w:after="0" w:line="240" w:lineRule="auto"/>
        <w:rPr>
          <w:rFonts w:ascii="Times New Roman" w:eastAsia="SimSun" w:hAnsi="Times New Roman" w:cs="Mangal"/>
          <w:color w:val="00000A"/>
          <w:sz w:val="24"/>
          <w:szCs w:val="24"/>
          <w:lang w:eastAsia="zh-CN" w:bidi="hi-IN"/>
        </w:rPr>
      </w:pPr>
      <w:r w:rsidRPr="00467277">
        <w:rPr>
          <w:rFonts w:ascii="Times New Roman" w:eastAsia="SimSun" w:hAnsi="Times New Roman" w:cs="Mangal"/>
          <w:color w:val="00000A"/>
          <w:sz w:val="26"/>
          <w:szCs w:val="26"/>
          <w:lang w:eastAsia="zh-CN" w:bidi="hi-IN"/>
        </w:rPr>
        <w:t>Nyilvános ülés anyaga</w:t>
      </w:r>
    </w:p>
    <w:p w14:paraId="1715B33F" w14:textId="77777777" w:rsidR="00467277" w:rsidRDefault="00467277" w:rsidP="00467277">
      <w:pPr>
        <w:widowControl w:val="0"/>
        <w:suppressAutoHyphens/>
        <w:spacing w:after="0" w:line="240" w:lineRule="auto"/>
        <w:rPr>
          <w:rFonts w:ascii="Times New Roman" w:eastAsia="Lucida Sans Unicode" w:hAnsi="Times New Roman" w:cs="Tahoma"/>
          <w:b/>
          <w:bCs/>
          <w:color w:val="000000"/>
          <w:sz w:val="26"/>
          <w:szCs w:val="26"/>
          <w:lang w:eastAsia="zh-CN" w:bidi="hi-IN"/>
        </w:rPr>
      </w:pPr>
    </w:p>
    <w:p w14:paraId="368A4909" w14:textId="77777777" w:rsidR="00467277" w:rsidRDefault="00467277" w:rsidP="002D2897">
      <w:pPr>
        <w:widowControl w:val="0"/>
        <w:suppressAutoHyphens/>
        <w:spacing w:after="0" w:line="240" w:lineRule="auto"/>
        <w:jc w:val="center"/>
        <w:rPr>
          <w:rFonts w:ascii="Times New Roman" w:eastAsia="Lucida Sans Unicode" w:hAnsi="Times New Roman" w:cs="Tahoma"/>
          <w:b/>
          <w:bCs/>
          <w:color w:val="000000"/>
          <w:sz w:val="26"/>
          <w:szCs w:val="26"/>
          <w:lang w:eastAsia="zh-CN" w:bidi="hi-IN"/>
        </w:rPr>
      </w:pPr>
    </w:p>
    <w:p w14:paraId="7220AD3E" w14:textId="77777777" w:rsidR="002D2897" w:rsidRPr="002D2897" w:rsidRDefault="002D2897" w:rsidP="002D2897">
      <w:pPr>
        <w:widowControl w:val="0"/>
        <w:suppressAutoHyphens/>
        <w:spacing w:after="0" w:line="240" w:lineRule="auto"/>
        <w:jc w:val="center"/>
        <w:rPr>
          <w:rFonts w:ascii="Times New Roman" w:eastAsia="SimSun" w:hAnsi="Times New Roman" w:cs="Mangal"/>
          <w:color w:val="00000A"/>
          <w:sz w:val="24"/>
          <w:szCs w:val="24"/>
          <w:lang w:eastAsia="zh-CN" w:bidi="hi-IN"/>
        </w:rPr>
      </w:pPr>
      <w:r w:rsidRPr="002D2897">
        <w:rPr>
          <w:rFonts w:ascii="Times New Roman" w:eastAsia="Lucida Sans Unicode" w:hAnsi="Times New Roman" w:cs="Tahoma"/>
          <w:b/>
          <w:bCs/>
          <w:color w:val="000000"/>
          <w:sz w:val="26"/>
          <w:szCs w:val="26"/>
          <w:lang w:eastAsia="zh-CN" w:bidi="hi-IN"/>
        </w:rPr>
        <w:t>Berettyóújfalui Polgármesteri Hivatal Jegyzőjétől</w:t>
      </w:r>
    </w:p>
    <w:p w14:paraId="6AA30E98" w14:textId="77777777" w:rsidR="002D2897" w:rsidRPr="002D2897" w:rsidRDefault="002D2897" w:rsidP="002D2897">
      <w:pPr>
        <w:widowControl w:val="0"/>
        <w:pBdr>
          <w:top w:val="none" w:sz="0" w:space="0" w:color="000000"/>
          <w:left w:val="none" w:sz="0" w:space="0" w:color="000000"/>
          <w:bottom w:val="single" w:sz="8" w:space="0" w:color="000080"/>
          <w:right w:val="none" w:sz="0" w:space="0" w:color="000000"/>
        </w:pBdr>
        <w:suppressAutoHyphens/>
        <w:spacing w:after="0" w:line="240" w:lineRule="auto"/>
        <w:jc w:val="center"/>
        <w:rPr>
          <w:rFonts w:ascii="Times New Roman" w:eastAsia="SimSun" w:hAnsi="Times New Roman" w:cs="Mangal"/>
          <w:color w:val="00000A"/>
          <w:sz w:val="24"/>
          <w:szCs w:val="24"/>
          <w:lang w:eastAsia="zh-CN" w:bidi="hi-IN"/>
        </w:rPr>
      </w:pPr>
    </w:p>
    <w:p w14:paraId="0C73CCCA" w14:textId="77777777" w:rsidR="002D2897" w:rsidRPr="002D2897" w:rsidRDefault="002D2897" w:rsidP="002D2897">
      <w:pPr>
        <w:widowControl w:val="0"/>
        <w:suppressAutoHyphens/>
        <w:spacing w:after="0" w:line="240" w:lineRule="auto"/>
        <w:rPr>
          <w:rFonts w:ascii="Times New Roman" w:eastAsia="SimSun" w:hAnsi="Times New Roman" w:cs="Mangal"/>
          <w:color w:val="00000A"/>
          <w:sz w:val="24"/>
          <w:szCs w:val="24"/>
          <w:lang w:eastAsia="zh-CN" w:bidi="hi-IN"/>
        </w:rPr>
      </w:pPr>
    </w:p>
    <w:p w14:paraId="5184269E" w14:textId="77777777" w:rsidR="002D2897" w:rsidRPr="002D2897" w:rsidRDefault="002D2897" w:rsidP="002D2897">
      <w:pPr>
        <w:widowControl w:val="0"/>
        <w:suppressAutoHyphens/>
        <w:spacing w:after="0" w:line="240" w:lineRule="auto"/>
        <w:jc w:val="center"/>
        <w:rPr>
          <w:rFonts w:ascii="Times New Roman" w:eastAsia="SimSun" w:hAnsi="Times New Roman" w:cs="Mangal"/>
          <w:bCs/>
          <w:color w:val="00000A"/>
          <w:sz w:val="26"/>
          <w:szCs w:val="26"/>
          <w:lang w:eastAsia="zh-CN" w:bidi="hi-IN"/>
        </w:rPr>
      </w:pPr>
      <w:r w:rsidRPr="002D2897">
        <w:rPr>
          <w:rFonts w:ascii="Times New Roman" w:eastAsia="SimSun" w:hAnsi="Times New Roman" w:cs="Mangal"/>
          <w:b/>
          <w:bCs/>
          <w:color w:val="00000A"/>
          <w:sz w:val="32"/>
          <w:szCs w:val="32"/>
          <w:lang w:eastAsia="zh-CN" w:bidi="hi-IN"/>
        </w:rPr>
        <w:t>BESZÁMOLÓ</w:t>
      </w:r>
    </w:p>
    <w:p w14:paraId="38381AD6" w14:textId="77777777" w:rsidR="00FD63CA" w:rsidRDefault="00FD63CA" w:rsidP="002D2897">
      <w:pPr>
        <w:widowControl w:val="0"/>
        <w:suppressAutoHyphens/>
        <w:spacing w:after="0" w:line="240" w:lineRule="auto"/>
        <w:jc w:val="center"/>
        <w:rPr>
          <w:rFonts w:ascii="Times New Roman" w:eastAsia="SimSun" w:hAnsi="Times New Roman" w:cs="Mangal"/>
          <w:bCs/>
          <w:color w:val="00000A"/>
          <w:sz w:val="26"/>
          <w:szCs w:val="26"/>
          <w:lang w:eastAsia="zh-CN" w:bidi="hi-IN"/>
        </w:rPr>
      </w:pPr>
    </w:p>
    <w:p w14:paraId="55CA4EF1" w14:textId="6E5B1B6D" w:rsidR="002D2897" w:rsidRPr="002D2897" w:rsidRDefault="002D2897" w:rsidP="002D2897">
      <w:pPr>
        <w:widowControl w:val="0"/>
        <w:suppressAutoHyphens/>
        <w:spacing w:after="0" w:line="240" w:lineRule="auto"/>
        <w:jc w:val="center"/>
        <w:rPr>
          <w:rFonts w:ascii="Times New Roman" w:eastAsia="SimSun" w:hAnsi="Times New Roman" w:cs="Mangal"/>
          <w:color w:val="00000A"/>
          <w:sz w:val="24"/>
          <w:szCs w:val="24"/>
          <w:lang w:eastAsia="zh-CN" w:bidi="hi-IN"/>
        </w:rPr>
      </w:pPr>
      <w:r w:rsidRPr="002D2897">
        <w:rPr>
          <w:rFonts w:ascii="Times New Roman" w:eastAsia="SimSun" w:hAnsi="Times New Roman" w:cs="Mangal"/>
          <w:bCs/>
          <w:color w:val="00000A"/>
          <w:sz w:val="26"/>
          <w:szCs w:val="26"/>
          <w:lang w:eastAsia="zh-CN" w:bidi="hi-IN"/>
        </w:rPr>
        <w:t xml:space="preserve">a Berettyóújfalui Polgármesteri Hivatal 2021. évi munkájáról </w:t>
      </w:r>
    </w:p>
    <w:p w14:paraId="4D4361B2" w14:textId="77777777" w:rsidR="002D2897" w:rsidRPr="002D2897" w:rsidRDefault="002D2897" w:rsidP="002D2897">
      <w:pPr>
        <w:widowControl w:val="0"/>
        <w:suppressAutoHyphens/>
        <w:spacing w:after="0" w:line="240" w:lineRule="auto"/>
        <w:rPr>
          <w:rFonts w:ascii="Times New Roman" w:eastAsia="SimSun" w:hAnsi="Times New Roman" w:cs="Mangal"/>
          <w:color w:val="00000A"/>
          <w:sz w:val="24"/>
          <w:szCs w:val="24"/>
          <w:lang w:eastAsia="zh-CN" w:bidi="hi-IN"/>
        </w:rPr>
      </w:pPr>
    </w:p>
    <w:p w14:paraId="2D07C3F4" w14:textId="77777777" w:rsidR="002D2897" w:rsidRPr="002D2897" w:rsidRDefault="002D2897" w:rsidP="002D2897">
      <w:pPr>
        <w:widowControl w:val="0"/>
        <w:suppressAutoHyphens/>
        <w:spacing w:after="0" w:line="240" w:lineRule="auto"/>
        <w:rPr>
          <w:rFonts w:ascii="Times New Roman" w:eastAsia="SimSun" w:hAnsi="Times New Roman" w:cs="Mangal"/>
          <w:color w:val="00000A"/>
          <w:sz w:val="24"/>
          <w:szCs w:val="24"/>
          <w:lang w:eastAsia="zh-CN" w:bidi="hi-IN"/>
        </w:rPr>
      </w:pPr>
    </w:p>
    <w:p w14:paraId="1DF53CC3"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bCs/>
          <w:color w:val="00000A"/>
          <w:sz w:val="26"/>
          <w:szCs w:val="26"/>
          <w:lang w:eastAsia="zh-CN" w:bidi="hi-IN"/>
        </w:rPr>
        <w:t>Tisztelt Képviselő-testület!</w:t>
      </w:r>
    </w:p>
    <w:p w14:paraId="6428C580" w14:textId="77777777" w:rsidR="002D2897" w:rsidRPr="002D2897" w:rsidRDefault="002D2897" w:rsidP="002D2897">
      <w:pPr>
        <w:widowControl w:val="0"/>
        <w:suppressAutoHyphens/>
        <w:spacing w:after="0" w:line="240" w:lineRule="auto"/>
        <w:jc w:val="both"/>
        <w:rPr>
          <w:rFonts w:ascii="Times New Roman" w:eastAsia="SimSun" w:hAnsi="Times New Roman" w:cs="Mangal"/>
          <w:b/>
          <w:color w:val="00000A"/>
          <w:sz w:val="26"/>
          <w:szCs w:val="26"/>
          <w:lang w:eastAsia="zh-CN" w:bidi="hi-IN"/>
        </w:rPr>
      </w:pPr>
    </w:p>
    <w:p w14:paraId="0B2DB657"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 2021-ben is a COVID-19 járvány alatti védelmi intézkedések hatálya alatt végeztük munkánkat. A veszélyhelyzetben az önkormányzat és a nemzetiségi önkormányzat képviselő-testületei, bizottságai sem működhettek júniusig. Addig a testületek, bizottságok tagjai a tervezett döntésekről e-mailben értesültek és véleményt is így formálhattak. Az év első képviselő-testületi ülésének megtartására 2021. június 24-én került sor. </w:t>
      </w:r>
    </w:p>
    <w:p w14:paraId="73B8DE3A"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 xml:space="preserve"> </w:t>
      </w:r>
    </w:p>
    <w:p w14:paraId="163240DF" w14:textId="77777777" w:rsidR="002D2897" w:rsidRPr="002D2897" w:rsidRDefault="002D2897" w:rsidP="002D2897">
      <w:pPr>
        <w:widowControl w:val="0"/>
        <w:suppressAutoHyphens/>
        <w:spacing w:after="0" w:line="240" w:lineRule="auto"/>
        <w:jc w:val="both"/>
        <w:rPr>
          <w:rFonts w:ascii="Times New Roman" w:eastAsia="SimSun" w:hAnsi="Times New Roman" w:cs="Mangal"/>
          <w:bCs/>
          <w:color w:val="00000A"/>
          <w:sz w:val="26"/>
          <w:szCs w:val="26"/>
          <w:lang w:eastAsia="zh-CN" w:bidi="hi-IN"/>
        </w:rPr>
      </w:pPr>
      <w:r w:rsidRPr="002D2897">
        <w:rPr>
          <w:rFonts w:ascii="Times New Roman" w:eastAsia="SimSun" w:hAnsi="Times New Roman" w:cs="Mangal"/>
          <w:color w:val="00000A"/>
          <w:sz w:val="26"/>
          <w:szCs w:val="26"/>
          <w:lang w:eastAsia="zh-CN" w:bidi="hi-IN"/>
        </w:rPr>
        <w:t>A Berettyóújfalui Polgármesteri Hivatal létrehozásáról szóló alapító okirat szerint a</w:t>
      </w:r>
      <w:r w:rsidRPr="002D2897">
        <w:rPr>
          <w:rFonts w:ascii="Times New Roman" w:eastAsia="SimSun" w:hAnsi="Times New Roman" w:cs="Mangal"/>
          <w:bCs/>
          <w:color w:val="00000A"/>
          <w:sz w:val="26"/>
          <w:szCs w:val="26"/>
          <w:lang w:eastAsia="zh-CN" w:bidi="hi-IN"/>
        </w:rPr>
        <w:t xml:space="preserve"> hivatal ellátja a Magyarország helyi önkormányzatairól szóló 2011. évi CLXXXIX. törvényben és a vonatkozó egyéb jogszabályokban a számára meghatározott feladatokat Berettyóújfalu vonatkozásában. A hivatal ellátja a Berettyóújfalui Roma Nemzetiségi Önkormányzat működésével kapcsolatos feladatokat, továbbá a Bihari Önkormányzatok Többcélú Kistérségi Társulása és a Bihari Szilárd Hulladéklerakó és Hasznosító Társulás munkaszervezeti feladatait.</w:t>
      </w:r>
    </w:p>
    <w:p w14:paraId="20EF70C6"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1CC61387"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A hivatal a képviselő-testület önálló hatáskörrel nem bíró szerve, költségvetési szerv. A hivatal ezen jogállása alapozza meg a funkció ellátásához szükséges szervezeti kialakítást, amit Berettyóújfalu Város Önkormányzata Képviselő-testülete legutóbb a 8/2021. (II.16.) önkormányzati határozattal elfogadott Szervezeti és Működési Szabályzatban állapított meg. </w:t>
      </w:r>
    </w:p>
    <w:p w14:paraId="75E7F356"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p>
    <w:p w14:paraId="5E6F2D84"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A hivatal létszáma 45 fő, ezen belül 5 fő vezető beosztású, 1 fő ügykezelő és 39 fő ügyintéző. A vezetők közül mindenki, az ügyintézők közül 27 fő rendelkezik felsőfokú, 13 fő – az ügykezelő is - középfokú végzettséggel. 31 főnek van közigazgatási szakvizsgája, 14 főnek közigazgatási alapvizsgája, az ügykezelő megszerezte az ügykezelői alapvizsgát. 23 fő rendelkezik nyelvvizsgával (9 alapfokú, 14 középfokú, 1 felsőfokú). A közszolgálati tisztviselők továbbképzéséről szóló 273/2012. (IX.28.) Korm. rendeletnek megfelelően elkészített éves továbbképzési tervben szereplő képzéseket a Nemzeti Közszolgálati Egyetem ütemezése szerint 2021. évben e-</w:t>
      </w:r>
      <w:proofErr w:type="spellStart"/>
      <w:r w:rsidRPr="002D2897">
        <w:rPr>
          <w:rFonts w:ascii="Times New Roman" w:eastAsia="SimSun" w:hAnsi="Times New Roman" w:cs="Mangal"/>
          <w:color w:val="00000A"/>
          <w:sz w:val="26"/>
          <w:szCs w:val="26"/>
          <w:lang w:eastAsia="zh-CN" w:bidi="hi-IN"/>
        </w:rPr>
        <w:t>learning</w:t>
      </w:r>
      <w:proofErr w:type="spellEnd"/>
      <w:r w:rsidRPr="002D2897">
        <w:rPr>
          <w:rFonts w:ascii="Times New Roman" w:eastAsia="SimSun" w:hAnsi="Times New Roman" w:cs="Mangal"/>
          <w:color w:val="00000A"/>
          <w:sz w:val="26"/>
          <w:szCs w:val="26"/>
          <w:lang w:eastAsia="zh-CN" w:bidi="hi-IN"/>
        </w:rPr>
        <w:t xml:space="preserve"> (internetes) képzés formájában a vezetők és köztisztviselők teljesítették.</w:t>
      </w:r>
    </w:p>
    <w:p w14:paraId="6A3203C8"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p>
    <w:p w14:paraId="1BC7FFE7"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A következőkben az ellátott feladatok szerint adok számot a hivatal 2021. évi működéséről:</w:t>
      </w:r>
    </w:p>
    <w:p w14:paraId="67AA889A" w14:textId="77777777" w:rsidR="002D2897" w:rsidRPr="00D312FD" w:rsidRDefault="002D2897" w:rsidP="002D2897">
      <w:pPr>
        <w:widowControl w:val="0"/>
        <w:tabs>
          <w:tab w:val="left" w:pos="330"/>
          <w:tab w:val="center" w:pos="4535"/>
        </w:tabs>
        <w:suppressAutoHyphens/>
        <w:spacing w:after="0" w:line="240" w:lineRule="auto"/>
        <w:rPr>
          <w:rFonts w:ascii="Times New Roman" w:eastAsia="SimSun" w:hAnsi="Times New Roman" w:cs="Mangal"/>
          <w:b/>
          <w:color w:val="00000A"/>
          <w:sz w:val="32"/>
          <w:szCs w:val="32"/>
          <w:lang w:eastAsia="zh-CN" w:bidi="hi-IN"/>
        </w:rPr>
      </w:pPr>
      <w:r w:rsidRPr="00D312FD">
        <w:rPr>
          <w:rFonts w:ascii="Times New Roman" w:eastAsia="SimSun" w:hAnsi="Times New Roman" w:cs="Mangal"/>
          <w:b/>
          <w:color w:val="00000A"/>
          <w:sz w:val="32"/>
          <w:szCs w:val="32"/>
          <w:lang w:eastAsia="zh-CN" w:bidi="hi-IN"/>
        </w:rPr>
        <w:lastRenderedPageBreak/>
        <w:t>Általános szervezési és önkormányzati működést segítő feladatok</w:t>
      </w:r>
    </w:p>
    <w:p w14:paraId="144773D5" w14:textId="77777777" w:rsidR="002D2897" w:rsidRPr="00D312FD" w:rsidRDefault="002D2897" w:rsidP="002D2897">
      <w:pPr>
        <w:widowControl w:val="0"/>
        <w:suppressAutoHyphens/>
        <w:spacing w:after="0" w:line="240" w:lineRule="auto"/>
        <w:jc w:val="both"/>
        <w:rPr>
          <w:rFonts w:ascii="Times New Roman" w:eastAsia="SimSun" w:hAnsi="Times New Roman" w:cs="Mangal"/>
          <w:color w:val="00000A"/>
          <w:sz w:val="32"/>
          <w:szCs w:val="32"/>
          <w:lang w:eastAsia="zh-CN" w:bidi="hi-IN"/>
        </w:rPr>
      </w:pPr>
    </w:p>
    <w:p w14:paraId="14337DD6"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A Képviselő-testület, nemzetiségi önkormányzat, bizottságok működésével kapcsolatos feladatokat, a tisztségviselők munkájának segítését, a személyzeti, munkaügyi feladatokat, továbbá a hivatal ügyirat-kezelési, egyéb szervezési feladatait a titkárság végzi, valamint részt vesz a választási, népszavazási feladatok végrehajtásában. </w:t>
      </w:r>
    </w:p>
    <w:p w14:paraId="166F2AD9"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41CB91D6" w14:textId="77777777" w:rsidR="002D2897" w:rsidRPr="002D2897" w:rsidRDefault="002D2897" w:rsidP="002D2897">
      <w:pPr>
        <w:widowControl w:val="0"/>
        <w:suppressAutoHyphens/>
        <w:spacing w:after="0" w:line="240" w:lineRule="auto"/>
        <w:jc w:val="both"/>
        <w:rPr>
          <w:rFonts w:ascii="Times New Roman" w:eastAsia="SimSun" w:hAnsi="Times New Roman" w:cs="Mangal"/>
          <w:b/>
          <w:color w:val="00000A"/>
          <w:sz w:val="26"/>
          <w:szCs w:val="26"/>
          <w:u w:val="single"/>
          <w:lang w:eastAsia="zh-CN" w:bidi="hi-IN"/>
        </w:rPr>
      </w:pPr>
      <w:r w:rsidRPr="002D2897">
        <w:rPr>
          <w:rFonts w:ascii="Times New Roman" w:eastAsia="SimSun" w:hAnsi="Times New Roman" w:cs="Mangal"/>
          <w:b/>
          <w:color w:val="00000A"/>
          <w:sz w:val="26"/>
          <w:szCs w:val="26"/>
          <w:u w:val="single"/>
          <w:lang w:eastAsia="zh-CN" w:bidi="hi-IN"/>
        </w:rPr>
        <w:t>A testületek működésével kapcsolatos feladatok:</w:t>
      </w:r>
    </w:p>
    <w:p w14:paraId="39A691C3"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4632C992"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A testületek működésének lehetőségét már 2020-ban is befolyásolta a járvány, ezért mind a testületi, mind a bizottsági döntések meghozatalára az önkormányzat esetében a polgármester, a nemzetiségi önkormányzat esetében az elnök kapott törvényi felhatalmazást. Ez a folyamat folytatódott 2021. júniusáig, azóta újra megtarthatók a testületi és bizottsági ülések.</w:t>
      </w:r>
    </w:p>
    <w:p w14:paraId="256BB6D0" w14:textId="24D37EF9"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2021. január 1-től 2021. december 31-ig 11 képviselő-testületi nyílt és 2 zárt ülésre került sor a testületi tagok részvételével. A polgármester 7 alkalommal hozott nyilvános döntéseket és 4 alkalommal nem nyilvános (zárt ülésen tárgyalandó) testületi döntéseket. Emellett a Humánpolitikai Bizottság hatáskörében 4 alkalommal nyilvános, 4 alkalommal nem nyilvános (zárt ülésen tárgyalandó) bizottsági döntéseket hozott. Összességében 2021. évben 24 önkormányzati rendelet (ebből 12 képviselő-testület, 12 polgármesteri döntés által) 186 határozat (ebből 115 képviselő-testület, 71 polgármesteri döntés által) 292 bizottsági határozat (ebből 267 a bizottságok, 25 polgármesteri döntés által) meghozatalára került sor. A polgármesteri döntéseket megelőzően mind a testületi, mind a Humánpolitikai Bizottsági hatáskörben az előterjesztéseket a testületi, bizottsági tagok részére a titkárság megküldte, az ahhoz érkezett véleményeket a polgármester részére továbbította. Ugyanezen időszakban a Roma Nemzetiségi Önkormányzat Képviselő-testülete 4 ülést tartott, valamint elnöki hatáskörben három alkalommal került sor döntéshozatalra. A Roma Nemzetiségi Önkormányzat képviselő-testülete 38 határozatot hozott, ebből az elnök az önkormányzat nevében 19 alkalommal határozott. </w:t>
      </w:r>
    </w:p>
    <w:p w14:paraId="30511C0F"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Mindkét testület és a bizottságok döntéseinek közzétételéről, honlapra való feltöltéséről, könyvtárnak való megküldéséről, tárgymutatózásáról és nyilvántartásáról valamint a Hajdú-Bihar Megyei Kormányhivatal felé való továbbításáról a titkárság gondoskodott.</w:t>
      </w:r>
    </w:p>
    <w:p w14:paraId="32AE44C4"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Az önkormányzati rendeletek a Nemzeti Jogszabálytárba is feltöltésre kerültek.</w:t>
      </w:r>
    </w:p>
    <w:p w14:paraId="6290DA75"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A titkárság biztosította továbbá a képviselő-testületi és bizottsági tagok tiszteletdíja megállapításának előkészítését, az önkormányzati alapítású alapítványok, intézmények alapító okiratainak nyilvántartását is.</w:t>
      </w:r>
    </w:p>
    <w:p w14:paraId="6A19B0BD"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A titkárság látja el az önkormányzati és nemzetiségi önkormányzati képviselők vagyonnyilatkozatával, valamint a köztartozásmentes adatbázis figyelésével kapcsolatos adminisztratív teendőket is.</w:t>
      </w:r>
    </w:p>
    <w:p w14:paraId="769E34A0"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2E55C288"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b/>
          <w:color w:val="00000A"/>
          <w:sz w:val="26"/>
          <w:szCs w:val="26"/>
          <w:u w:val="single"/>
          <w:lang w:eastAsia="zh-CN" w:bidi="hi-IN"/>
        </w:rPr>
        <w:t>Foglalkoztatással kapcsolatos feladatok:</w:t>
      </w:r>
    </w:p>
    <w:p w14:paraId="2B149E2B"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5104AB64"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 xml:space="preserve">A titkárság feladata a hivatal köztisztviselői, munkavállalói felett a munkáltatói jogkör gyakorlása során felmerülő feladatok végrehajtása (kinevezés, besorolás, átsorolás, helyettesítés, szabadság nyilvántartása, fizetés nélküli szabadság, foglalkozás egészségügyi vizsgálatra beutalás, nyugdíjazás) a tisztségviselők jogviszonyával </w:t>
      </w:r>
      <w:r w:rsidRPr="002D2897">
        <w:rPr>
          <w:rFonts w:ascii="Times New Roman" w:eastAsia="SimSun" w:hAnsi="Times New Roman" w:cs="Mangal"/>
          <w:color w:val="00000A"/>
          <w:sz w:val="26"/>
          <w:szCs w:val="26"/>
          <w:lang w:eastAsia="zh-CN" w:bidi="hi-IN"/>
        </w:rPr>
        <w:lastRenderedPageBreak/>
        <w:t>összefüggő munkaügyi teendők ellátása.</w:t>
      </w:r>
    </w:p>
    <w:p w14:paraId="3B2FF804"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3A4A7F61"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Végzi a köztisztviselők képzésével, továbbképzésével kapcsolatos, valamint a köztisztviselők vagyonnyilatkozatával kapcsolatos feladatokat (jelentések, képzési terv, nyomtatványok kiküldése, vagyonnyilatkozatok és személyzeti anyagok őrzése). </w:t>
      </w:r>
    </w:p>
    <w:p w14:paraId="5705827B" w14:textId="77777777" w:rsidR="002D2897" w:rsidRPr="002D2897" w:rsidRDefault="002D2897" w:rsidP="002D2897">
      <w:pPr>
        <w:widowControl w:val="0"/>
        <w:suppressAutoHyphens/>
        <w:spacing w:after="0" w:line="240" w:lineRule="auto"/>
        <w:jc w:val="both"/>
        <w:rPr>
          <w:rFonts w:ascii="Times New Roman" w:eastAsia="SimSun" w:hAnsi="Times New Roman" w:cs="Mangal"/>
          <w:b/>
          <w:color w:val="00000A"/>
          <w:sz w:val="26"/>
          <w:szCs w:val="26"/>
          <w:u w:val="single"/>
          <w:lang w:eastAsia="zh-CN" w:bidi="hi-IN"/>
        </w:rPr>
      </w:pPr>
    </w:p>
    <w:p w14:paraId="096B8526"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b/>
          <w:color w:val="00000A"/>
          <w:sz w:val="26"/>
          <w:szCs w:val="26"/>
          <w:u w:val="single"/>
          <w:lang w:eastAsia="zh-CN" w:bidi="hi-IN"/>
        </w:rPr>
        <w:t>Ügyiratkezelési feladatok:</w:t>
      </w:r>
    </w:p>
    <w:p w14:paraId="7CDFBBD2"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p>
    <w:p w14:paraId="2E357042"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2019. január 01-től az iktatás az ASP rendszerben történik. A beérkező iratok az iktatóban kerülnek iktatásra (főszám, alszám), a kimenő iratokat pedig az ügyintézők iktatják.</w:t>
      </w:r>
    </w:p>
    <w:p w14:paraId="53206F50"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2021 január 01 - 2021. december 31. között az iktatóban főszámon 5645 irat érkeztetésére és iktatására, az iktatóban és az ügyintézőknél alszámon 22808 irat érkeztetésére és iktatására került sor. Az adóügyekben keletkezett iratok közvetlenül az adócsoportnál kerüln</w:t>
      </w:r>
      <w:r>
        <w:rPr>
          <w:rFonts w:ascii="Times New Roman" w:eastAsia="SimSun" w:hAnsi="Times New Roman" w:cs="Mangal"/>
          <w:color w:val="00000A"/>
          <w:sz w:val="26"/>
          <w:szCs w:val="26"/>
          <w:lang w:eastAsia="zh-CN" w:bidi="hi-IN"/>
        </w:rPr>
        <w:t>ek iktatásra, ott főszámon 11587</w:t>
      </w:r>
      <w:r w:rsidR="00D640F9">
        <w:rPr>
          <w:rFonts w:ascii="Times New Roman" w:eastAsia="SimSun" w:hAnsi="Times New Roman" w:cs="Mangal"/>
          <w:color w:val="00000A"/>
          <w:sz w:val="26"/>
          <w:szCs w:val="26"/>
          <w:lang w:eastAsia="zh-CN" w:bidi="hi-IN"/>
        </w:rPr>
        <w:t>, alszámon 12607</w:t>
      </w:r>
      <w:r w:rsidRPr="002D2897">
        <w:rPr>
          <w:rFonts w:ascii="Times New Roman" w:eastAsia="SimSun" w:hAnsi="Times New Roman" w:cs="Mangal"/>
          <w:color w:val="00000A"/>
          <w:sz w:val="26"/>
          <w:szCs w:val="26"/>
          <w:lang w:eastAsia="zh-CN" w:bidi="hi-IN"/>
        </w:rPr>
        <w:t xml:space="preserve"> irat iktatására került sor.</w:t>
      </w:r>
    </w:p>
    <w:p w14:paraId="1E5B3A03"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p>
    <w:p w14:paraId="2CCD58C9"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Az iktatás mellett az elintézett ügyiratok átvétele, számítógépes rögzítése és irattárban való elhelyezése is az iktató ügyintézők feladata.</w:t>
      </w:r>
    </w:p>
    <w:p w14:paraId="5CD3ECBC"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492DE0B5"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b/>
          <w:color w:val="00000A"/>
          <w:sz w:val="26"/>
          <w:szCs w:val="26"/>
          <w:u w:val="single"/>
          <w:lang w:eastAsia="zh-CN" w:bidi="hi-IN"/>
        </w:rPr>
        <w:t>Egyéb szervezési feladatok:</w:t>
      </w:r>
    </w:p>
    <w:p w14:paraId="001255A0"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5A6B94BE"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A beérkező és a kipostázandó küldemények kézbesítése, dokumentálása, átadása a posta, illetve a polgárőrség részére szintén a titkárságon történik.</w:t>
      </w:r>
    </w:p>
    <w:p w14:paraId="6C363103"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2021. január 01-től 2021. december 31-ig 3194 db beérkező postai küldemény, továbbá 3449 db Berettyóújfalun kívülre, 6878 db helyben kézbesítendő könyvelt postai küldemény volt, ezen kívül 3926 db közönséges levél kiküldése történt meg.</w:t>
      </w:r>
    </w:p>
    <w:p w14:paraId="76032E75" w14:textId="4949422F"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A számokból látható, hogy a beérkező levelek száma csökkent, viszont a Berettyóújfalun kívülre kézbesítendő levelek száma kb. 25%-al emelkedett. Az emel</w:t>
      </w:r>
      <w:r>
        <w:rPr>
          <w:rFonts w:ascii="Times New Roman" w:eastAsia="SimSun" w:hAnsi="Times New Roman" w:cs="Mangal"/>
          <w:color w:val="00000A"/>
          <w:sz w:val="26"/>
          <w:szCs w:val="26"/>
          <w:lang w:eastAsia="zh-CN" w:bidi="hi-IN"/>
        </w:rPr>
        <w:t xml:space="preserve">kedés a </w:t>
      </w:r>
      <w:r w:rsidRPr="002D2897">
        <w:rPr>
          <w:rFonts w:ascii="Times New Roman" w:eastAsia="SimSun" w:hAnsi="Times New Roman" w:cs="Mangal"/>
          <w:color w:val="00000A"/>
          <w:sz w:val="26"/>
          <w:szCs w:val="26"/>
          <w:lang w:eastAsia="zh-CN" w:bidi="hi-IN"/>
        </w:rPr>
        <w:t>hagyatéki ügyek</w:t>
      </w:r>
      <w:r>
        <w:rPr>
          <w:rFonts w:ascii="Times New Roman" w:eastAsia="SimSun" w:hAnsi="Times New Roman" w:cs="Mangal"/>
          <w:color w:val="00000A"/>
          <w:sz w:val="26"/>
          <w:szCs w:val="26"/>
          <w:lang w:eastAsia="zh-CN" w:bidi="hi-IN"/>
        </w:rPr>
        <w:t>, továbbá anyakönyvi események számának növekedése</w:t>
      </w:r>
      <w:r w:rsidRPr="002D2897">
        <w:rPr>
          <w:rFonts w:ascii="Times New Roman" w:eastAsia="SimSun" w:hAnsi="Times New Roman" w:cs="Mangal"/>
          <w:color w:val="00000A"/>
          <w:sz w:val="26"/>
          <w:szCs w:val="26"/>
          <w:lang w:eastAsia="zh-CN" w:bidi="hi-IN"/>
        </w:rPr>
        <w:t xml:space="preserve"> miatt következett be. Tapasztalataink szerint az ügyfelek részéről is egyre gyakoribb az elektronikus ügyindítás.  A társhatóságokkal nagyrészt elektronikusan, a hivatali kapun történik a kapcsolattartás. </w:t>
      </w:r>
    </w:p>
    <w:p w14:paraId="731A2DC5"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4E5AD4BA"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A titkárság biztosítja a következő feladatok végrehajtását is:</w:t>
      </w:r>
    </w:p>
    <w:p w14:paraId="0D9FCEA5"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46C75912"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 xml:space="preserve">- </w:t>
      </w:r>
      <w:r w:rsidRPr="002D2897">
        <w:rPr>
          <w:rFonts w:ascii="Times New Roman" w:eastAsia="SimSun" w:hAnsi="Times New Roman" w:cs="Mangal"/>
          <w:color w:val="00000A"/>
          <w:sz w:val="26"/>
          <w:szCs w:val="26"/>
          <w:lang w:eastAsia="zh-CN" w:bidi="hi-IN"/>
        </w:rPr>
        <w:tab/>
        <w:t xml:space="preserve">a napi posta bontása, a vezetők részére való előkészítése, az elektronikus </w:t>
      </w:r>
      <w:r w:rsidRPr="002D2897">
        <w:rPr>
          <w:rFonts w:ascii="Times New Roman" w:eastAsia="SimSun" w:hAnsi="Times New Roman" w:cs="Mangal"/>
          <w:color w:val="00000A"/>
          <w:sz w:val="26"/>
          <w:szCs w:val="26"/>
          <w:lang w:eastAsia="zh-CN" w:bidi="hi-IN"/>
        </w:rPr>
        <w:tab/>
        <w:t xml:space="preserve">levelező-rendszer folyamatos figyelemmel kísérése, a beérkező e-mailek </w:t>
      </w:r>
      <w:r w:rsidRPr="002D2897">
        <w:rPr>
          <w:rFonts w:ascii="Times New Roman" w:eastAsia="SimSun" w:hAnsi="Times New Roman" w:cs="Mangal"/>
          <w:color w:val="00000A"/>
          <w:sz w:val="26"/>
          <w:szCs w:val="26"/>
          <w:lang w:eastAsia="zh-CN" w:bidi="hi-IN"/>
        </w:rPr>
        <w:tab/>
        <w:t>továbbítása</w:t>
      </w:r>
    </w:p>
    <w:p w14:paraId="68B0EC2A"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0"/>
          <w:szCs w:val="20"/>
          <w:lang w:eastAsia="zh-CN" w:bidi="hi-IN"/>
        </w:rPr>
      </w:pPr>
    </w:p>
    <w:p w14:paraId="66610549"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 xml:space="preserve">- </w:t>
      </w:r>
      <w:r w:rsidRPr="002D2897">
        <w:rPr>
          <w:rFonts w:ascii="Times New Roman" w:eastAsia="SimSun" w:hAnsi="Times New Roman" w:cs="Mangal"/>
          <w:color w:val="00000A"/>
          <w:sz w:val="26"/>
          <w:szCs w:val="26"/>
          <w:lang w:eastAsia="zh-CN" w:bidi="hi-IN"/>
        </w:rPr>
        <w:tab/>
        <w:t xml:space="preserve">a számítógépes rendszerszervezővel együtt a belső informatikai rendszer </w:t>
      </w:r>
      <w:r w:rsidRPr="002D2897">
        <w:rPr>
          <w:rFonts w:ascii="Times New Roman" w:eastAsia="SimSun" w:hAnsi="Times New Roman" w:cs="Mangal"/>
          <w:color w:val="00000A"/>
          <w:sz w:val="26"/>
          <w:szCs w:val="26"/>
          <w:lang w:eastAsia="zh-CN" w:bidi="hi-IN"/>
        </w:rPr>
        <w:tab/>
        <w:t xml:space="preserve">működtetése, programok frissítése, adatbiztonságról való gondoskodás, a </w:t>
      </w:r>
      <w:r w:rsidRPr="002D2897">
        <w:rPr>
          <w:rFonts w:ascii="Times New Roman" w:eastAsia="SimSun" w:hAnsi="Times New Roman" w:cs="Mangal"/>
          <w:color w:val="00000A"/>
          <w:sz w:val="26"/>
          <w:szCs w:val="26"/>
          <w:lang w:eastAsia="zh-CN" w:bidi="hi-IN"/>
        </w:rPr>
        <w:tab/>
        <w:t xml:space="preserve">nyomtatók, technikai eszközök működőképességének biztosítása </w:t>
      </w:r>
    </w:p>
    <w:p w14:paraId="3314AF4A"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0"/>
          <w:szCs w:val="20"/>
          <w:lang w:eastAsia="zh-CN" w:bidi="hi-IN"/>
        </w:rPr>
      </w:pPr>
    </w:p>
    <w:p w14:paraId="3B9587B2"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0"/>
          <w:szCs w:val="20"/>
          <w:lang w:eastAsia="zh-CN" w:bidi="hi-IN"/>
        </w:rPr>
      </w:pPr>
    </w:p>
    <w:p w14:paraId="72837B06"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 </w:t>
      </w:r>
      <w:r w:rsidRPr="002D2897">
        <w:rPr>
          <w:rFonts w:ascii="Times New Roman" w:eastAsia="SimSun" w:hAnsi="Times New Roman" w:cs="Mangal"/>
          <w:color w:val="00000A"/>
          <w:sz w:val="26"/>
          <w:szCs w:val="26"/>
          <w:lang w:eastAsia="zh-CN" w:bidi="hi-IN"/>
        </w:rPr>
        <w:tab/>
        <w:t xml:space="preserve">a hivatali belső szabályzatok (munkahelyi telefonhasználat, közszolgálati </w:t>
      </w:r>
      <w:r w:rsidRPr="002D2897">
        <w:rPr>
          <w:rFonts w:ascii="Times New Roman" w:eastAsia="SimSun" w:hAnsi="Times New Roman" w:cs="Mangal"/>
          <w:color w:val="00000A"/>
          <w:sz w:val="26"/>
          <w:szCs w:val="26"/>
          <w:lang w:eastAsia="zh-CN" w:bidi="hi-IN"/>
        </w:rPr>
        <w:tab/>
        <w:t xml:space="preserve">szabályzat, számítógépes munkavégzés, munkahelyi dohányzás stb.) </w:t>
      </w:r>
      <w:r w:rsidRPr="002D2897">
        <w:rPr>
          <w:rFonts w:ascii="Times New Roman" w:eastAsia="SimSun" w:hAnsi="Times New Roman" w:cs="Mangal"/>
          <w:color w:val="00000A"/>
          <w:sz w:val="26"/>
          <w:szCs w:val="26"/>
          <w:lang w:eastAsia="zh-CN" w:bidi="hi-IN"/>
        </w:rPr>
        <w:lastRenderedPageBreak/>
        <w:tab/>
        <w:t>előkészítése.</w:t>
      </w:r>
    </w:p>
    <w:p w14:paraId="39137A55"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p>
    <w:p w14:paraId="3B48F11C"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 A szervezési ügyintézők a következő feladatokat látják el:</w:t>
      </w:r>
    </w:p>
    <w:p w14:paraId="78569E07"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0"/>
          <w:szCs w:val="20"/>
          <w:lang w:eastAsia="zh-CN" w:bidi="hi-IN"/>
        </w:rPr>
      </w:pPr>
    </w:p>
    <w:p w14:paraId="2DF97119"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r w:rsidRPr="002D2897">
        <w:rPr>
          <w:rFonts w:ascii="Times New Roman" w:eastAsia="SimSun" w:hAnsi="Times New Roman" w:cs="Mangal"/>
          <w:color w:val="00000A"/>
          <w:sz w:val="26"/>
          <w:szCs w:val="26"/>
          <w:lang w:eastAsia="zh-CN" w:bidi="hi-IN"/>
        </w:rPr>
        <w:t xml:space="preserve">- </w:t>
      </w:r>
      <w:r w:rsidRPr="002D2897">
        <w:rPr>
          <w:rFonts w:ascii="Times New Roman" w:eastAsia="SimSun" w:hAnsi="Times New Roman" w:cs="Mangal"/>
          <w:color w:val="00000A"/>
          <w:sz w:val="26"/>
          <w:szCs w:val="26"/>
          <w:lang w:eastAsia="zh-CN" w:bidi="hi-IN"/>
        </w:rPr>
        <w:tab/>
        <w:t xml:space="preserve">a hivatali gépkocsik igénybevételének koordinálása, üzemanyag-terv igény </w:t>
      </w:r>
      <w:r w:rsidRPr="002D2897">
        <w:rPr>
          <w:rFonts w:ascii="Times New Roman" w:eastAsia="SimSun" w:hAnsi="Times New Roman" w:cs="Mangal"/>
          <w:color w:val="00000A"/>
          <w:sz w:val="26"/>
          <w:szCs w:val="26"/>
          <w:lang w:eastAsia="zh-CN" w:bidi="hi-IN"/>
        </w:rPr>
        <w:tab/>
        <w:t xml:space="preserve">bejelentése a Közbeszerzési és Ellátási Főigazgatóságnak, üzemanyag számlák </w:t>
      </w:r>
      <w:r w:rsidRPr="002D2897">
        <w:rPr>
          <w:rFonts w:ascii="Times New Roman" w:eastAsia="SimSun" w:hAnsi="Times New Roman" w:cs="Mangal"/>
          <w:color w:val="00000A"/>
          <w:sz w:val="26"/>
          <w:szCs w:val="26"/>
          <w:lang w:eastAsia="zh-CN" w:bidi="hi-IN"/>
        </w:rPr>
        <w:tab/>
        <w:t xml:space="preserve">ellenőrzése, igazolása. Gépjárművek havi üzemanyag fogyasztásának </w:t>
      </w:r>
      <w:r w:rsidRPr="002D2897">
        <w:rPr>
          <w:rFonts w:ascii="Times New Roman" w:eastAsia="SimSun" w:hAnsi="Times New Roman" w:cs="Mangal"/>
          <w:color w:val="00000A"/>
          <w:sz w:val="26"/>
          <w:szCs w:val="26"/>
          <w:lang w:eastAsia="zh-CN" w:bidi="hi-IN"/>
        </w:rPr>
        <w:tab/>
        <w:t>elszámolása, gépjárművekkel kapcsolatos ügyek intézése</w:t>
      </w:r>
    </w:p>
    <w:p w14:paraId="55749DFA"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0"/>
          <w:szCs w:val="20"/>
          <w:lang w:eastAsia="zh-CN" w:bidi="hi-IN"/>
        </w:rPr>
      </w:pPr>
    </w:p>
    <w:p w14:paraId="75DD6E1D"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6"/>
          <w:szCs w:val="26"/>
          <w:lang w:eastAsia="zh-CN" w:bidi="hi-IN"/>
        </w:rPr>
      </w:pPr>
      <w:r w:rsidRPr="002D2897">
        <w:rPr>
          <w:rFonts w:ascii="Times New Roman" w:eastAsia="SimSun" w:hAnsi="Times New Roman" w:cs="Mangal"/>
          <w:color w:val="00000A"/>
          <w:sz w:val="26"/>
          <w:szCs w:val="26"/>
          <w:lang w:eastAsia="zh-CN" w:bidi="hi-IN"/>
        </w:rPr>
        <w:t xml:space="preserve">- </w:t>
      </w:r>
      <w:r w:rsidRPr="002D2897">
        <w:rPr>
          <w:rFonts w:ascii="Times New Roman" w:eastAsia="SimSun" w:hAnsi="Times New Roman" w:cs="Mangal"/>
          <w:color w:val="00000A"/>
          <w:sz w:val="26"/>
          <w:szCs w:val="26"/>
          <w:lang w:eastAsia="zh-CN" w:bidi="hi-IN"/>
        </w:rPr>
        <w:tab/>
        <w:t xml:space="preserve">a hivatal mobiltelefonjaival, vezetékes telefonhálózatával, internet </w:t>
      </w:r>
      <w:r w:rsidRPr="002D2897">
        <w:rPr>
          <w:rFonts w:ascii="Times New Roman" w:eastAsia="SimSun" w:hAnsi="Times New Roman" w:cs="Mangal"/>
          <w:color w:val="00000A"/>
          <w:sz w:val="26"/>
          <w:szCs w:val="26"/>
          <w:lang w:eastAsia="zh-CN" w:bidi="hi-IN"/>
        </w:rPr>
        <w:tab/>
        <w:t>előfizetésével kapcsolatos ügyek ellátása</w:t>
      </w:r>
    </w:p>
    <w:p w14:paraId="4AD636C3" w14:textId="77777777" w:rsidR="002D2897" w:rsidRPr="002D2897" w:rsidRDefault="002D2897" w:rsidP="002D2897">
      <w:pPr>
        <w:widowControl w:val="0"/>
        <w:suppressAutoHyphens/>
        <w:spacing w:after="0" w:line="240" w:lineRule="auto"/>
        <w:jc w:val="both"/>
        <w:rPr>
          <w:rFonts w:ascii="Times New Roman" w:eastAsia="SimSun" w:hAnsi="Times New Roman" w:cs="Mangal"/>
          <w:color w:val="00000A"/>
          <w:sz w:val="24"/>
          <w:szCs w:val="24"/>
          <w:lang w:eastAsia="zh-CN" w:bidi="hi-IN"/>
        </w:rPr>
      </w:pPr>
    </w:p>
    <w:p w14:paraId="16FFA3CB"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 xml:space="preserve">- </w:t>
      </w:r>
      <w:r w:rsidRPr="002D2897">
        <w:rPr>
          <w:rFonts w:ascii="Times New Roman" w:eastAsia="Times New Roman" w:hAnsi="Times New Roman" w:cs="Times New Roman"/>
          <w:sz w:val="26"/>
          <w:szCs w:val="26"/>
          <w:lang w:eastAsia="hu-HU"/>
        </w:rPr>
        <w:tab/>
        <w:t xml:space="preserve">gondoskodnak a városháza épület fenntartásáról, működtetéséről, </w:t>
      </w:r>
      <w:r w:rsidRPr="002D2897">
        <w:rPr>
          <w:rFonts w:ascii="Times New Roman" w:eastAsia="Times New Roman" w:hAnsi="Times New Roman" w:cs="Times New Roman"/>
          <w:sz w:val="26"/>
          <w:szCs w:val="26"/>
          <w:lang w:eastAsia="hu-HU"/>
        </w:rPr>
        <w:tab/>
        <w:t>karbantartásáról</w:t>
      </w:r>
    </w:p>
    <w:p w14:paraId="683B6B20"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p>
    <w:p w14:paraId="4A89964C"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 xml:space="preserve">- </w:t>
      </w:r>
      <w:r w:rsidRPr="002D2897">
        <w:rPr>
          <w:rFonts w:ascii="Times New Roman" w:eastAsia="Times New Roman" w:hAnsi="Times New Roman" w:cs="Times New Roman"/>
          <w:sz w:val="26"/>
          <w:szCs w:val="26"/>
          <w:lang w:eastAsia="hu-HU"/>
        </w:rPr>
        <w:tab/>
        <w:t xml:space="preserve">ellátják az önkormányzati tulajdonú intézmények energiagazdálkodásával </w:t>
      </w:r>
      <w:r w:rsidRPr="002D2897">
        <w:rPr>
          <w:rFonts w:ascii="Times New Roman" w:eastAsia="Times New Roman" w:hAnsi="Times New Roman" w:cs="Times New Roman"/>
          <w:sz w:val="26"/>
          <w:szCs w:val="26"/>
          <w:lang w:eastAsia="hu-HU"/>
        </w:rPr>
        <w:tab/>
        <w:t>kapcsolatos feladatokat</w:t>
      </w:r>
    </w:p>
    <w:p w14:paraId="1B57BC20"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p>
    <w:p w14:paraId="0FD8DB4A"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 xml:space="preserve">-  </w:t>
      </w:r>
      <w:r w:rsidRPr="002D2897">
        <w:rPr>
          <w:rFonts w:ascii="Times New Roman" w:eastAsia="Times New Roman" w:hAnsi="Times New Roman" w:cs="Times New Roman"/>
          <w:sz w:val="26"/>
          <w:szCs w:val="26"/>
          <w:lang w:eastAsia="hu-HU"/>
        </w:rPr>
        <w:tab/>
        <w:t>ellátják az önkormányzati tulajdonú ingatlanok gondnoki feladatait</w:t>
      </w:r>
    </w:p>
    <w:p w14:paraId="0D615A30"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p>
    <w:p w14:paraId="6ACD8EAB"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 xml:space="preserve">- </w:t>
      </w:r>
      <w:r w:rsidRPr="002D2897">
        <w:rPr>
          <w:rFonts w:ascii="Times New Roman" w:eastAsia="Times New Roman" w:hAnsi="Times New Roman" w:cs="Times New Roman"/>
          <w:sz w:val="26"/>
          <w:szCs w:val="26"/>
          <w:lang w:eastAsia="hu-HU"/>
        </w:rPr>
        <w:tab/>
        <w:t xml:space="preserve">előkészítik és felügyelik a közvilágítással és annak karbantartásával kapcsolatos </w:t>
      </w:r>
      <w:r w:rsidRPr="002D2897">
        <w:rPr>
          <w:rFonts w:ascii="Times New Roman" w:eastAsia="Times New Roman" w:hAnsi="Times New Roman" w:cs="Times New Roman"/>
          <w:sz w:val="26"/>
          <w:szCs w:val="26"/>
          <w:lang w:eastAsia="hu-HU"/>
        </w:rPr>
        <w:tab/>
        <w:t>szerződéseket</w:t>
      </w:r>
    </w:p>
    <w:p w14:paraId="6AE72EE7"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p>
    <w:p w14:paraId="41FF4CA1" w14:textId="77777777" w:rsidR="002D2897" w:rsidRPr="002D2897" w:rsidRDefault="002D2897" w:rsidP="002D2897">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 xml:space="preserve">-  </w:t>
      </w:r>
      <w:r w:rsidRPr="002D2897">
        <w:rPr>
          <w:rFonts w:ascii="Times New Roman" w:eastAsia="Times New Roman" w:hAnsi="Times New Roman" w:cs="Times New Roman"/>
          <w:sz w:val="26"/>
          <w:szCs w:val="26"/>
          <w:lang w:eastAsia="hu-HU"/>
        </w:rPr>
        <w:tab/>
        <w:t xml:space="preserve">ellátják az önkormányzat közüzemi számláinak szakmai igazolását: ennek </w:t>
      </w:r>
      <w:r w:rsidRPr="002D2897">
        <w:rPr>
          <w:rFonts w:ascii="Times New Roman" w:eastAsia="Times New Roman" w:hAnsi="Times New Roman" w:cs="Times New Roman"/>
          <w:sz w:val="26"/>
          <w:szCs w:val="26"/>
          <w:lang w:eastAsia="hu-HU"/>
        </w:rPr>
        <w:tab/>
        <w:t xml:space="preserve">keretében 2021-ben 1514 darab számlát tartottak táblázatos formában nyilván, </w:t>
      </w:r>
      <w:r w:rsidRPr="002D2897">
        <w:rPr>
          <w:rFonts w:ascii="Times New Roman" w:eastAsia="Times New Roman" w:hAnsi="Times New Roman" w:cs="Times New Roman"/>
          <w:sz w:val="26"/>
          <w:szCs w:val="26"/>
          <w:lang w:eastAsia="hu-HU"/>
        </w:rPr>
        <w:tab/>
        <w:t xml:space="preserve">azokat ellenőrizték, szükség esetén megreklamálták, a továbbszámlázandó </w:t>
      </w:r>
      <w:r w:rsidRPr="002D2897">
        <w:rPr>
          <w:rFonts w:ascii="Times New Roman" w:eastAsia="Times New Roman" w:hAnsi="Times New Roman" w:cs="Times New Roman"/>
          <w:sz w:val="26"/>
          <w:szCs w:val="26"/>
          <w:lang w:eastAsia="hu-HU"/>
        </w:rPr>
        <w:tab/>
        <w:t>számlákat mellékletekkel</w:t>
      </w:r>
      <w:r w:rsidRPr="002D2897">
        <w:rPr>
          <w:rFonts w:ascii="Times New Roman" w:eastAsia="SimSun" w:hAnsi="Times New Roman" w:cs="Mangal"/>
          <w:color w:val="00000A"/>
          <w:sz w:val="24"/>
          <w:szCs w:val="24"/>
          <w:lang w:eastAsia="zh-CN" w:bidi="hi-IN"/>
        </w:rPr>
        <w:t xml:space="preserve"> </w:t>
      </w:r>
      <w:r w:rsidRPr="002D2897">
        <w:rPr>
          <w:rFonts w:ascii="Times New Roman" w:eastAsia="Times New Roman" w:hAnsi="Times New Roman" w:cs="Times New Roman"/>
          <w:sz w:val="26"/>
          <w:szCs w:val="26"/>
          <w:lang w:eastAsia="hu-HU"/>
        </w:rPr>
        <w:t xml:space="preserve">látták el, beszkennelték, majd a pénzügyi irodára </w:t>
      </w:r>
      <w:r w:rsidRPr="002D2897">
        <w:rPr>
          <w:rFonts w:ascii="Times New Roman" w:eastAsia="Times New Roman" w:hAnsi="Times New Roman" w:cs="Times New Roman"/>
          <w:sz w:val="26"/>
          <w:szCs w:val="26"/>
          <w:lang w:eastAsia="hu-HU"/>
        </w:rPr>
        <w:tab/>
        <w:t>továbbították</w:t>
      </w:r>
    </w:p>
    <w:p w14:paraId="7A2B87F0" w14:textId="77777777" w:rsidR="002D2897" w:rsidRPr="002D2897" w:rsidRDefault="002D2897" w:rsidP="002D2897">
      <w:pPr>
        <w:widowControl w:val="0"/>
        <w:suppressAutoHyphens/>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 xml:space="preserve"> </w:t>
      </w:r>
    </w:p>
    <w:p w14:paraId="730AFF04" w14:textId="77777777" w:rsidR="002D2897" w:rsidRPr="002D2897" w:rsidRDefault="002D2897" w:rsidP="002D2897">
      <w:pPr>
        <w:widowControl w:val="0"/>
        <w:suppressAutoHyphens/>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w:t>
      </w:r>
      <w:r w:rsidRPr="002D2897">
        <w:rPr>
          <w:rFonts w:ascii="Times New Roman" w:eastAsia="Times New Roman" w:hAnsi="Times New Roman" w:cs="Times New Roman"/>
          <w:sz w:val="26"/>
          <w:szCs w:val="26"/>
          <w:lang w:eastAsia="hu-HU"/>
        </w:rPr>
        <w:tab/>
      </w:r>
      <w:r w:rsidRPr="002D2897">
        <w:rPr>
          <w:rFonts w:ascii="Times New Roman" w:eastAsia="SimSun" w:hAnsi="Times New Roman" w:cs="Mangal"/>
          <w:color w:val="00000A"/>
          <w:sz w:val="26"/>
          <w:szCs w:val="26"/>
          <w:lang w:eastAsia="zh-CN" w:bidi="hi-IN"/>
        </w:rPr>
        <w:t xml:space="preserve">az új önkormányzati beruházásokhoz kapcsolódó új közműigények indítása, </w:t>
      </w:r>
      <w:r w:rsidRPr="002D2897">
        <w:rPr>
          <w:rFonts w:ascii="Times New Roman" w:eastAsia="SimSun" w:hAnsi="Times New Roman" w:cs="Mangal"/>
          <w:color w:val="00000A"/>
          <w:sz w:val="26"/>
          <w:szCs w:val="26"/>
          <w:lang w:eastAsia="zh-CN" w:bidi="hi-IN"/>
        </w:rPr>
        <w:tab/>
        <w:t>lebonyolítása.</w:t>
      </w:r>
    </w:p>
    <w:p w14:paraId="07E62DF9" w14:textId="77777777" w:rsidR="00D66752" w:rsidRDefault="00D66752" w:rsidP="00D66752">
      <w:pPr>
        <w:pStyle w:val="Standard"/>
      </w:pPr>
    </w:p>
    <w:p w14:paraId="247E6421" w14:textId="77777777" w:rsidR="00D66752" w:rsidRPr="00D312FD" w:rsidRDefault="00D66752" w:rsidP="00D312FD">
      <w:pPr>
        <w:pStyle w:val="WW-Alaprtelmezettstlus"/>
        <w:spacing w:after="0" w:line="240" w:lineRule="auto"/>
        <w:rPr>
          <w:b/>
          <w:color w:val="000000"/>
          <w:sz w:val="32"/>
          <w:szCs w:val="32"/>
          <w:shd w:val="clear" w:color="auto" w:fill="FFFFFF"/>
        </w:rPr>
      </w:pPr>
      <w:r w:rsidRPr="00D312FD">
        <w:rPr>
          <w:b/>
          <w:color w:val="000000"/>
          <w:sz w:val="32"/>
          <w:szCs w:val="32"/>
          <w:shd w:val="clear" w:color="auto" w:fill="FFFFFF"/>
        </w:rPr>
        <w:t>Általános közigazgatási tevékenység</w:t>
      </w:r>
    </w:p>
    <w:p w14:paraId="1FD40215" w14:textId="77777777" w:rsidR="00D66752" w:rsidRPr="00717676" w:rsidRDefault="00D66752" w:rsidP="00D66752">
      <w:pPr>
        <w:pStyle w:val="WW-Alaprtelmezett1"/>
        <w:spacing w:after="0" w:line="100" w:lineRule="atLeast"/>
        <w:jc w:val="center"/>
      </w:pPr>
    </w:p>
    <w:p w14:paraId="2360AD08" w14:textId="77777777" w:rsidR="00D66752" w:rsidRPr="00717676" w:rsidRDefault="00D66752" w:rsidP="00D66752">
      <w:pPr>
        <w:pStyle w:val="Standard"/>
        <w:spacing w:line="100" w:lineRule="atLeast"/>
        <w:jc w:val="both"/>
      </w:pPr>
      <w:r w:rsidRPr="00717676">
        <w:rPr>
          <w:rFonts w:ascii="Times New Roman" w:eastAsia="SimSun, 宋体" w:hAnsi="Times New Roman"/>
          <w:sz w:val="26"/>
          <w:szCs w:val="26"/>
        </w:rPr>
        <w:t>Az általános közigazgatási tevékenységgel kapcsolatos feladatok ellátása leginkább az Igazgatási Iroda tevékenységében realizálódik. Az iroda feladatainak egyik részét a szociális ügyintézés, másik részét a hatósági ügyintézés teszi ki.</w:t>
      </w:r>
    </w:p>
    <w:p w14:paraId="4EDAD7BC" w14:textId="77777777" w:rsidR="00D66752" w:rsidRPr="00717676" w:rsidRDefault="00D66752" w:rsidP="00D66752">
      <w:pPr>
        <w:pStyle w:val="Standard"/>
        <w:jc w:val="both"/>
      </w:pPr>
      <w:r w:rsidRPr="00717676">
        <w:rPr>
          <w:rFonts w:ascii="Times New Roman" w:eastAsia="SimSun, 宋体" w:hAnsi="Times New Roman" w:cs="Times New Roman"/>
          <w:sz w:val="26"/>
          <w:szCs w:val="26"/>
        </w:rPr>
        <w:t xml:space="preserve">Az ügyeket az irodán az irodavezető és </w:t>
      </w:r>
      <w:r w:rsidR="0037249C">
        <w:rPr>
          <w:rFonts w:ascii="Times New Roman" w:eastAsia="SimSun, 宋体" w:hAnsi="Times New Roman" w:cs="Times New Roman"/>
          <w:sz w:val="26"/>
          <w:szCs w:val="26"/>
        </w:rPr>
        <w:t>9</w:t>
      </w:r>
      <w:r w:rsidRPr="00717676">
        <w:rPr>
          <w:rFonts w:ascii="Times New Roman" w:eastAsia="SimSun, 宋体" w:hAnsi="Times New Roman" w:cs="Times New Roman"/>
          <w:sz w:val="26"/>
          <w:szCs w:val="26"/>
        </w:rPr>
        <w:t xml:space="preserve"> ügyintéző végzi. Az irodavezető ellátja </w:t>
      </w:r>
      <w:r w:rsidRPr="00717676">
        <w:rPr>
          <w:rFonts w:ascii="Times New Roman" w:eastAsia="SimSun, 宋体" w:hAnsi="Times New Roman"/>
          <w:sz w:val="26"/>
          <w:szCs w:val="26"/>
        </w:rPr>
        <w:t xml:space="preserve">az esélyegyenlőségi referensi feladatokat. </w:t>
      </w:r>
      <w:r w:rsidRPr="00717676">
        <w:rPr>
          <w:rFonts w:ascii="Times New Roman" w:eastAsia="SimSun, 宋体" w:hAnsi="Times New Roman" w:cs="Times New Roman"/>
          <w:sz w:val="26"/>
          <w:szCs w:val="26"/>
        </w:rPr>
        <w:t>Az irodavezető és két ügyintéző kapcsolt munkakörben végzik hatósági és szociális ügyek intézését, két-két ügyi</w:t>
      </w:r>
      <w:r w:rsidR="0037249C">
        <w:rPr>
          <w:rFonts w:ascii="Times New Roman" w:eastAsia="SimSun, 宋体" w:hAnsi="Times New Roman" w:cs="Times New Roman"/>
          <w:sz w:val="26"/>
          <w:szCs w:val="26"/>
        </w:rPr>
        <w:t xml:space="preserve">ntéző csak szociális </w:t>
      </w:r>
      <w:r w:rsidRPr="00717676">
        <w:rPr>
          <w:rFonts w:ascii="Times New Roman" w:eastAsia="SimSun, 宋体" w:hAnsi="Times New Roman" w:cs="Times New Roman"/>
          <w:sz w:val="26"/>
          <w:szCs w:val="26"/>
        </w:rPr>
        <w:t>ille</w:t>
      </w:r>
      <w:r w:rsidR="0037249C">
        <w:rPr>
          <w:rFonts w:ascii="Times New Roman" w:eastAsia="SimSun, 宋体" w:hAnsi="Times New Roman" w:cs="Times New Roman"/>
          <w:sz w:val="26"/>
          <w:szCs w:val="26"/>
        </w:rPr>
        <w:t>tve anyakönyvi feladatot lát el, három ügyintéző munkakörébe csak hatósági feladatok tartoznak.</w:t>
      </w:r>
    </w:p>
    <w:p w14:paraId="3C931A3E"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72629948" w14:textId="77777777" w:rsidR="00D66752" w:rsidRPr="00717676" w:rsidRDefault="00D66752" w:rsidP="00D66752">
      <w:pPr>
        <w:pStyle w:val="Standard"/>
        <w:spacing w:line="100" w:lineRule="atLeast"/>
        <w:jc w:val="both"/>
        <w:rPr>
          <w:rFonts w:ascii="Times New Roman" w:eastAsia="SimSun, 宋体" w:hAnsi="Times New Roman"/>
          <w:b/>
          <w:sz w:val="26"/>
          <w:szCs w:val="26"/>
          <w:u w:val="single"/>
        </w:rPr>
      </w:pPr>
      <w:r w:rsidRPr="00717676">
        <w:rPr>
          <w:rFonts w:ascii="Times New Roman" w:eastAsia="SimSun, 宋体" w:hAnsi="Times New Roman"/>
          <w:b/>
          <w:sz w:val="26"/>
          <w:szCs w:val="26"/>
          <w:u w:val="single"/>
        </w:rPr>
        <w:t>Szociális tevékenység</w:t>
      </w:r>
    </w:p>
    <w:p w14:paraId="4B9F5A6A" w14:textId="77777777" w:rsidR="00D66752" w:rsidRPr="00717676" w:rsidRDefault="00D66752" w:rsidP="00D66752">
      <w:pPr>
        <w:pStyle w:val="Standard"/>
        <w:spacing w:line="100" w:lineRule="atLeast"/>
        <w:jc w:val="both"/>
        <w:rPr>
          <w:rFonts w:ascii="Times New Roman" w:eastAsia="SimSun, 宋体" w:hAnsi="Times New Roman"/>
          <w:b/>
          <w:sz w:val="26"/>
          <w:szCs w:val="26"/>
          <w:u w:val="single"/>
        </w:rPr>
      </w:pPr>
    </w:p>
    <w:p w14:paraId="3B5C66B4"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62DCEB31"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 xml:space="preserve">A szociális jellegű feladatok ellátását a szociális igazgatásról és a szociális ellátásokról </w:t>
      </w:r>
      <w:r w:rsidRPr="00717676">
        <w:rPr>
          <w:rFonts w:ascii="Times New Roman" w:eastAsia="SimSun, 宋体" w:hAnsi="Times New Roman"/>
          <w:sz w:val="26"/>
          <w:szCs w:val="26"/>
        </w:rPr>
        <w:lastRenderedPageBreak/>
        <w:t>szóló 1993. évi III. törvény és a gyermekek védelméről és a gyámügyi igazgatásról szóló 1997. évi XXXI. törvény szabályozza, illetve ezen jogszabályok keretei között az önkormányzat pénzbeli és természetbeni szociális és gyermekjóléti ellátásokról szóló 1/2018. (I. 26.) önkormányzati rendelete</w:t>
      </w:r>
      <w:r w:rsidR="0037249C">
        <w:rPr>
          <w:rFonts w:ascii="Times New Roman" w:eastAsia="SimSun, 宋体" w:hAnsi="Times New Roman"/>
          <w:sz w:val="26"/>
          <w:szCs w:val="26"/>
        </w:rPr>
        <w:t xml:space="preserve">, 2021. szeptemberétől pedig a szociális és gyermekjóléti ellátások valamint egyéb támogatások helyi szabályairól szóló 13/2021. (IX.03.) önkormányzati rendelet, </w:t>
      </w:r>
      <w:r w:rsidRPr="00717676">
        <w:rPr>
          <w:rFonts w:ascii="Times New Roman" w:eastAsia="SimSun, 宋体" w:hAnsi="Times New Roman"/>
          <w:sz w:val="26"/>
          <w:szCs w:val="26"/>
        </w:rPr>
        <w:t>a helyi önkormányzati ellátások és hatáskörök tekintetében.</w:t>
      </w:r>
    </w:p>
    <w:p w14:paraId="5037B4E8"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0423F6A9" w14:textId="77777777" w:rsidR="00D66752" w:rsidRPr="00717676" w:rsidRDefault="00D66752" w:rsidP="00D66752">
      <w:pPr>
        <w:pStyle w:val="Standard"/>
        <w:spacing w:line="100" w:lineRule="atLeast"/>
        <w:jc w:val="both"/>
      </w:pPr>
      <w:r w:rsidRPr="00717676">
        <w:rPr>
          <w:rFonts w:ascii="Times New Roman" w:eastAsia="SimSun, 宋体" w:hAnsi="Times New Roman"/>
          <w:sz w:val="26"/>
          <w:szCs w:val="26"/>
        </w:rPr>
        <w:t>Az iroda feladatai közé tartozó</w:t>
      </w:r>
      <w:r w:rsidRPr="00717676">
        <w:rPr>
          <w:rFonts w:ascii="Times New Roman" w:eastAsia="Times New Roman" w:hAnsi="Times New Roman" w:cs="Times New Roman"/>
          <w:sz w:val="26"/>
          <w:szCs w:val="26"/>
        </w:rPr>
        <w:t xml:space="preserve"> szociális ellátások:</w:t>
      </w:r>
    </w:p>
    <w:p w14:paraId="72BA64B8" w14:textId="77777777" w:rsidR="00D66752" w:rsidRPr="00717676" w:rsidRDefault="00D66752" w:rsidP="00D66752">
      <w:pPr>
        <w:pStyle w:val="Standard"/>
        <w:numPr>
          <w:ilvl w:val="0"/>
          <w:numId w:val="1"/>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rendszeres gyermekvédelmi kedvezményre való jogosultság megállapítása</w:t>
      </w:r>
    </w:p>
    <w:p w14:paraId="73B6D0F0" w14:textId="77777777" w:rsidR="00D66752" w:rsidRPr="00717676" w:rsidRDefault="00D66752" w:rsidP="00D66752">
      <w:pPr>
        <w:pStyle w:val="Standard"/>
        <w:numPr>
          <w:ilvl w:val="0"/>
          <w:numId w:val="1"/>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hátrányos helyzet, halmozottan hátrányos helyzet megállapítása,</w:t>
      </w:r>
    </w:p>
    <w:p w14:paraId="477A8F2F" w14:textId="77777777" w:rsidR="00D66752" w:rsidRPr="00717676" w:rsidRDefault="00D66752" w:rsidP="00D66752">
      <w:pPr>
        <w:pStyle w:val="Standard"/>
        <w:numPr>
          <w:ilvl w:val="0"/>
          <w:numId w:val="1"/>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köztemetés</w:t>
      </w:r>
    </w:p>
    <w:p w14:paraId="43D3CBA0"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települési támogatások különböző típusai:</w:t>
      </w:r>
    </w:p>
    <w:p w14:paraId="2F3792E4" w14:textId="77777777" w:rsidR="00D66752" w:rsidRPr="00717676" w:rsidRDefault="00D66752" w:rsidP="00D66752">
      <w:pPr>
        <w:pStyle w:val="Standard"/>
        <w:spacing w:line="100" w:lineRule="atLeast"/>
        <w:ind w:left="720"/>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rendkívüli, gyermeknevelési célú, lakhatási, temetési, fűtési</w:t>
      </w:r>
    </w:p>
    <w:p w14:paraId="020AFF89"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szünidei gyermekétkeztetés megszervezése a rendszeres gyermekvédelmi kedvezményben részesülő gyermekek valamint a hátrányos helyzetű és halmozottan hátrányos helyzetű gyermekek részére</w:t>
      </w:r>
    </w:p>
    <w:p w14:paraId="7AF9E1EA"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babaköszöntő csomagra való jogosultság megállapítása</w:t>
      </w:r>
    </w:p>
    <w:p w14:paraId="5F5CC239"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 xml:space="preserve">város babája cím </w:t>
      </w:r>
    </w:p>
    <w:p w14:paraId="0493EAFD"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 xml:space="preserve">óvodakezdési támogatás </w:t>
      </w:r>
    </w:p>
    <w:p w14:paraId="39AA9D10"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tűzifa támogatás</w:t>
      </w:r>
    </w:p>
    <w:p w14:paraId="61584EA5"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hulladékszállítási díjkedvezmény</w:t>
      </w:r>
    </w:p>
    <w:p w14:paraId="13CDF5FF" w14:textId="77777777" w:rsidR="00D66752" w:rsidRPr="00717676" w:rsidRDefault="00D66752" w:rsidP="00D66752">
      <w:pPr>
        <w:pStyle w:val="Standard"/>
        <w:numPr>
          <w:ilvl w:val="0"/>
          <w:numId w:val="2"/>
        </w:numPr>
        <w:spacing w:line="100" w:lineRule="atLeast"/>
        <w:jc w:val="both"/>
        <w:rPr>
          <w:rFonts w:ascii="Times New Roman" w:eastAsia="Times New Roman" w:hAnsi="Times New Roman" w:cs="Times New Roman"/>
          <w:sz w:val="26"/>
          <w:szCs w:val="26"/>
        </w:rPr>
      </w:pPr>
      <w:r w:rsidRPr="00717676">
        <w:rPr>
          <w:rFonts w:ascii="Times New Roman" w:eastAsia="Times New Roman" w:hAnsi="Times New Roman" w:cs="Times New Roman"/>
          <w:sz w:val="26"/>
          <w:szCs w:val="26"/>
        </w:rPr>
        <w:t>magánszemélyek ingatlana előtti zöldterület gondozás.</w:t>
      </w:r>
    </w:p>
    <w:p w14:paraId="5F62FA3F"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73272F15"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Legnagyobb számban előforduló ügyek továbbra is a rendszeres gyermekvédelmi kedvezményre való jogosultság, a hátrányos és halmozottan hátrányos helyzet megállapítása, valamint a különböző típusú települési támogatásokkal, hulladékszállítási díjkedvezménnyel kapcsolatos ügyek.</w:t>
      </w:r>
    </w:p>
    <w:p w14:paraId="41461D8F"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39E8C433" w14:textId="77777777" w:rsidR="00D66752" w:rsidRDefault="0037249C" w:rsidP="00D6675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Tavaly 39</w:t>
      </w:r>
      <w:r w:rsidR="00D66752" w:rsidRPr="00717676">
        <w:rPr>
          <w:rFonts w:ascii="Times New Roman" w:eastAsia="SimSun, 宋体" w:hAnsi="Times New Roman"/>
          <w:sz w:val="26"/>
          <w:szCs w:val="26"/>
        </w:rPr>
        <w:t xml:space="preserve"> köztemetés ügyében</w:t>
      </w:r>
      <w:r>
        <w:rPr>
          <w:rFonts w:ascii="Times New Roman" w:eastAsia="SimSun, 宋体" w:hAnsi="Times New Roman"/>
          <w:sz w:val="26"/>
          <w:szCs w:val="26"/>
        </w:rPr>
        <w:t xml:space="preserve"> kellett intézkedni az irodán. E</w:t>
      </w:r>
      <w:r w:rsidR="00D66752" w:rsidRPr="00717676">
        <w:rPr>
          <w:rFonts w:ascii="Times New Roman" w:eastAsia="SimSun, 宋体" w:hAnsi="Times New Roman"/>
          <w:sz w:val="26"/>
          <w:szCs w:val="26"/>
        </w:rPr>
        <w:t>zen az úton azok temetéséről kell gondoskodni a haláleset helye szerinti települési önkormányzatnak, akinek nincs tartásra köteles hozzátartozója, vagy van ilyen hozzátartozó, de nem képes a temetés költségeit saját megélhetésének veszélyeztetése nélkül megfizetni.</w:t>
      </w:r>
    </w:p>
    <w:p w14:paraId="31BBBCC8" w14:textId="77777777" w:rsidR="0037249C" w:rsidRPr="00717676" w:rsidRDefault="0037249C" w:rsidP="00D6675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A Büntetés-Végrehajtás Egészségügyi Központja féléves működése óta a köztemetések száma megkétszereződött.  A BV intézményben elhunytak esetében igen gyakori, hogy családjuk nem fellelhető, vagy nem tud gondoskodni a temetésről, szociális helyzetük miatt. Ebben az esetben az elhalálozás időpontjában</w:t>
      </w:r>
      <w:r w:rsidR="00942335">
        <w:rPr>
          <w:rFonts w:ascii="Times New Roman" w:eastAsia="SimSun, 宋体" w:hAnsi="Times New Roman"/>
          <w:sz w:val="26"/>
          <w:szCs w:val="26"/>
        </w:rPr>
        <w:t xml:space="preserve"> meglévő bejelentett lakóhelye szerinti önkormányzattól visszaigényeljük a temetés költségét.</w:t>
      </w:r>
    </w:p>
    <w:p w14:paraId="0A461FD9"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3F407D7B"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 xml:space="preserve">Az önkormányzat rendelete alapján nyújtott szociális támogatásokról és a hulladékszállítási díjkedvezményről, települési támogatásban való részesítésről szóló döntéseket szintén ez az iroda készíti elő.  </w:t>
      </w:r>
    </w:p>
    <w:p w14:paraId="281AB39F"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 xml:space="preserve">Lehetőség szerint törekszünk a támogatásokat természetben nyújtani, mivel ez teljes egészében garantálja a rendeltetésnek megfelelő felhasználást. Ebben a formában nyújtottuk az elmúlt év során a települési támogatások nagy részét.  </w:t>
      </w:r>
    </w:p>
    <w:p w14:paraId="2369AFBC" w14:textId="77777777" w:rsidR="00D66752" w:rsidRPr="00717676" w:rsidRDefault="006A1212" w:rsidP="00D6675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Ezt garantálja</w:t>
      </w:r>
      <w:r w:rsidR="00D66752" w:rsidRPr="00717676">
        <w:rPr>
          <w:rFonts w:ascii="Times New Roman" w:eastAsia="SimSun, 宋体" w:hAnsi="Times New Roman"/>
          <w:sz w:val="26"/>
          <w:szCs w:val="26"/>
        </w:rPr>
        <w:t xml:space="preserve"> a települési támogatások Berettyó </w:t>
      </w:r>
      <w:r>
        <w:rPr>
          <w:rFonts w:ascii="Times New Roman" w:eastAsia="SimSun, 宋体" w:hAnsi="Times New Roman"/>
          <w:sz w:val="26"/>
          <w:szCs w:val="26"/>
        </w:rPr>
        <w:t>Kártyával történő felhasználása</w:t>
      </w:r>
      <w:r w:rsidR="00D66752" w:rsidRPr="00717676">
        <w:rPr>
          <w:rFonts w:ascii="Times New Roman" w:eastAsia="SimSun, 宋体" w:hAnsi="Times New Roman"/>
          <w:sz w:val="26"/>
          <w:szCs w:val="26"/>
        </w:rPr>
        <w:t xml:space="preserve">. A </w:t>
      </w:r>
      <w:r w:rsidR="00D66752" w:rsidRPr="00717676">
        <w:rPr>
          <w:rFonts w:ascii="Times New Roman" w:eastAsia="SimSun, 宋体" w:hAnsi="Times New Roman"/>
          <w:sz w:val="26"/>
          <w:szCs w:val="26"/>
        </w:rPr>
        <w:lastRenderedPageBreak/>
        <w:t>korábbi szociális utalványhoz hasonlóan a kártya élelmiszer, tanszer és gyógyszer, valamint tüzelő ellenértékének kiegyenlítésére alkalmas az önkormányzattal szerződött üzletekben, a kérelmező előzetes nyilatkozata szerint.</w:t>
      </w:r>
    </w:p>
    <w:p w14:paraId="28877206" w14:textId="77777777" w:rsidR="00D66752"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A lakhatási támogatást közvetlenül a közüzemi szolgáltató részére utaljuk át</w:t>
      </w:r>
      <w:r w:rsidR="006A1212">
        <w:rPr>
          <w:rFonts w:ascii="Times New Roman" w:eastAsia="SimSun, 宋体" w:hAnsi="Times New Roman"/>
          <w:sz w:val="26"/>
          <w:szCs w:val="26"/>
        </w:rPr>
        <w:t>.</w:t>
      </w:r>
    </w:p>
    <w:p w14:paraId="6F2E28E4" w14:textId="77777777" w:rsidR="006A1212" w:rsidRPr="00717676" w:rsidRDefault="006A1212" w:rsidP="00D66752">
      <w:pPr>
        <w:pStyle w:val="Standard"/>
        <w:spacing w:line="100" w:lineRule="atLeast"/>
        <w:jc w:val="both"/>
        <w:rPr>
          <w:rFonts w:ascii="Times New Roman" w:eastAsia="SimSun, 宋体" w:hAnsi="Times New Roman"/>
          <w:sz w:val="26"/>
          <w:szCs w:val="26"/>
        </w:rPr>
      </w:pPr>
    </w:p>
    <w:p w14:paraId="58E3B56D"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 xml:space="preserve">A hulladékszállítási díjkedvezmény az a támogatási forma, ami sok idős ember számára nyújtható segítség, melynél első sorban nem a jövedelmi viszonyok, hanem az élethelyzet az elbírálás alapja. A kedvezményre való jogosultság visszavonásig érvényes. A megszűnések és az új jogosultságok megállapításával évente </w:t>
      </w:r>
      <w:r w:rsidR="006A1212">
        <w:rPr>
          <w:rFonts w:ascii="Times New Roman" w:eastAsia="SimSun, 宋体" w:hAnsi="Times New Roman"/>
          <w:sz w:val="26"/>
          <w:szCs w:val="26"/>
        </w:rPr>
        <w:t>750-760</w:t>
      </w:r>
      <w:r w:rsidRPr="00717676">
        <w:rPr>
          <w:rFonts w:ascii="Times New Roman" w:eastAsia="SimSun, 宋体" w:hAnsi="Times New Roman"/>
          <w:sz w:val="26"/>
          <w:szCs w:val="26"/>
        </w:rPr>
        <w:t xml:space="preserve"> idős ember háztartásának kiadását csökkenti </w:t>
      </w:r>
      <w:r w:rsidR="00BB238E">
        <w:rPr>
          <w:rFonts w:ascii="Times New Roman" w:eastAsia="SimSun, 宋体" w:hAnsi="Times New Roman"/>
          <w:sz w:val="26"/>
          <w:szCs w:val="26"/>
        </w:rPr>
        <w:t xml:space="preserve">a díjkedvezmény </w:t>
      </w:r>
      <w:r w:rsidRPr="00717676">
        <w:rPr>
          <w:rFonts w:ascii="Times New Roman" w:eastAsia="SimSun, 宋体" w:hAnsi="Times New Roman"/>
          <w:sz w:val="26"/>
          <w:szCs w:val="26"/>
        </w:rPr>
        <w:t xml:space="preserve">(2019-ben 585-en vették igénybe). </w:t>
      </w:r>
    </w:p>
    <w:p w14:paraId="32B40784"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 xml:space="preserve">A hulladékszállítási díjkedvezményhez kapcsolódva vezettük be </w:t>
      </w:r>
      <w:r w:rsidR="006A1212">
        <w:rPr>
          <w:rFonts w:ascii="Times New Roman" w:eastAsia="SimSun, 宋体" w:hAnsi="Times New Roman"/>
          <w:sz w:val="26"/>
          <w:szCs w:val="26"/>
        </w:rPr>
        <w:t>két éve</w:t>
      </w:r>
      <w:r w:rsidRPr="00717676">
        <w:rPr>
          <w:rFonts w:ascii="Times New Roman" w:eastAsia="SimSun, 宋体" w:hAnsi="Times New Roman"/>
          <w:sz w:val="26"/>
          <w:szCs w:val="26"/>
        </w:rPr>
        <w:t xml:space="preserve"> a magánszemélyek ingatlana előtti zöldterület gondozást. Ezt a segítséget a kertes házban lakó díjkedvezményre jogosultak igényelh</w:t>
      </w:r>
      <w:r w:rsidR="006A1212">
        <w:rPr>
          <w:rFonts w:ascii="Times New Roman" w:eastAsia="SimSun, 宋体" w:hAnsi="Times New Roman"/>
          <w:sz w:val="26"/>
          <w:szCs w:val="26"/>
        </w:rPr>
        <w:t>ették (számuk az elmúlt évben 107</w:t>
      </w:r>
      <w:r w:rsidRPr="00717676">
        <w:rPr>
          <w:rFonts w:ascii="Times New Roman" w:eastAsia="SimSun, 宋体" w:hAnsi="Times New Roman"/>
          <w:sz w:val="26"/>
          <w:szCs w:val="26"/>
        </w:rPr>
        <w:t xml:space="preserve"> volt</w:t>
      </w:r>
      <w:r w:rsidR="00BB238E">
        <w:rPr>
          <w:rFonts w:ascii="Times New Roman" w:eastAsia="SimSun, 宋体" w:hAnsi="Times New Roman"/>
          <w:sz w:val="26"/>
          <w:szCs w:val="26"/>
        </w:rPr>
        <w:t>)</w:t>
      </w:r>
      <w:r w:rsidRPr="00717676">
        <w:rPr>
          <w:rFonts w:ascii="Times New Roman" w:eastAsia="SimSun, 宋体" w:hAnsi="Times New Roman"/>
          <w:sz w:val="26"/>
          <w:szCs w:val="26"/>
        </w:rPr>
        <w:t xml:space="preserve">. </w:t>
      </w:r>
    </w:p>
    <w:p w14:paraId="3F912287"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Mind a települési támogatások, mind a hulladékszállítási díjkedvezmény esetében, a rendelet jogosultsági feltételeinek kedvező változása miatt, megnövekedett az igénylők száma.</w:t>
      </w:r>
    </w:p>
    <w:p w14:paraId="3DE66B23"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4BA8EC3D" w14:textId="77777777" w:rsidR="00D66752" w:rsidRPr="00717676" w:rsidRDefault="00D66752" w:rsidP="00D66752">
      <w:pPr>
        <w:pStyle w:val="Standard"/>
        <w:spacing w:line="100" w:lineRule="atLeast"/>
        <w:jc w:val="both"/>
      </w:pPr>
      <w:r w:rsidRPr="00717676">
        <w:rPr>
          <w:rFonts w:ascii="Times New Roman" w:eastAsia="SimSun, 宋体" w:hAnsi="Times New Roman"/>
          <w:sz w:val="26"/>
          <w:szCs w:val="26"/>
        </w:rPr>
        <w:t>Az önkormányzat a rendszeres gyermekvédelmi kedvezményben részesülő gyermekek számára is biztosítja valamennyi iskolai szünidőben az ingyenes szünidei gyermekétkeztetés igénybevételét. (A hátrányos helyzetű és halmozottan hátrányos helyzetű gyermekek esetében jogszabály alapján az ellátás megszervezése kötelező önkormányzati feladat, melynek finanszírozását a központi költségvetés biztosítja.) A nyári, őszi és téli szünidőben mindösszesen</w:t>
      </w:r>
      <w:r w:rsidRPr="00717676">
        <w:t xml:space="preserve"> </w:t>
      </w:r>
      <w:r w:rsidR="009803A0">
        <w:t>530</w:t>
      </w:r>
      <w:r w:rsidRPr="00717676">
        <w:rPr>
          <w:color w:val="000000" w:themeColor="text1"/>
        </w:rPr>
        <w:t xml:space="preserve"> </w:t>
      </w:r>
      <w:r w:rsidRPr="00717676">
        <w:rPr>
          <w:rFonts w:ascii="Times New Roman" w:eastAsia="SimSun, 宋体" w:hAnsi="Times New Roman"/>
          <w:sz w:val="26"/>
          <w:szCs w:val="26"/>
        </w:rPr>
        <w:t>gyermek részére igényelték a szülők ezt az ellátást. Az iroda a szünidőket megelőzően a szülők értesítésével az igényfelmérésben vesz részt, az étkeztetéssel kapcsolatos összes további feladatot a Közintézmények Szolgáltató Irodája végzi.</w:t>
      </w:r>
    </w:p>
    <w:p w14:paraId="2A7BC7CA"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69AC4BE0"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Az</w:t>
      </w:r>
      <w:r w:rsidRPr="00717676">
        <w:rPr>
          <w:rFonts w:ascii="Times New Roman" w:eastAsia="SimSun, 宋体" w:hAnsi="Times New Roman"/>
          <w:sz w:val="26"/>
          <w:szCs w:val="26"/>
        </w:rPr>
        <w:t xml:space="preserve"> újszülötteknek</w:t>
      </w:r>
      <w:r w:rsidR="006A1212">
        <w:rPr>
          <w:rFonts w:ascii="Times New Roman" w:eastAsia="SimSun, 宋体" w:hAnsi="Times New Roman"/>
          <w:sz w:val="26"/>
          <w:szCs w:val="26"/>
        </w:rPr>
        <w:t xml:space="preserve"> járó babaköszöntő csomagból 130</w:t>
      </w:r>
      <w:r w:rsidRPr="00717676">
        <w:rPr>
          <w:rFonts w:ascii="Times New Roman" w:eastAsia="SimSun, 宋体" w:hAnsi="Times New Roman"/>
          <w:sz w:val="26"/>
          <w:szCs w:val="26"/>
        </w:rPr>
        <w:t xml:space="preserve"> db-ot juttathattunk el a családokho</w:t>
      </w:r>
      <w:r w:rsidR="006A1212">
        <w:rPr>
          <w:rFonts w:ascii="Times New Roman" w:eastAsia="SimSun, 宋体" w:hAnsi="Times New Roman"/>
          <w:sz w:val="26"/>
          <w:szCs w:val="26"/>
        </w:rPr>
        <w:t>z, az óvodakezdési támogatást 4</w:t>
      </w:r>
      <w:r w:rsidRPr="00717676">
        <w:rPr>
          <w:rFonts w:ascii="Times New Roman" w:eastAsia="SimSun, 宋体" w:hAnsi="Times New Roman"/>
          <w:sz w:val="26"/>
          <w:szCs w:val="26"/>
        </w:rPr>
        <w:t xml:space="preserve"> rendszeres gyermekvédelmi kedvezményben részesülő gyermeknek állapítottunk meg. A város napján egy éves „város babája” cím adományozására </w:t>
      </w:r>
      <w:r w:rsidR="006A1212">
        <w:rPr>
          <w:rFonts w:ascii="Times New Roman" w:eastAsia="SimSun, 宋体" w:hAnsi="Times New Roman"/>
          <w:sz w:val="26"/>
          <w:szCs w:val="26"/>
        </w:rPr>
        <w:t>nem került sor.</w:t>
      </w:r>
    </w:p>
    <w:p w14:paraId="11E7B2C2"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A lak</w:t>
      </w:r>
      <w:r w:rsidR="006A1212">
        <w:rPr>
          <w:rFonts w:ascii="Times New Roman" w:eastAsia="SimSun, 宋体" w:hAnsi="Times New Roman"/>
          <w:sz w:val="26"/>
          <w:szCs w:val="26"/>
        </w:rPr>
        <w:t>áshoz jutók helyi támogatását 32</w:t>
      </w:r>
      <w:r w:rsidRPr="00717676">
        <w:rPr>
          <w:rFonts w:ascii="Times New Roman" w:eastAsia="SimSun, 宋体" w:hAnsi="Times New Roman"/>
          <w:sz w:val="26"/>
          <w:szCs w:val="26"/>
        </w:rPr>
        <w:t xml:space="preserve"> esetben igényelték meg fiatal, Berettyóújfaluban letelepedő egyedülállók vagy családok.</w:t>
      </w:r>
    </w:p>
    <w:p w14:paraId="00C182EA"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1AC7F498" w14:textId="77777777" w:rsidR="00D66752" w:rsidRPr="00717676" w:rsidRDefault="00D66752" w:rsidP="00D66752">
      <w:pPr>
        <w:pStyle w:val="Standard"/>
        <w:shd w:val="clear" w:color="auto" w:fill="FFFFFF"/>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A jelentősebb ügyirattípusok számait az alábbi táblázatok szemléltetik.</w:t>
      </w:r>
    </w:p>
    <w:p w14:paraId="03FF3DCB" w14:textId="77777777" w:rsidR="00D66752" w:rsidRPr="00717676" w:rsidRDefault="00D66752" w:rsidP="00D66752">
      <w:pPr>
        <w:pStyle w:val="Standard"/>
        <w:shd w:val="clear" w:color="auto" w:fill="FFFFFF"/>
        <w:spacing w:line="100" w:lineRule="atLeast"/>
        <w:jc w:val="both"/>
        <w:rPr>
          <w:rFonts w:ascii="Times New Roman" w:eastAsia="SimSun, 宋体" w:hAnsi="Times New Roman"/>
          <w:sz w:val="26"/>
          <w:szCs w:val="26"/>
        </w:rPr>
      </w:pPr>
    </w:p>
    <w:p w14:paraId="71F25A2A" w14:textId="77777777" w:rsidR="00D66752" w:rsidRPr="00717676" w:rsidRDefault="00D66752" w:rsidP="00D66752">
      <w:pPr>
        <w:pStyle w:val="Standard"/>
        <w:spacing w:line="100" w:lineRule="atLeast"/>
        <w:jc w:val="both"/>
        <w:rPr>
          <w:rFonts w:ascii="Times New Roman" w:eastAsia="SimSun, 宋体" w:hAnsi="Times New Roman"/>
          <w:b/>
          <w:sz w:val="26"/>
          <w:szCs w:val="26"/>
          <w:u w:val="single"/>
        </w:rPr>
      </w:pPr>
      <w:r w:rsidRPr="00717676">
        <w:rPr>
          <w:rFonts w:ascii="Times New Roman" w:eastAsia="SimSun, 宋体" w:hAnsi="Times New Roman"/>
          <w:b/>
          <w:sz w:val="26"/>
          <w:szCs w:val="26"/>
          <w:u w:val="single"/>
        </w:rPr>
        <w:t>Hatósági tevékenység</w:t>
      </w:r>
    </w:p>
    <w:p w14:paraId="7979F567" w14:textId="77777777" w:rsidR="00D66752" w:rsidRPr="00717676" w:rsidRDefault="00D66752" w:rsidP="00D66752">
      <w:pPr>
        <w:pStyle w:val="Standard"/>
        <w:spacing w:line="100" w:lineRule="atLeast"/>
        <w:jc w:val="both"/>
        <w:rPr>
          <w:rFonts w:ascii="Times New Roman" w:eastAsia="SimSun, 宋体" w:hAnsi="Times New Roman"/>
          <w:b/>
          <w:sz w:val="26"/>
          <w:szCs w:val="26"/>
          <w:u w:val="single"/>
        </w:rPr>
      </w:pPr>
    </w:p>
    <w:p w14:paraId="56C8677A" w14:textId="77777777"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Az iroda feladatkörébe tartozó ügyek másik nagy csoportja az úgynevezett ”klasszikus hatósági ügyek”: az anyakönyvi ügyek, hagyatéki ügyek, birtokvédelmi ügyek, telepengedély és kereskedelmi hatósági ügyek, valamint a címképzés és a címnyilvántartási feladatok ellátása.  A hatósági ü</w:t>
      </w:r>
      <w:r w:rsidR="00674270">
        <w:rPr>
          <w:rFonts w:ascii="Times New Roman" w:eastAsia="SimSun, 宋体" w:hAnsi="Times New Roman"/>
          <w:sz w:val="26"/>
          <w:szCs w:val="26"/>
        </w:rPr>
        <w:t>gyeket két anyakönyvvezető, öt</w:t>
      </w:r>
      <w:r w:rsidRPr="00717676">
        <w:rPr>
          <w:rFonts w:ascii="Times New Roman" w:eastAsia="SimSun, 宋体" w:hAnsi="Times New Roman"/>
          <w:sz w:val="26"/>
          <w:szCs w:val="26"/>
        </w:rPr>
        <w:t xml:space="preserve"> hatósági ügyintéző és az irodavezető kapcsolt munkakörben végzi.</w:t>
      </w:r>
    </w:p>
    <w:p w14:paraId="6136A549"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086FC5ED" w14:textId="794CA02E" w:rsidR="00D66752" w:rsidRPr="00717676" w:rsidRDefault="00D66752" w:rsidP="00D66752">
      <w:pPr>
        <w:pStyle w:val="Standard"/>
        <w:spacing w:line="100" w:lineRule="atLeast"/>
        <w:jc w:val="both"/>
        <w:rPr>
          <w:rFonts w:ascii="Times New Roman" w:eastAsia="SimSun, 宋体" w:hAnsi="Times New Roman"/>
          <w:sz w:val="26"/>
          <w:szCs w:val="26"/>
        </w:rPr>
      </w:pPr>
      <w:r w:rsidRPr="00717676">
        <w:rPr>
          <w:rFonts w:ascii="Times New Roman" w:eastAsia="SimSun, 宋体" w:hAnsi="Times New Roman"/>
          <w:sz w:val="26"/>
          <w:szCs w:val="26"/>
        </w:rPr>
        <w:t>Az anyakönyvi ügyek száma a kórház léte,</w:t>
      </w:r>
      <w:r w:rsidR="00674270">
        <w:rPr>
          <w:rFonts w:ascii="Times New Roman" w:eastAsia="SimSun, 宋体" w:hAnsi="Times New Roman"/>
          <w:sz w:val="26"/>
          <w:szCs w:val="26"/>
        </w:rPr>
        <w:t xml:space="preserve"> a BV Egészségügyi Központ,</w:t>
      </w:r>
      <w:r w:rsidRPr="00717676">
        <w:rPr>
          <w:rFonts w:ascii="Times New Roman" w:eastAsia="SimSun, 宋体" w:hAnsi="Times New Roman"/>
          <w:sz w:val="26"/>
          <w:szCs w:val="26"/>
        </w:rPr>
        <w:t xml:space="preserve"> a </w:t>
      </w:r>
      <w:r w:rsidRPr="00717676">
        <w:rPr>
          <w:rFonts w:ascii="Times New Roman" w:eastAsia="SimSun, 宋体" w:hAnsi="Times New Roman"/>
          <w:sz w:val="26"/>
          <w:szCs w:val="26"/>
        </w:rPr>
        <w:lastRenderedPageBreak/>
        <w:t>kedvezményes honosítás lehetősége miatt még mindig nagyon magas.  Az elektronikus anyakönyv hatalmas mennyiségű adatfeltöltési, rögzítési feladat elvégzését igényli, ami hosszú időre nagy munkaterhet ró az anyakönyvvezetőkre.</w:t>
      </w:r>
    </w:p>
    <w:p w14:paraId="4308D7DC" w14:textId="77777777" w:rsidR="00D66752" w:rsidRPr="00717676" w:rsidRDefault="00D66752" w:rsidP="00D66752">
      <w:pPr>
        <w:pStyle w:val="Standard"/>
        <w:spacing w:line="100" w:lineRule="atLeast"/>
        <w:jc w:val="both"/>
        <w:rPr>
          <w:rFonts w:ascii="Times New Roman" w:eastAsia="SimSun, 宋体" w:hAnsi="Times New Roman"/>
          <w:sz w:val="26"/>
          <w:szCs w:val="26"/>
        </w:rPr>
      </w:pPr>
    </w:p>
    <w:p w14:paraId="454DE6B1" w14:textId="77777777" w:rsidR="00D66752" w:rsidRPr="00717676" w:rsidRDefault="00D66752" w:rsidP="00D66752">
      <w:pPr>
        <w:pStyle w:val="Standard"/>
        <w:spacing w:line="100" w:lineRule="atLeast"/>
        <w:jc w:val="both"/>
      </w:pPr>
      <w:r w:rsidRPr="00717676">
        <w:rPr>
          <w:rFonts w:ascii="Times New Roman" w:eastAsia="SimSun, 宋体" w:hAnsi="Times New Roman"/>
          <w:sz w:val="26"/>
          <w:szCs w:val="26"/>
        </w:rPr>
        <w:t>Az ipari tevékenységeknek egy kormányrendeletben meghatározott köre bejelentés vagy telepengedély köteles. A jogszabály változások és illetékesség változások miatt ezeknek az ügyekne</w:t>
      </w:r>
      <w:r w:rsidRPr="00717676">
        <w:rPr>
          <w:rFonts w:ascii="Times New Roman" w:eastAsia="SimSun, 宋体" w:hAnsi="Times New Roman"/>
          <w:color w:val="000000"/>
          <w:sz w:val="26"/>
          <w:szCs w:val="26"/>
        </w:rPr>
        <w:t>k a száma nem magas.</w:t>
      </w:r>
    </w:p>
    <w:p w14:paraId="5897F0FC" w14:textId="77777777" w:rsidR="00D66752" w:rsidRPr="00717676" w:rsidRDefault="00D66752" w:rsidP="00D66752">
      <w:pPr>
        <w:pStyle w:val="Standard"/>
        <w:spacing w:line="100" w:lineRule="atLeast"/>
        <w:jc w:val="both"/>
      </w:pPr>
      <w:r w:rsidRPr="00717676">
        <w:rPr>
          <w:rFonts w:ascii="Times New Roman" w:eastAsia="SimSun, 宋体" w:hAnsi="Times New Roman"/>
          <w:color w:val="000000"/>
          <w:sz w:val="26"/>
          <w:szCs w:val="26"/>
        </w:rPr>
        <w:t>A kereskedelmi hatósági tevékenység vonatkozásában sokkal nagyobb az ügyek száma, mivel sok kereskedelmi üzlet és tevékenység van, továbbá minden változást (székhely, adószám, nyitvatartási idő, stb.) be kell jelenteni.</w:t>
      </w:r>
    </w:p>
    <w:p w14:paraId="5804E7D6" w14:textId="77777777" w:rsidR="00D66752" w:rsidRPr="00717676" w:rsidRDefault="00D66752" w:rsidP="00D66752">
      <w:pPr>
        <w:pStyle w:val="Standard"/>
        <w:spacing w:line="100" w:lineRule="atLeast"/>
        <w:jc w:val="both"/>
        <w:rPr>
          <w:rFonts w:ascii="Times New Roman" w:eastAsia="SimSun, 宋体" w:hAnsi="Times New Roman"/>
          <w:color w:val="00000A"/>
          <w:sz w:val="26"/>
          <w:szCs w:val="26"/>
        </w:rPr>
      </w:pPr>
    </w:p>
    <w:p w14:paraId="4F3ED2FC" w14:textId="77777777" w:rsidR="00674270" w:rsidRDefault="00D66752" w:rsidP="00D66752">
      <w:pPr>
        <w:pStyle w:val="Standard"/>
        <w:spacing w:line="100" w:lineRule="atLeast"/>
        <w:jc w:val="both"/>
        <w:rPr>
          <w:rFonts w:ascii="Times New Roman" w:eastAsia="SimSun, 宋体" w:hAnsi="Times New Roman"/>
          <w:color w:val="00000A"/>
          <w:sz w:val="26"/>
          <w:szCs w:val="26"/>
        </w:rPr>
      </w:pPr>
      <w:r w:rsidRPr="00717676">
        <w:rPr>
          <w:rFonts w:ascii="Times New Roman" w:eastAsia="SimSun, 宋体" w:hAnsi="Times New Roman"/>
          <w:color w:val="00000A"/>
          <w:sz w:val="26"/>
          <w:szCs w:val="26"/>
        </w:rPr>
        <w:t>A címképzéshez, címnyilvántartáshoz kapcsolódó feladatok egyre nagyobb számban jelentkeznek.</w:t>
      </w:r>
      <w:r w:rsidR="00674270">
        <w:rPr>
          <w:rFonts w:ascii="Times New Roman" w:eastAsia="SimSun, 宋体" w:hAnsi="Times New Roman"/>
          <w:color w:val="00000A"/>
          <w:sz w:val="26"/>
          <w:szCs w:val="26"/>
        </w:rPr>
        <w:t xml:space="preserve"> </w:t>
      </w:r>
    </w:p>
    <w:p w14:paraId="3830EA02" w14:textId="77777777" w:rsidR="00674270" w:rsidRDefault="00674270" w:rsidP="00674270">
      <w:pPr>
        <w:pStyle w:val="Standard"/>
        <w:spacing w:line="100" w:lineRule="atLeast"/>
        <w:jc w:val="both"/>
        <w:rPr>
          <w:rFonts w:ascii="Times New Roman" w:eastAsia="SimSun, 宋体" w:hAnsi="Times New Roman"/>
          <w:color w:val="00000A"/>
          <w:sz w:val="26"/>
          <w:szCs w:val="26"/>
        </w:rPr>
      </w:pPr>
      <w:r>
        <w:rPr>
          <w:rFonts w:ascii="Times New Roman" w:eastAsia="SimSun, 宋体" w:hAnsi="Times New Roman"/>
          <w:color w:val="00000A"/>
          <w:sz w:val="26"/>
          <w:szCs w:val="26"/>
        </w:rPr>
        <w:t xml:space="preserve">A </w:t>
      </w:r>
      <w:r w:rsidRPr="00674270">
        <w:rPr>
          <w:rFonts w:ascii="Times New Roman" w:eastAsia="SimSun, 宋体" w:hAnsi="Times New Roman"/>
          <w:color w:val="00000A"/>
          <w:sz w:val="26"/>
          <w:szCs w:val="26"/>
        </w:rPr>
        <w:t>345/2014. (XII. 23.) Korm. rendelet</w:t>
      </w:r>
      <w:r>
        <w:rPr>
          <w:rFonts w:ascii="Times New Roman" w:eastAsia="SimSun, 宋体" w:hAnsi="Times New Roman"/>
          <w:color w:val="00000A"/>
          <w:sz w:val="26"/>
          <w:szCs w:val="26"/>
        </w:rPr>
        <w:t xml:space="preserve"> </w:t>
      </w:r>
      <w:r w:rsidRPr="00674270">
        <w:rPr>
          <w:rFonts w:ascii="Times New Roman" w:eastAsia="SimSun, 宋体" w:hAnsi="Times New Roman"/>
          <w:color w:val="00000A"/>
          <w:sz w:val="26"/>
          <w:szCs w:val="26"/>
        </w:rPr>
        <w:t>a központi címregiszterről és a címkezelésről</w:t>
      </w:r>
      <w:r>
        <w:rPr>
          <w:rFonts w:ascii="Times New Roman" w:eastAsia="SimSun, 宋体" w:hAnsi="Times New Roman"/>
          <w:color w:val="00000A"/>
          <w:sz w:val="26"/>
          <w:szCs w:val="26"/>
        </w:rPr>
        <w:t xml:space="preserve"> határozza meg a címekkel szemben felállított jogszabályi elvárásokat. Berettyóújfaluban nagyon sok </w:t>
      </w:r>
      <w:r w:rsidR="002B0ADA">
        <w:rPr>
          <w:rFonts w:ascii="Times New Roman" w:eastAsia="SimSun, 宋体" w:hAnsi="Times New Roman"/>
          <w:color w:val="00000A"/>
          <w:sz w:val="26"/>
          <w:szCs w:val="26"/>
        </w:rPr>
        <w:t>a megfeleltetés miatt felülvizsgálandó cím. Ezek rendezése folyamatosan történik, három ügyintéző, kapcsolt munkakörben végezte, jelentős előre haladást érve el ezen a területen.</w:t>
      </w:r>
    </w:p>
    <w:p w14:paraId="478E2E1C" w14:textId="77777777" w:rsidR="00D66752" w:rsidRPr="00717676" w:rsidRDefault="00D66752" w:rsidP="00D66752">
      <w:pPr>
        <w:pStyle w:val="Standard"/>
        <w:spacing w:line="100" w:lineRule="atLeast"/>
        <w:jc w:val="both"/>
        <w:rPr>
          <w:rFonts w:ascii="Times New Roman" w:eastAsia="SimSun, 宋体" w:hAnsi="Times New Roman"/>
          <w:color w:val="00000A"/>
          <w:sz w:val="26"/>
          <w:szCs w:val="26"/>
        </w:rPr>
      </w:pPr>
    </w:p>
    <w:p w14:paraId="348BCAC7" w14:textId="77777777" w:rsidR="00D66752" w:rsidRPr="00717676" w:rsidRDefault="00D66752" w:rsidP="00D66752">
      <w:pPr>
        <w:pStyle w:val="Standard"/>
        <w:spacing w:line="100" w:lineRule="atLeast"/>
        <w:jc w:val="both"/>
        <w:rPr>
          <w:rFonts w:ascii="Times New Roman" w:eastAsia="SimSun, 宋体" w:hAnsi="Times New Roman"/>
          <w:color w:val="000000"/>
          <w:sz w:val="26"/>
          <w:szCs w:val="26"/>
        </w:rPr>
      </w:pPr>
      <w:r w:rsidRPr="00717676">
        <w:rPr>
          <w:rFonts w:ascii="Times New Roman" w:eastAsia="SimSun, 宋体" w:hAnsi="Times New Roman"/>
          <w:color w:val="000000"/>
          <w:sz w:val="26"/>
          <w:szCs w:val="26"/>
        </w:rPr>
        <w:t>A birtokvédelmi kér</w:t>
      </w:r>
      <w:r w:rsidR="002B0ADA">
        <w:rPr>
          <w:rFonts w:ascii="Times New Roman" w:eastAsia="SimSun, 宋体" w:hAnsi="Times New Roman"/>
          <w:color w:val="000000"/>
          <w:sz w:val="26"/>
          <w:szCs w:val="26"/>
        </w:rPr>
        <w:t>elmek száma évente változó, 2021-ben 9 kérelem érkezett, valamint három ügyhöz kapcsolódva 13 végrehajtási kérelem.</w:t>
      </w:r>
      <w:r w:rsidRPr="00717676">
        <w:rPr>
          <w:rFonts w:ascii="Times New Roman" w:eastAsia="SimSun, 宋体" w:hAnsi="Times New Roman"/>
          <w:color w:val="000000"/>
          <w:sz w:val="26"/>
          <w:szCs w:val="26"/>
        </w:rPr>
        <w:t xml:space="preserve"> Ezt a feladatkört jelenleg az irodavezető látja el.</w:t>
      </w:r>
    </w:p>
    <w:p w14:paraId="71EF0FA1" w14:textId="77777777" w:rsidR="00D66752" w:rsidRPr="00717676" w:rsidRDefault="00D66752" w:rsidP="00D66752">
      <w:pPr>
        <w:pStyle w:val="Standard"/>
        <w:spacing w:line="100" w:lineRule="atLeast"/>
        <w:jc w:val="both"/>
        <w:rPr>
          <w:rFonts w:ascii="Times New Roman" w:eastAsia="SimSun, 宋体" w:hAnsi="Times New Roman"/>
          <w:color w:val="000000"/>
          <w:sz w:val="26"/>
          <w:szCs w:val="26"/>
        </w:rPr>
      </w:pPr>
    </w:p>
    <w:p w14:paraId="7B377D6F" w14:textId="77777777" w:rsidR="00D66752" w:rsidRPr="00717676" w:rsidRDefault="00D66752" w:rsidP="00D66752">
      <w:pPr>
        <w:pStyle w:val="Standard"/>
        <w:spacing w:line="100" w:lineRule="atLeast"/>
        <w:jc w:val="both"/>
        <w:rPr>
          <w:rFonts w:ascii="Times New Roman" w:eastAsia="SimSun, 宋体" w:hAnsi="Times New Roman"/>
          <w:b/>
          <w:color w:val="000000"/>
          <w:sz w:val="26"/>
          <w:szCs w:val="26"/>
          <w:u w:val="single"/>
        </w:rPr>
      </w:pPr>
      <w:r w:rsidRPr="00717676">
        <w:rPr>
          <w:rFonts w:ascii="Times New Roman" w:eastAsia="SimSun, 宋体" w:hAnsi="Times New Roman"/>
          <w:b/>
          <w:color w:val="000000"/>
          <w:sz w:val="26"/>
          <w:szCs w:val="26"/>
          <w:u w:val="single"/>
        </w:rPr>
        <w:t>Egyéb feladatok</w:t>
      </w:r>
    </w:p>
    <w:p w14:paraId="1AD40589" w14:textId="77777777" w:rsidR="00D66752" w:rsidRPr="00717676" w:rsidRDefault="00D66752" w:rsidP="00D66752">
      <w:pPr>
        <w:pStyle w:val="Standard"/>
        <w:spacing w:line="100" w:lineRule="atLeast"/>
        <w:jc w:val="both"/>
        <w:rPr>
          <w:rFonts w:ascii="Times New Roman" w:eastAsia="SimSun, 宋体" w:hAnsi="Times New Roman"/>
          <w:color w:val="000000"/>
          <w:sz w:val="26"/>
          <w:szCs w:val="26"/>
        </w:rPr>
      </w:pPr>
    </w:p>
    <w:p w14:paraId="52E51623" w14:textId="77777777" w:rsidR="00D66752" w:rsidRPr="00717676" w:rsidRDefault="00D66752" w:rsidP="00D66752">
      <w:pPr>
        <w:pStyle w:val="Standard"/>
        <w:spacing w:line="100" w:lineRule="atLeast"/>
        <w:jc w:val="both"/>
        <w:rPr>
          <w:rFonts w:ascii="Times New Roman" w:eastAsia="SimSun, 宋体" w:hAnsi="Times New Roman"/>
          <w:color w:val="000000"/>
          <w:sz w:val="26"/>
          <w:szCs w:val="26"/>
        </w:rPr>
      </w:pPr>
      <w:r w:rsidRPr="00717676">
        <w:rPr>
          <w:rFonts w:ascii="Times New Roman" w:eastAsia="SimSun, 宋体" w:hAnsi="Times New Roman"/>
          <w:color w:val="000000"/>
          <w:sz w:val="26"/>
          <w:szCs w:val="26"/>
        </w:rPr>
        <w:t xml:space="preserve">Az igazgatási iroda munkatársai jelentős feladatokat látnak el a különböző típusú választások során a HVI és az OEVI munkáját segítve. </w:t>
      </w:r>
      <w:r w:rsidR="00BA34A7">
        <w:rPr>
          <w:rFonts w:ascii="Times New Roman" w:eastAsia="SimSun, 宋体" w:hAnsi="Times New Roman"/>
          <w:color w:val="000000"/>
          <w:sz w:val="26"/>
          <w:szCs w:val="26"/>
        </w:rPr>
        <w:t>2021-ben nem volt választási feladatunk.</w:t>
      </w:r>
    </w:p>
    <w:p w14:paraId="398F0D7D" w14:textId="77777777" w:rsidR="00D66752" w:rsidRPr="00717676" w:rsidRDefault="00D66752" w:rsidP="00D66752">
      <w:pPr>
        <w:pStyle w:val="Standard"/>
        <w:spacing w:line="100" w:lineRule="atLeast"/>
        <w:jc w:val="both"/>
        <w:rPr>
          <w:rFonts w:ascii="Times New Roman" w:eastAsia="SimSun, 宋体" w:hAnsi="Times New Roman"/>
          <w:color w:val="000000"/>
          <w:sz w:val="26"/>
          <w:szCs w:val="26"/>
        </w:rPr>
      </w:pPr>
    </w:p>
    <w:p w14:paraId="400546E8" w14:textId="77777777" w:rsidR="00D66752" w:rsidRPr="00717676" w:rsidRDefault="00BA34A7" w:rsidP="00D66752">
      <w:pPr>
        <w:pStyle w:val="Standard"/>
        <w:spacing w:line="100" w:lineRule="atLeast"/>
        <w:jc w:val="both"/>
        <w:rPr>
          <w:rFonts w:ascii="Times New Roman" w:eastAsia="SimSun, 宋体" w:hAnsi="Times New Roman"/>
          <w:color w:val="000000"/>
          <w:sz w:val="26"/>
          <w:szCs w:val="26"/>
        </w:rPr>
      </w:pPr>
      <w:r>
        <w:rPr>
          <w:rFonts w:ascii="Times New Roman" w:eastAsia="SimSun, 宋体" w:hAnsi="Times New Roman"/>
          <w:color w:val="000000"/>
          <w:sz w:val="26"/>
          <w:szCs w:val="26"/>
        </w:rPr>
        <w:t>Az</w:t>
      </w:r>
      <w:r w:rsidR="00D66752" w:rsidRPr="00717676">
        <w:rPr>
          <w:rFonts w:ascii="Times New Roman" w:eastAsia="SimSun, 宋体" w:hAnsi="Times New Roman"/>
          <w:color w:val="000000"/>
          <w:sz w:val="26"/>
          <w:szCs w:val="26"/>
        </w:rPr>
        <w:t xml:space="preserve"> irodavezető látja el a helyi esélyegyenlőségi referens feladatát. </w:t>
      </w:r>
    </w:p>
    <w:p w14:paraId="257E0B99" w14:textId="77777777" w:rsidR="00D66752" w:rsidRPr="00717676" w:rsidRDefault="00D66752" w:rsidP="00D66752">
      <w:pPr>
        <w:pStyle w:val="Standard"/>
      </w:pPr>
    </w:p>
    <w:p w14:paraId="6F8FB3D6" w14:textId="77777777" w:rsidR="00D66752" w:rsidRPr="00717676" w:rsidRDefault="00D66752" w:rsidP="00D66752">
      <w:pPr>
        <w:pStyle w:val="Standard"/>
        <w:rPr>
          <w:rFonts w:ascii="Times New Roman" w:hAnsi="Times New Roman" w:cs="Times New Roman"/>
        </w:rPr>
      </w:pPr>
    </w:p>
    <w:tbl>
      <w:tblPr>
        <w:tblW w:w="6976" w:type="dxa"/>
        <w:tblInd w:w="-177" w:type="dxa"/>
        <w:tblLayout w:type="fixed"/>
        <w:tblCellMar>
          <w:left w:w="10" w:type="dxa"/>
          <w:right w:w="10" w:type="dxa"/>
        </w:tblCellMar>
        <w:tblLook w:val="0000" w:firstRow="0" w:lastRow="0" w:firstColumn="0" w:lastColumn="0" w:noHBand="0" w:noVBand="0"/>
      </w:tblPr>
      <w:tblGrid>
        <w:gridCol w:w="3385"/>
        <w:gridCol w:w="3591"/>
      </w:tblGrid>
      <w:tr w:rsidR="00D66752" w:rsidRPr="00717676" w14:paraId="401C893D" w14:textId="77777777" w:rsidTr="002D2897">
        <w:trPr>
          <w:cantSplit/>
        </w:trPr>
        <w:tc>
          <w:tcPr>
            <w:tcW w:w="3385" w:type="dxa"/>
            <w:vMerge w:val="restart"/>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6F30EFA"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Ügytípus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5927EEF" w14:textId="77777777" w:rsidR="00D66752" w:rsidRPr="00717676" w:rsidRDefault="00BA34A7" w:rsidP="002D2897">
            <w:pPr>
              <w:pStyle w:val="Standard"/>
              <w:rPr>
                <w:rFonts w:ascii="Times New Roman" w:hAnsi="Times New Roman" w:cs="Times New Roman"/>
              </w:rPr>
            </w:pPr>
            <w:r>
              <w:rPr>
                <w:rFonts w:ascii="Times New Roman" w:hAnsi="Times New Roman" w:cs="Times New Roman"/>
              </w:rPr>
              <w:t>2021. 01. 01. –  2021</w:t>
            </w:r>
            <w:r w:rsidR="00D66752" w:rsidRPr="00717676">
              <w:rPr>
                <w:rFonts w:ascii="Times New Roman" w:hAnsi="Times New Roman" w:cs="Times New Roman"/>
              </w:rPr>
              <w:t>. 12. 31.</w:t>
            </w:r>
          </w:p>
        </w:tc>
      </w:tr>
      <w:tr w:rsidR="00D66752" w:rsidRPr="00717676" w14:paraId="5CA5016D" w14:textId="77777777" w:rsidTr="002D2897">
        <w:trPr>
          <w:cantSplit/>
        </w:trPr>
        <w:tc>
          <w:tcPr>
            <w:tcW w:w="3385" w:type="dxa"/>
            <w:vMerge/>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21C9D103" w14:textId="77777777" w:rsidR="00D66752" w:rsidRPr="00717676" w:rsidRDefault="00D66752" w:rsidP="002D2897"/>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664307D" w14:textId="77777777" w:rsidR="00D66752" w:rsidRPr="00717676" w:rsidRDefault="00D66752" w:rsidP="002D2897">
            <w:pPr>
              <w:pStyle w:val="Standard"/>
              <w:rPr>
                <w:rFonts w:ascii="Times New Roman" w:hAnsi="Times New Roman" w:cs="Times New Roman"/>
              </w:rPr>
            </w:pPr>
          </w:p>
        </w:tc>
      </w:tr>
      <w:tr w:rsidR="00D66752" w:rsidRPr="00717676" w14:paraId="3D0C5B82"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134A085"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Rendszeres gyermekvédelmi kedvezmény</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AFED3B4" w14:textId="77777777" w:rsidR="00D66752" w:rsidRPr="00717676" w:rsidRDefault="00BA4853" w:rsidP="002D2897">
            <w:pPr>
              <w:pStyle w:val="Standard"/>
              <w:jc w:val="right"/>
              <w:rPr>
                <w:rFonts w:ascii="Times New Roman" w:hAnsi="Times New Roman" w:cs="Times New Roman"/>
              </w:rPr>
            </w:pPr>
            <w:r>
              <w:rPr>
                <w:rFonts w:ascii="Times New Roman" w:hAnsi="Times New Roman" w:cs="Times New Roman"/>
              </w:rPr>
              <w:t>322</w:t>
            </w:r>
          </w:p>
        </w:tc>
      </w:tr>
      <w:tr w:rsidR="00D66752" w:rsidRPr="00717676" w14:paraId="01006F7D"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1E1F7022"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Települési támogatás:</w:t>
            </w:r>
          </w:p>
          <w:p w14:paraId="371D7D07"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rendkívüli</w:t>
            </w:r>
          </w:p>
          <w:p w14:paraId="0152439F"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gyermeknevelési célú</w:t>
            </w:r>
          </w:p>
          <w:p w14:paraId="4BF8E894"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lakhatási</w:t>
            </w:r>
          </w:p>
          <w:p w14:paraId="26FF49FD"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temetési</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AC63425" w14:textId="77777777" w:rsidR="00D66752" w:rsidRDefault="00D66752" w:rsidP="002D2897">
            <w:pPr>
              <w:pStyle w:val="Standard"/>
              <w:snapToGrid w:val="0"/>
              <w:jc w:val="right"/>
              <w:rPr>
                <w:rFonts w:ascii="Times New Roman" w:hAnsi="Times New Roman" w:cs="Times New Roman"/>
              </w:rPr>
            </w:pPr>
          </w:p>
          <w:p w14:paraId="10CB42FD" w14:textId="77777777" w:rsidR="00BA4853" w:rsidRDefault="00BA4853" w:rsidP="002D2897">
            <w:pPr>
              <w:pStyle w:val="Standard"/>
              <w:snapToGrid w:val="0"/>
              <w:jc w:val="right"/>
              <w:rPr>
                <w:rFonts w:ascii="Times New Roman" w:hAnsi="Times New Roman" w:cs="Times New Roman"/>
              </w:rPr>
            </w:pPr>
            <w:r>
              <w:rPr>
                <w:rFonts w:ascii="Times New Roman" w:hAnsi="Times New Roman" w:cs="Times New Roman"/>
              </w:rPr>
              <w:t>832</w:t>
            </w:r>
          </w:p>
          <w:p w14:paraId="60D5ABB1" w14:textId="77777777" w:rsidR="00BA4853" w:rsidRDefault="00BA4853" w:rsidP="002D2897">
            <w:pPr>
              <w:pStyle w:val="Standard"/>
              <w:snapToGrid w:val="0"/>
              <w:jc w:val="right"/>
              <w:rPr>
                <w:rFonts w:ascii="Times New Roman" w:hAnsi="Times New Roman" w:cs="Times New Roman"/>
              </w:rPr>
            </w:pPr>
            <w:r>
              <w:rPr>
                <w:rFonts w:ascii="Times New Roman" w:hAnsi="Times New Roman" w:cs="Times New Roman"/>
              </w:rPr>
              <w:t>85</w:t>
            </w:r>
          </w:p>
          <w:p w14:paraId="00287F98" w14:textId="77777777" w:rsidR="00BA4853" w:rsidRDefault="00BA4853" w:rsidP="002D2897">
            <w:pPr>
              <w:pStyle w:val="Standard"/>
              <w:snapToGrid w:val="0"/>
              <w:jc w:val="right"/>
              <w:rPr>
                <w:rFonts w:ascii="Times New Roman" w:hAnsi="Times New Roman" w:cs="Times New Roman"/>
              </w:rPr>
            </w:pPr>
            <w:r>
              <w:rPr>
                <w:rFonts w:ascii="Times New Roman" w:hAnsi="Times New Roman" w:cs="Times New Roman"/>
              </w:rPr>
              <w:t>308</w:t>
            </w:r>
          </w:p>
          <w:p w14:paraId="2CB398FA" w14:textId="77777777" w:rsidR="00BA4853" w:rsidRPr="00717676" w:rsidRDefault="00BA4853" w:rsidP="002D2897">
            <w:pPr>
              <w:pStyle w:val="Standard"/>
              <w:snapToGrid w:val="0"/>
              <w:jc w:val="right"/>
              <w:rPr>
                <w:rFonts w:ascii="Times New Roman" w:hAnsi="Times New Roman" w:cs="Times New Roman"/>
              </w:rPr>
            </w:pPr>
            <w:r>
              <w:rPr>
                <w:rFonts w:ascii="Times New Roman" w:hAnsi="Times New Roman" w:cs="Times New Roman"/>
              </w:rPr>
              <w:t>65</w:t>
            </w:r>
          </w:p>
        </w:tc>
      </w:tr>
      <w:tr w:rsidR="00D66752" w:rsidRPr="00717676" w14:paraId="35E52148"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08C1C6E9"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Óvodakezdési támogatás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CF88A7A" w14:textId="77777777" w:rsidR="00D66752" w:rsidRPr="00717676" w:rsidRDefault="00BA4853" w:rsidP="002D2897">
            <w:pPr>
              <w:pStyle w:val="Standard"/>
              <w:snapToGrid w:val="0"/>
              <w:jc w:val="right"/>
              <w:rPr>
                <w:rFonts w:ascii="Times New Roman" w:hAnsi="Times New Roman" w:cs="Times New Roman"/>
              </w:rPr>
            </w:pPr>
            <w:r>
              <w:rPr>
                <w:rFonts w:ascii="Times New Roman" w:hAnsi="Times New Roman" w:cs="Times New Roman"/>
              </w:rPr>
              <w:t>4</w:t>
            </w:r>
          </w:p>
        </w:tc>
      </w:tr>
      <w:tr w:rsidR="00D66752" w:rsidRPr="00717676" w14:paraId="5B7031F2"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23A96C5"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Babaköszöntő csomag</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CB6CA01" w14:textId="77777777" w:rsidR="00D66752" w:rsidRPr="00717676" w:rsidRDefault="00BA4853" w:rsidP="002D2897">
            <w:pPr>
              <w:pStyle w:val="Standard"/>
              <w:snapToGrid w:val="0"/>
              <w:jc w:val="right"/>
              <w:rPr>
                <w:rFonts w:ascii="Times New Roman" w:hAnsi="Times New Roman" w:cs="Times New Roman"/>
              </w:rPr>
            </w:pPr>
            <w:r>
              <w:rPr>
                <w:rFonts w:ascii="Times New Roman" w:hAnsi="Times New Roman" w:cs="Times New Roman"/>
              </w:rPr>
              <w:t>130</w:t>
            </w:r>
          </w:p>
        </w:tc>
      </w:tr>
      <w:tr w:rsidR="00D66752" w:rsidRPr="00717676" w14:paraId="00FA041D"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A3909D8"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Város Babája</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793BAA1D" w14:textId="77777777" w:rsidR="00D66752" w:rsidRPr="00717676" w:rsidRDefault="00BA4853" w:rsidP="002D2897">
            <w:pPr>
              <w:pStyle w:val="Standard"/>
              <w:snapToGrid w:val="0"/>
              <w:jc w:val="right"/>
              <w:rPr>
                <w:rFonts w:ascii="Times New Roman" w:hAnsi="Times New Roman" w:cs="Times New Roman"/>
              </w:rPr>
            </w:pPr>
            <w:r>
              <w:rPr>
                <w:rFonts w:ascii="Times New Roman" w:hAnsi="Times New Roman" w:cs="Times New Roman"/>
              </w:rPr>
              <w:t>0</w:t>
            </w:r>
          </w:p>
        </w:tc>
      </w:tr>
      <w:tr w:rsidR="00D66752" w:rsidRPr="00717676" w14:paraId="2FFA4173"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127C7D77"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Tűzifa támogatás (Bázisos)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4CE60929" w14:textId="77777777" w:rsidR="00D66752" w:rsidRPr="00717676" w:rsidRDefault="00D002BD" w:rsidP="002D2897">
            <w:pPr>
              <w:pStyle w:val="Standard"/>
              <w:snapToGrid w:val="0"/>
              <w:jc w:val="right"/>
              <w:rPr>
                <w:rFonts w:ascii="Times New Roman" w:hAnsi="Times New Roman" w:cs="Times New Roman"/>
              </w:rPr>
            </w:pPr>
            <w:r>
              <w:rPr>
                <w:rFonts w:ascii="Times New Roman" w:hAnsi="Times New Roman" w:cs="Times New Roman"/>
              </w:rPr>
              <w:t>354</w:t>
            </w:r>
          </w:p>
        </w:tc>
      </w:tr>
      <w:tr w:rsidR="00D66752" w:rsidRPr="00717676" w14:paraId="017B150A" w14:textId="77777777" w:rsidTr="002D2897">
        <w:trPr>
          <w:trHeight w:val="568"/>
        </w:trPr>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2EADA8F4"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Köztemetés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573759C1" w14:textId="77777777" w:rsidR="00D66752" w:rsidRPr="00717676" w:rsidRDefault="00D002BD" w:rsidP="002D2897">
            <w:pPr>
              <w:pStyle w:val="Standard"/>
              <w:jc w:val="right"/>
              <w:rPr>
                <w:rFonts w:ascii="Times New Roman" w:hAnsi="Times New Roman" w:cs="Times New Roman"/>
              </w:rPr>
            </w:pPr>
            <w:r>
              <w:rPr>
                <w:rFonts w:ascii="Times New Roman" w:hAnsi="Times New Roman" w:cs="Times New Roman"/>
              </w:rPr>
              <w:t>39</w:t>
            </w:r>
          </w:p>
        </w:tc>
      </w:tr>
      <w:tr w:rsidR="00D66752" w:rsidRPr="00717676" w14:paraId="667E8A67"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69E2BE87"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lastRenderedPageBreak/>
              <w:t>Hulladékszállítási díjkedvezmény</w:t>
            </w:r>
          </w:p>
          <w:p w14:paraId="3AB42D17"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Új megállapítás:</w:t>
            </w:r>
          </w:p>
          <w:p w14:paraId="2D32ADD0"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Megszűnés: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C42D1F8" w14:textId="77777777" w:rsidR="00D66752" w:rsidRDefault="00D66752" w:rsidP="002D2897">
            <w:pPr>
              <w:pStyle w:val="Standard"/>
              <w:jc w:val="right"/>
              <w:rPr>
                <w:rFonts w:ascii="Times New Roman" w:hAnsi="Times New Roman" w:cs="Times New Roman"/>
              </w:rPr>
            </w:pPr>
          </w:p>
          <w:p w14:paraId="7A7DBC8E" w14:textId="77777777" w:rsidR="00D002BD" w:rsidRDefault="00D002BD" w:rsidP="002D2897">
            <w:pPr>
              <w:pStyle w:val="Standard"/>
              <w:jc w:val="right"/>
              <w:rPr>
                <w:rFonts w:ascii="Times New Roman" w:hAnsi="Times New Roman" w:cs="Times New Roman"/>
              </w:rPr>
            </w:pPr>
            <w:r>
              <w:rPr>
                <w:rFonts w:ascii="Times New Roman" w:hAnsi="Times New Roman" w:cs="Times New Roman"/>
              </w:rPr>
              <w:t>759</w:t>
            </w:r>
          </w:p>
          <w:p w14:paraId="44B78CE5" w14:textId="77777777" w:rsidR="00D002BD" w:rsidRDefault="00D002BD" w:rsidP="002D2897">
            <w:pPr>
              <w:pStyle w:val="Standard"/>
              <w:jc w:val="right"/>
              <w:rPr>
                <w:rFonts w:ascii="Times New Roman" w:hAnsi="Times New Roman" w:cs="Times New Roman"/>
              </w:rPr>
            </w:pPr>
            <w:r>
              <w:rPr>
                <w:rFonts w:ascii="Times New Roman" w:hAnsi="Times New Roman" w:cs="Times New Roman"/>
              </w:rPr>
              <w:t>102</w:t>
            </w:r>
          </w:p>
          <w:p w14:paraId="50A50A07" w14:textId="77777777" w:rsidR="00D002BD" w:rsidRPr="00717676" w:rsidRDefault="00D002BD" w:rsidP="00D002BD">
            <w:pPr>
              <w:pStyle w:val="Standard"/>
              <w:jc w:val="right"/>
              <w:rPr>
                <w:rFonts w:ascii="Times New Roman" w:hAnsi="Times New Roman" w:cs="Times New Roman"/>
              </w:rPr>
            </w:pPr>
            <w:r>
              <w:rPr>
                <w:rFonts w:ascii="Times New Roman" w:hAnsi="Times New Roman" w:cs="Times New Roman"/>
              </w:rPr>
              <w:t>70</w:t>
            </w:r>
          </w:p>
        </w:tc>
      </w:tr>
      <w:tr w:rsidR="00D66752" w:rsidRPr="00717676" w14:paraId="56B7CBAB"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1F9085C9"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Magánszemélyek ingatlana előtti zöldterület gondozás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066926DF" w14:textId="77777777" w:rsidR="00D66752" w:rsidRDefault="00D66752" w:rsidP="002D2897">
            <w:pPr>
              <w:pStyle w:val="Standard"/>
              <w:jc w:val="right"/>
              <w:rPr>
                <w:rFonts w:ascii="Times New Roman" w:hAnsi="Times New Roman" w:cs="Times New Roman"/>
              </w:rPr>
            </w:pPr>
          </w:p>
          <w:p w14:paraId="0B04EAFE" w14:textId="77777777" w:rsidR="00D002BD" w:rsidRPr="00717676" w:rsidRDefault="00D002BD" w:rsidP="002D2897">
            <w:pPr>
              <w:pStyle w:val="Standard"/>
              <w:jc w:val="right"/>
              <w:rPr>
                <w:rFonts w:ascii="Times New Roman" w:hAnsi="Times New Roman" w:cs="Times New Roman"/>
              </w:rPr>
            </w:pPr>
            <w:r>
              <w:rPr>
                <w:rFonts w:ascii="Times New Roman" w:hAnsi="Times New Roman" w:cs="Times New Roman"/>
              </w:rPr>
              <w:t>107</w:t>
            </w:r>
          </w:p>
        </w:tc>
      </w:tr>
      <w:tr w:rsidR="00D66752" w:rsidRPr="00717676" w14:paraId="008F76AD"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640D3E34"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Igazolás kiad. 60 l-es gyűjtőedény használatára</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B183DFC" w14:textId="77777777" w:rsidR="00D66752" w:rsidRDefault="00D66752" w:rsidP="002D2897">
            <w:pPr>
              <w:pStyle w:val="Standard"/>
              <w:jc w:val="right"/>
              <w:rPr>
                <w:rFonts w:ascii="Times New Roman" w:hAnsi="Times New Roman" w:cs="Times New Roman"/>
              </w:rPr>
            </w:pPr>
          </w:p>
          <w:p w14:paraId="1C0ED85F" w14:textId="77777777" w:rsidR="00D002BD" w:rsidRPr="00717676" w:rsidRDefault="00D002BD" w:rsidP="002D2897">
            <w:pPr>
              <w:pStyle w:val="Standard"/>
              <w:jc w:val="right"/>
              <w:rPr>
                <w:rFonts w:ascii="Times New Roman" w:hAnsi="Times New Roman" w:cs="Times New Roman"/>
              </w:rPr>
            </w:pPr>
            <w:r>
              <w:rPr>
                <w:rFonts w:ascii="Times New Roman" w:hAnsi="Times New Roman" w:cs="Times New Roman"/>
              </w:rPr>
              <w:t>40</w:t>
            </w:r>
          </w:p>
        </w:tc>
      </w:tr>
      <w:tr w:rsidR="00D66752" w:rsidRPr="00717676" w14:paraId="7A2C5EC8" w14:textId="77777777" w:rsidTr="002D2897">
        <w:tc>
          <w:tcPr>
            <w:tcW w:w="3385" w:type="dxa"/>
            <w:tcBorders>
              <w:left w:val="single" w:sz="4" w:space="0" w:color="000080"/>
              <w:bottom w:val="single" w:sz="4" w:space="0" w:color="000080"/>
            </w:tcBorders>
            <w:shd w:val="clear" w:color="auto" w:fill="FFFFFF"/>
            <w:tcMar>
              <w:top w:w="0" w:type="dxa"/>
              <w:left w:w="108" w:type="dxa"/>
              <w:bottom w:w="0" w:type="dxa"/>
              <w:right w:w="108" w:type="dxa"/>
            </w:tcMar>
          </w:tcPr>
          <w:p w14:paraId="1AC88D3D"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Lakáshoz jutók helyi támogatása</w:t>
            </w:r>
          </w:p>
        </w:tc>
        <w:tc>
          <w:tcPr>
            <w:tcW w:w="3591"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1ADF0E18" w14:textId="77777777" w:rsidR="00D66752" w:rsidRPr="00717676" w:rsidRDefault="00D002BD" w:rsidP="002D2897">
            <w:pPr>
              <w:pStyle w:val="Standard"/>
              <w:jc w:val="right"/>
              <w:rPr>
                <w:rFonts w:ascii="Times New Roman" w:hAnsi="Times New Roman" w:cs="Times New Roman"/>
              </w:rPr>
            </w:pPr>
            <w:r>
              <w:rPr>
                <w:rFonts w:ascii="Times New Roman" w:hAnsi="Times New Roman" w:cs="Times New Roman"/>
              </w:rPr>
              <w:t>32</w:t>
            </w:r>
          </w:p>
        </w:tc>
      </w:tr>
      <w:tr w:rsidR="00D66752" w:rsidRPr="00717676" w14:paraId="56EC4528" w14:textId="77777777" w:rsidTr="002D2897">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133D1FB9"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Hátrányos helyzet megállapítása</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2AF6BE38" w14:textId="77777777" w:rsidR="00D66752" w:rsidRPr="00717676" w:rsidRDefault="00D002BD" w:rsidP="002D2897">
            <w:pPr>
              <w:pStyle w:val="Standard"/>
              <w:jc w:val="right"/>
              <w:rPr>
                <w:rFonts w:ascii="Times New Roman" w:hAnsi="Times New Roman" w:cs="Times New Roman"/>
              </w:rPr>
            </w:pPr>
            <w:r>
              <w:rPr>
                <w:rFonts w:ascii="Times New Roman" w:hAnsi="Times New Roman" w:cs="Times New Roman"/>
              </w:rPr>
              <w:t>*27</w:t>
            </w:r>
          </w:p>
        </w:tc>
      </w:tr>
      <w:tr w:rsidR="00D66752" w:rsidRPr="00717676" w14:paraId="2FAC5B28" w14:textId="77777777" w:rsidTr="002D2897">
        <w:tc>
          <w:tcPr>
            <w:tcW w:w="3385" w:type="dxa"/>
            <w:tcBorders>
              <w:left w:val="single" w:sz="4" w:space="0" w:color="000080"/>
              <w:bottom w:val="single" w:sz="4" w:space="0" w:color="000080"/>
            </w:tcBorders>
            <w:shd w:val="clear" w:color="auto" w:fill="FFFFFF"/>
            <w:tcMar>
              <w:top w:w="0" w:type="dxa"/>
              <w:left w:w="108" w:type="dxa"/>
              <w:bottom w:w="0" w:type="dxa"/>
              <w:right w:w="108" w:type="dxa"/>
            </w:tcMar>
          </w:tcPr>
          <w:p w14:paraId="4125EF11"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Halmozottan hátrányos helyzet megállapítása</w:t>
            </w:r>
          </w:p>
        </w:tc>
        <w:tc>
          <w:tcPr>
            <w:tcW w:w="3591"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14:paraId="6751295A" w14:textId="77777777" w:rsidR="00D66752" w:rsidRPr="00717676" w:rsidRDefault="00D002BD" w:rsidP="002D2897">
            <w:pPr>
              <w:pStyle w:val="Standard"/>
              <w:jc w:val="right"/>
              <w:rPr>
                <w:rFonts w:ascii="Times New Roman" w:hAnsi="Times New Roman" w:cs="Times New Roman"/>
              </w:rPr>
            </w:pPr>
            <w:r>
              <w:rPr>
                <w:rFonts w:ascii="Times New Roman" w:hAnsi="Times New Roman" w:cs="Times New Roman"/>
              </w:rPr>
              <w:t>*6</w:t>
            </w:r>
          </w:p>
        </w:tc>
      </w:tr>
    </w:tbl>
    <w:p w14:paraId="0231D1DF" w14:textId="77777777" w:rsidR="00D66752" w:rsidRPr="00717676" w:rsidRDefault="00D66752" w:rsidP="00D66752">
      <w:pPr>
        <w:pStyle w:val="Standard"/>
        <w:rPr>
          <w:rFonts w:ascii="Times New Roman" w:hAnsi="Times New Roman" w:cs="Times New Roman"/>
        </w:rPr>
      </w:pPr>
    </w:p>
    <w:tbl>
      <w:tblPr>
        <w:tblW w:w="6942" w:type="dxa"/>
        <w:tblInd w:w="-143" w:type="dxa"/>
        <w:tblLayout w:type="fixed"/>
        <w:tblCellMar>
          <w:left w:w="10" w:type="dxa"/>
          <w:right w:w="10" w:type="dxa"/>
        </w:tblCellMar>
        <w:tblLook w:val="0000" w:firstRow="0" w:lastRow="0" w:firstColumn="0" w:lastColumn="0" w:noHBand="0" w:noVBand="0"/>
      </w:tblPr>
      <w:tblGrid>
        <w:gridCol w:w="3354"/>
        <w:gridCol w:w="3588"/>
      </w:tblGrid>
      <w:tr w:rsidR="00D66752" w:rsidRPr="00717676" w14:paraId="52A82544"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CFE4D"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Ügytípus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2D9" w14:textId="77777777" w:rsidR="00D66752" w:rsidRPr="00717676" w:rsidRDefault="00BA4853" w:rsidP="002D2897">
            <w:pPr>
              <w:pStyle w:val="Standard"/>
              <w:rPr>
                <w:rFonts w:ascii="Times New Roman" w:hAnsi="Times New Roman" w:cs="Times New Roman"/>
              </w:rPr>
            </w:pPr>
            <w:r>
              <w:rPr>
                <w:rFonts w:ascii="Times New Roman" w:hAnsi="Times New Roman" w:cs="Times New Roman"/>
              </w:rPr>
              <w:t>2021. 01. 01. –  2021</w:t>
            </w:r>
            <w:r w:rsidR="00D66752" w:rsidRPr="00717676">
              <w:rPr>
                <w:rFonts w:ascii="Times New Roman" w:hAnsi="Times New Roman" w:cs="Times New Roman"/>
              </w:rPr>
              <w:t>. 12. 31.</w:t>
            </w:r>
          </w:p>
        </w:tc>
      </w:tr>
      <w:tr w:rsidR="00D66752" w:rsidRPr="00717676" w14:paraId="59CE6697"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AA71A8"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Anyakönyvi ügyek:</w:t>
            </w:r>
          </w:p>
          <w:p w14:paraId="00D6E63E"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 adatszolgáltatások</w:t>
            </w:r>
          </w:p>
          <w:p w14:paraId="4F4B9271"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 xml:space="preserve">- </w:t>
            </w:r>
            <w:proofErr w:type="spellStart"/>
            <w:r w:rsidRPr="00717676">
              <w:rPr>
                <w:rFonts w:ascii="Times New Roman" w:hAnsi="Times New Roman" w:cs="Times New Roman"/>
              </w:rPr>
              <w:t>akvi</w:t>
            </w:r>
            <w:proofErr w:type="spellEnd"/>
            <w:r w:rsidRPr="00717676">
              <w:rPr>
                <w:rFonts w:ascii="Times New Roman" w:hAnsi="Times New Roman" w:cs="Times New Roman"/>
              </w:rPr>
              <w:t xml:space="preserve"> kivonatok, másolatok</w:t>
            </w:r>
          </w:p>
          <w:p w14:paraId="213DE28E"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 honosítási ügyek: eskütétel</w:t>
            </w:r>
          </w:p>
          <w:p w14:paraId="5E2916EF" w14:textId="77777777" w:rsidR="00D66752" w:rsidRPr="00717676" w:rsidRDefault="0069725D" w:rsidP="002D2897">
            <w:pPr>
              <w:pStyle w:val="Standard"/>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ak</w:t>
            </w:r>
            <w:r w:rsidR="00D66752" w:rsidRPr="00717676">
              <w:rPr>
                <w:rFonts w:ascii="Times New Roman" w:hAnsi="Times New Roman" w:cs="Times New Roman"/>
              </w:rPr>
              <w:t>vi</w:t>
            </w:r>
            <w:proofErr w:type="spellEnd"/>
            <w:r w:rsidR="00D66752" w:rsidRPr="00717676">
              <w:rPr>
                <w:rFonts w:ascii="Times New Roman" w:hAnsi="Times New Roman" w:cs="Times New Roman"/>
              </w:rPr>
              <w:t xml:space="preserve"> esemény </w:t>
            </w:r>
            <w:proofErr w:type="spellStart"/>
            <w:r>
              <w:rPr>
                <w:rFonts w:ascii="Times New Roman" w:hAnsi="Times New Roman" w:cs="Times New Roman"/>
              </w:rPr>
              <w:t>bejegyz</w:t>
            </w:r>
            <w:proofErr w:type="spellEnd"/>
            <w:r>
              <w:rPr>
                <w:rFonts w:ascii="Times New Roman" w:hAnsi="Times New Roman" w:cs="Times New Roman"/>
              </w:rPr>
              <w:t>**</w:t>
            </w:r>
          </w:p>
          <w:p w14:paraId="6961B540"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 adatváltozás bejegyz.</w:t>
            </w:r>
          </w:p>
          <w:p w14:paraId="64733DB3" w14:textId="77777777" w:rsidR="00D66752" w:rsidRDefault="0069725D" w:rsidP="002D2897">
            <w:pPr>
              <w:pStyle w:val="Standard"/>
              <w:rPr>
                <w:rFonts w:ascii="Times New Roman" w:hAnsi="Times New Roman" w:cs="Times New Roman"/>
              </w:rPr>
            </w:pPr>
            <w:r>
              <w:rPr>
                <w:rFonts w:ascii="Times New Roman" w:hAnsi="Times New Roman" w:cs="Times New Roman"/>
              </w:rPr>
              <w:t xml:space="preserve">-apai </w:t>
            </w:r>
            <w:proofErr w:type="spellStart"/>
            <w:r>
              <w:rPr>
                <w:rFonts w:ascii="Times New Roman" w:hAnsi="Times New Roman" w:cs="Times New Roman"/>
              </w:rPr>
              <w:t>elism</w:t>
            </w:r>
            <w:proofErr w:type="spellEnd"/>
            <w:r>
              <w:rPr>
                <w:rFonts w:ascii="Times New Roman" w:hAnsi="Times New Roman" w:cs="Times New Roman"/>
              </w:rPr>
              <w:t>. nyilatkozat felvétele</w:t>
            </w:r>
          </w:p>
          <w:p w14:paraId="3412F9FC" w14:textId="77777777" w:rsidR="0069725D" w:rsidRPr="00717676" w:rsidRDefault="0069725D" w:rsidP="002D2897">
            <w:pPr>
              <w:pStyle w:val="Standard"/>
              <w:rPr>
                <w:rFonts w:ascii="Times New Roman" w:hAnsi="Times New Roman" w:cs="Times New Roman"/>
              </w:rPr>
            </w:pPr>
            <w:r>
              <w:rPr>
                <w:rFonts w:ascii="Times New Roman" w:hAnsi="Times New Roman" w:cs="Times New Roman"/>
              </w:rPr>
              <w:t xml:space="preserve">- megkeresés </w:t>
            </w:r>
            <w:proofErr w:type="spellStart"/>
            <w:r>
              <w:rPr>
                <w:rFonts w:ascii="Times New Roman" w:hAnsi="Times New Roman" w:cs="Times New Roman"/>
              </w:rPr>
              <w:t>EAKrögzítésre</w:t>
            </w:r>
            <w:proofErr w:type="spellEnd"/>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CF8FC" w14:textId="77777777" w:rsidR="00D66752" w:rsidRDefault="00D66752" w:rsidP="002D2897">
            <w:pPr>
              <w:pStyle w:val="Standard"/>
              <w:snapToGrid w:val="0"/>
              <w:jc w:val="right"/>
              <w:rPr>
                <w:rFonts w:ascii="Times New Roman" w:hAnsi="Times New Roman" w:cs="Times New Roman"/>
              </w:rPr>
            </w:pPr>
          </w:p>
          <w:p w14:paraId="27B8BD7B" w14:textId="77777777" w:rsidR="0069725D" w:rsidRDefault="0069725D" w:rsidP="002D2897">
            <w:pPr>
              <w:pStyle w:val="Standard"/>
              <w:snapToGrid w:val="0"/>
              <w:jc w:val="right"/>
              <w:rPr>
                <w:rFonts w:ascii="Times New Roman" w:hAnsi="Times New Roman" w:cs="Times New Roman"/>
              </w:rPr>
            </w:pPr>
            <w:r>
              <w:rPr>
                <w:rFonts w:ascii="Times New Roman" w:hAnsi="Times New Roman" w:cs="Times New Roman"/>
              </w:rPr>
              <w:t>252</w:t>
            </w:r>
          </w:p>
          <w:p w14:paraId="7549DAAB" w14:textId="77777777" w:rsidR="0069725D" w:rsidRDefault="0069725D" w:rsidP="002D2897">
            <w:pPr>
              <w:pStyle w:val="Standard"/>
              <w:snapToGrid w:val="0"/>
              <w:jc w:val="right"/>
              <w:rPr>
                <w:rFonts w:ascii="Times New Roman" w:hAnsi="Times New Roman" w:cs="Times New Roman"/>
              </w:rPr>
            </w:pPr>
            <w:r>
              <w:rPr>
                <w:rFonts w:ascii="Times New Roman" w:hAnsi="Times New Roman" w:cs="Times New Roman"/>
              </w:rPr>
              <w:t>2325</w:t>
            </w:r>
          </w:p>
          <w:p w14:paraId="2D56BACC" w14:textId="77777777" w:rsidR="0069725D" w:rsidRDefault="0069725D" w:rsidP="002D2897">
            <w:pPr>
              <w:pStyle w:val="Standard"/>
              <w:snapToGrid w:val="0"/>
              <w:jc w:val="right"/>
              <w:rPr>
                <w:rFonts w:ascii="Times New Roman" w:hAnsi="Times New Roman" w:cs="Times New Roman"/>
              </w:rPr>
            </w:pPr>
            <w:r>
              <w:rPr>
                <w:rFonts w:ascii="Times New Roman" w:hAnsi="Times New Roman" w:cs="Times New Roman"/>
              </w:rPr>
              <w:t>117</w:t>
            </w:r>
          </w:p>
          <w:p w14:paraId="7348F481" w14:textId="77777777" w:rsidR="0069725D" w:rsidRDefault="0069725D" w:rsidP="002D2897">
            <w:pPr>
              <w:pStyle w:val="Standard"/>
              <w:snapToGrid w:val="0"/>
              <w:jc w:val="right"/>
              <w:rPr>
                <w:rFonts w:ascii="Times New Roman" w:hAnsi="Times New Roman" w:cs="Times New Roman"/>
              </w:rPr>
            </w:pPr>
            <w:r>
              <w:rPr>
                <w:rFonts w:ascii="Times New Roman" w:hAnsi="Times New Roman" w:cs="Times New Roman"/>
              </w:rPr>
              <w:t>1781</w:t>
            </w:r>
          </w:p>
          <w:p w14:paraId="50D8F53E" w14:textId="77777777" w:rsidR="0069725D" w:rsidRDefault="0069725D" w:rsidP="002D2897">
            <w:pPr>
              <w:pStyle w:val="Standard"/>
              <w:snapToGrid w:val="0"/>
              <w:jc w:val="right"/>
              <w:rPr>
                <w:rFonts w:ascii="Times New Roman" w:hAnsi="Times New Roman" w:cs="Times New Roman"/>
              </w:rPr>
            </w:pPr>
            <w:r>
              <w:rPr>
                <w:rFonts w:ascii="Times New Roman" w:hAnsi="Times New Roman" w:cs="Times New Roman"/>
              </w:rPr>
              <w:t>763</w:t>
            </w:r>
          </w:p>
          <w:p w14:paraId="2E453972" w14:textId="77777777" w:rsidR="0069725D" w:rsidRDefault="0069725D" w:rsidP="002D2897">
            <w:pPr>
              <w:pStyle w:val="Standard"/>
              <w:snapToGrid w:val="0"/>
              <w:jc w:val="right"/>
              <w:rPr>
                <w:rFonts w:ascii="Times New Roman" w:hAnsi="Times New Roman" w:cs="Times New Roman"/>
              </w:rPr>
            </w:pPr>
            <w:r>
              <w:rPr>
                <w:rFonts w:ascii="Times New Roman" w:hAnsi="Times New Roman" w:cs="Times New Roman"/>
              </w:rPr>
              <w:t>18</w:t>
            </w:r>
          </w:p>
          <w:p w14:paraId="30B98FCD" w14:textId="77777777" w:rsidR="0069725D" w:rsidRPr="00717676" w:rsidRDefault="0069725D" w:rsidP="002D2897">
            <w:pPr>
              <w:pStyle w:val="Standard"/>
              <w:snapToGrid w:val="0"/>
              <w:jc w:val="right"/>
              <w:rPr>
                <w:rFonts w:ascii="Times New Roman" w:hAnsi="Times New Roman" w:cs="Times New Roman"/>
              </w:rPr>
            </w:pPr>
            <w:r>
              <w:rPr>
                <w:rFonts w:ascii="Times New Roman" w:hAnsi="Times New Roman" w:cs="Times New Roman"/>
              </w:rPr>
              <w:t>1159</w:t>
            </w:r>
          </w:p>
        </w:tc>
      </w:tr>
      <w:tr w:rsidR="00D66752" w:rsidRPr="00717676" w14:paraId="3DF967B9"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4294C2" w14:textId="77777777" w:rsidR="00D66752" w:rsidRPr="00717676" w:rsidRDefault="00D66752" w:rsidP="002D2897">
            <w:pPr>
              <w:pStyle w:val="Standard"/>
              <w:rPr>
                <w:rFonts w:ascii="Times New Roman" w:hAnsi="Times New Roman" w:cs="Times New Roman"/>
              </w:rPr>
            </w:pPr>
            <w:r w:rsidRPr="004C4717">
              <w:rPr>
                <w:rFonts w:ascii="Times New Roman" w:hAnsi="Times New Roman" w:cs="Times New Roman"/>
              </w:rPr>
              <w:t>Hagyatéki ügyek</w:t>
            </w:r>
          </w:p>
          <w:p w14:paraId="3B51B184" w14:textId="77777777" w:rsidR="00D66752" w:rsidRPr="00717676" w:rsidRDefault="00D66752" w:rsidP="002D2897">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E307"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414</w:t>
            </w:r>
          </w:p>
        </w:tc>
      </w:tr>
      <w:tr w:rsidR="00D66752" w:rsidRPr="00717676" w14:paraId="2D7012A1"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0CF86E"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Birtokvédelmi ügyek</w:t>
            </w:r>
          </w:p>
          <w:p w14:paraId="20A34DBC" w14:textId="77777777" w:rsidR="00D66752" w:rsidRPr="00717676" w:rsidRDefault="00D66752" w:rsidP="002D2897">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9DA7F"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15</w:t>
            </w:r>
          </w:p>
        </w:tc>
      </w:tr>
      <w:tr w:rsidR="00D66752" w:rsidRPr="00717676" w14:paraId="45CF0F28"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8771D2"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Telepengedély ügyek</w:t>
            </w:r>
          </w:p>
          <w:p w14:paraId="4A265C21" w14:textId="77777777" w:rsidR="00D66752" w:rsidRPr="00717676" w:rsidRDefault="00D66752" w:rsidP="002D2897">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4BD5"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13</w:t>
            </w:r>
          </w:p>
        </w:tc>
      </w:tr>
      <w:tr w:rsidR="00D66752" w:rsidRPr="00717676" w14:paraId="13C41C4B"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55723"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Kereskedelmi ügyek</w:t>
            </w:r>
          </w:p>
          <w:p w14:paraId="1D6C98E2" w14:textId="77777777" w:rsidR="00D66752" w:rsidRPr="00717676" w:rsidRDefault="00D66752" w:rsidP="002D2897">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E4C"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546</w:t>
            </w:r>
          </w:p>
        </w:tc>
      </w:tr>
      <w:tr w:rsidR="00D66752" w:rsidRPr="00717676" w14:paraId="253EBA21"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7E2530"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Társasházak felügyeletével kapcsolatos</w:t>
            </w:r>
          </w:p>
          <w:p w14:paraId="33658844"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Ügyek</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96CC5"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1</w:t>
            </w:r>
          </w:p>
        </w:tc>
      </w:tr>
      <w:tr w:rsidR="00D66752" w:rsidRPr="00717676" w14:paraId="3793D3C4"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77416D"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Méhészek értesítése</w:t>
            </w:r>
          </w:p>
          <w:p w14:paraId="6415F0B3" w14:textId="77777777" w:rsidR="00D66752" w:rsidRPr="00717676" w:rsidRDefault="00D66752" w:rsidP="002D2897">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F7D7"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29</w:t>
            </w:r>
          </w:p>
        </w:tc>
      </w:tr>
      <w:tr w:rsidR="00D66752" w:rsidRPr="00717676" w14:paraId="53C3CEC7"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2FC5D1"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Termőföldek kifüggesztésével kapcsolatos ügyek</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C4EE"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198</w:t>
            </w:r>
          </w:p>
        </w:tc>
      </w:tr>
      <w:tr w:rsidR="00D66752" w:rsidRPr="00717676" w14:paraId="302763D3"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E08CED" w14:textId="77777777" w:rsidR="00D66752" w:rsidRPr="00717676" w:rsidRDefault="00D66752" w:rsidP="002D2897">
            <w:pPr>
              <w:pStyle w:val="Standard"/>
              <w:rPr>
                <w:rFonts w:ascii="Times New Roman" w:hAnsi="Times New Roman" w:cs="Times New Roman"/>
                <w:highlight w:val="cyan"/>
              </w:rPr>
            </w:pPr>
            <w:r w:rsidRPr="004C4717">
              <w:rPr>
                <w:rFonts w:ascii="Times New Roman" w:hAnsi="Times New Roman" w:cs="Times New Roman"/>
              </w:rPr>
              <w:t>Egyéb (hirdetmény, hatósági bizonyítvány, leltár, környezettanulmány)</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1166"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423</w:t>
            </w:r>
          </w:p>
        </w:tc>
      </w:tr>
      <w:tr w:rsidR="00D66752" w:rsidRPr="00717676" w14:paraId="00670916"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2D7376" w14:textId="77777777" w:rsidR="00D66752" w:rsidRPr="00717676" w:rsidRDefault="00D66752" w:rsidP="002D2897">
            <w:pPr>
              <w:pStyle w:val="Standard"/>
              <w:rPr>
                <w:rFonts w:ascii="Times New Roman" w:hAnsi="Times New Roman" w:cs="Times New Roman"/>
              </w:rPr>
            </w:pPr>
            <w:r w:rsidRPr="00717676">
              <w:rPr>
                <w:rFonts w:ascii="Times New Roman" w:hAnsi="Times New Roman" w:cs="Times New Roman"/>
              </w:rPr>
              <w:t xml:space="preserve">Talált tárgyakkal </w:t>
            </w:r>
            <w:proofErr w:type="spellStart"/>
            <w:r w:rsidRPr="00717676">
              <w:rPr>
                <w:rFonts w:ascii="Times New Roman" w:hAnsi="Times New Roman" w:cs="Times New Roman"/>
              </w:rPr>
              <w:t>kapcs</w:t>
            </w:r>
            <w:proofErr w:type="spellEnd"/>
            <w:r w:rsidRPr="00717676">
              <w:rPr>
                <w:rFonts w:ascii="Times New Roman" w:hAnsi="Times New Roman" w:cs="Times New Roman"/>
              </w:rPr>
              <w:t xml:space="preserve">. </w:t>
            </w:r>
            <w:proofErr w:type="spellStart"/>
            <w:r w:rsidRPr="00717676">
              <w:rPr>
                <w:rFonts w:ascii="Times New Roman" w:hAnsi="Times New Roman" w:cs="Times New Roman"/>
              </w:rPr>
              <w:t>ügyint</w:t>
            </w:r>
            <w:proofErr w:type="spellEnd"/>
            <w:r w:rsidRPr="00717676">
              <w:rPr>
                <w:rFonts w:ascii="Times New Roman" w:hAnsi="Times New Roman" w:cs="Times New Roman"/>
              </w:rPr>
              <w:t>.</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5F97" w14:textId="77777777" w:rsidR="00D66752" w:rsidRPr="00717676" w:rsidRDefault="00EC6E2A" w:rsidP="002D2897">
            <w:pPr>
              <w:pStyle w:val="Standard"/>
              <w:jc w:val="right"/>
              <w:rPr>
                <w:rFonts w:ascii="Times New Roman" w:hAnsi="Times New Roman" w:cs="Times New Roman"/>
              </w:rPr>
            </w:pPr>
            <w:r>
              <w:rPr>
                <w:rFonts w:ascii="Times New Roman" w:hAnsi="Times New Roman" w:cs="Times New Roman"/>
              </w:rPr>
              <w:t>8</w:t>
            </w:r>
          </w:p>
        </w:tc>
      </w:tr>
      <w:tr w:rsidR="00D66752" w:rsidRPr="00717676" w14:paraId="3568ED46" w14:textId="77777777" w:rsidTr="002D2897">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D453AF" w14:textId="77777777" w:rsidR="00D66752" w:rsidRPr="00717676" w:rsidRDefault="00D66752" w:rsidP="002D2897">
            <w:pPr>
              <w:pStyle w:val="Standard"/>
              <w:rPr>
                <w:rFonts w:ascii="Times New Roman" w:hAnsi="Times New Roman" w:cs="Times New Roman"/>
              </w:rPr>
            </w:pPr>
            <w:r>
              <w:rPr>
                <w:rFonts w:ascii="Times New Roman" w:hAnsi="Times New Roman" w:cs="Times New Roman"/>
              </w:rPr>
              <w:t xml:space="preserve">Állami lakástámogatásokkal </w:t>
            </w:r>
            <w:proofErr w:type="spellStart"/>
            <w:r>
              <w:rPr>
                <w:rFonts w:ascii="Times New Roman" w:hAnsi="Times New Roman" w:cs="Times New Roman"/>
              </w:rPr>
              <w:t>kapcs</w:t>
            </w:r>
            <w:proofErr w:type="spellEnd"/>
            <w:r>
              <w:rPr>
                <w:rFonts w:ascii="Times New Roman" w:hAnsi="Times New Roman" w:cs="Times New Roman"/>
              </w:rPr>
              <w:t>. ügyek</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0703" w14:textId="77777777" w:rsidR="00D66752" w:rsidRPr="00717676" w:rsidRDefault="0069725D" w:rsidP="002D2897">
            <w:pPr>
              <w:pStyle w:val="Standard"/>
              <w:jc w:val="right"/>
              <w:rPr>
                <w:rFonts w:ascii="Times New Roman" w:hAnsi="Times New Roman" w:cs="Times New Roman"/>
              </w:rPr>
            </w:pPr>
            <w:r>
              <w:rPr>
                <w:rFonts w:ascii="Times New Roman" w:hAnsi="Times New Roman" w:cs="Times New Roman"/>
              </w:rPr>
              <w:t>0</w:t>
            </w:r>
          </w:p>
        </w:tc>
      </w:tr>
      <w:tr w:rsidR="00D66752" w14:paraId="1B40232B" w14:textId="77777777" w:rsidTr="002D2897">
        <w:trPr>
          <w:trHeight w:val="289"/>
        </w:trPr>
        <w:tc>
          <w:tcPr>
            <w:tcW w:w="3354" w:type="dxa"/>
            <w:tcBorders>
              <w:left w:val="single" w:sz="4" w:space="0" w:color="000000"/>
              <w:bottom w:val="single" w:sz="4" w:space="0" w:color="000000"/>
            </w:tcBorders>
            <w:shd w:val="clear" w:color="auto" w:fill="auto"/>
            <w:tcMar>
              <w:top w:w="0" w:type="dxa"/>
              <w:left w:w="108" w:type="dxa"/>
              <w:bottom w:w="0" w:type="dxa"/>
              <w:right w:w="108" w:type="dxa"/>
            </w:tcMar>
          </w:tcPr>
          <w:p w14:paraId="1563766A" w14:textId="77777777" w:rsidR="00D66752" w:rsidRDefault="00D66752" w:rsidP="002D2897">
            <w:pPr>
              <w:pStyle w:val="Standard"/>
              <w:rPr>
                <w:rFonts w:ascii="Times New Roman" w:hAnsi="Times New Roman" w:cs="Times New Roman"/>
              </w:rPr>
            </w:pPr>
            <w:r w:rsidRPr="00717676">
              <w:rPr>
                <w:rFonts w:ascii="Times New Roman" w:hAnsi="Times New Roman" w:cs="Times New Roman"/>
              </w:rPr>
              <w:t>Címképzés, házszám igazolás</w:t>
            </w:r>
            <w:r w:rsidR="0091654D">
              <w:rPr>
                <w:rFonts w:ascii="Times New Roman" w:hAnsi="Times New Roman" w:cs="Times New Roman"/>
              </w:rPr>
              <w:t>:</w:t>
            </w:r>
          </w:p>
          <w:p w14:paraId="23C28E23" w14:textId="77777777" w:rsidR="0091654D" w:rsidRDefault="0091654D" w:rsidP="0091654D">
            <w:pPr>
              <w:pStyle w:val="Standard"/>
              <w:numPr>
                <w:ilvl w:val="0"/>
                <w:numId w:val="3"/>
              </w:numPr>
              <w:rPr>
                <w:rFonts w:ascii="Times New Roman" w:hAnsi="Times New Roman" w:cs="Times New Roman"/>
              </w:rPr>
            </w:pPr>
            <w:r>
              <w:rPr>
                <w:rFonts w:ascii="Times New Roman" w:hAnsi="Times New Roman" w:cs="Times New Roman"/>
              </w:rPr>
              <w:t>utca címeinek felülvizsgálata</w:t>
            </w:r>
          </w:p>
          <w:p w14:paraId="79D38F15" w14:textId="77777777" w:rsidR="0091654D" w:rsidRPr="00717676" w:rsidRDefault="0091654D" w:rsidP="0091654D">
            <w:pPr>
              <w:pStyle w:val="Standard"/>
              <w:numPr>
                <w:ilvl w:val="0"/>
                <w:numId w:val="3"/>
              </w:numPr>
              <w:rPr>
                <w:rFonts w:ascii="Times New Roman" w:hAnsi="Times New Roman" w:cs="Times New Roman"/>
              </w:rPr>
            </w:pPr>
            <w:r>
              <w:rPr>
                <w:rFonts w:ascii="Times New Roman" w:hAnsi="Times New Roman" w:cs="Times New Roman"/>
              </w:rPr>
              <w:t>házszámok felülvizsgálata, javítása, megállapítása</w:t>
            </w:r>
          </w:p>
        </w:tc>
        <w:tc>
          <w:tcPr>
            <w:tcW w:w="35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0593" w14:textId="77777777" w:rsidR="008A4E04" w:rsidRDefault="008A4E04" w:rsidP="002D2897">
            <w:pPr>
              <w:pStyle w:val="Standard"/>
              <w:jc w:val="right"/>
              <w:rPr>
                <w:rFonts w:ascii="Times New Roman" w:hAnsi="Times New Roman" w:cs="Times New Roman"/>
              </w:rPr>
            </w:pPr>
          </w:p>
          <w:p w14:paraId="5B53B670" w14:textId="77777777" w:rsidR="008A4E04" w:rsidRDefault="008A4E04" w:rsidP="002D2897">
            <w:pPr>
              <w:pStyle w:val="Standard"/>
              <w:jc w:val="right"/>
              <w:rPr>
                <w:rFonts w:ascii="Times New Roman" w:hAnsi="Times New Roman" w:cs="Times New Roman"/>
              </w:rPr>
            </w:pPr>
          </w:p>
          <w:p w14:paraId="358ABEF4" w14:textId="77777777" w:rsidR="00D66752" w:rsidRDefault="00F62B60" w:rsidP="002D2897">
            <w:pPr>
              <w:pStyle w:val="Standard"/>
              <w:jc w:val="right"/>
              <w:rPr>
                <w:rFonts w:ascii="Times New Roman" w:hAnsi="Times New Roman" w:cs="Times New Roman"/>
              </w:rPr>
            </w:pPr>
            <w:r>
              <w:rPr>
                <w:rFonts w:ascii="Times New Roman" w:hAnsi="Times New Roman" w:cs="Times New Roman"/>
              </w:rPr>
              <w:t>88</w:t>
            </w:r>
          </w:p>
          <w:p w14:paraId="26CC6F6F" w14:textId="77777777" w:rsidR="00DE616E" w:rsidRDefault="00DE616E" w:rsidP="002D2897">
            <w:pPr>
              <w:pStyle w:val="Standard"/>
              <w:jc w:val="right"/>
              <w:rPr>
                <w:rFonts w:ascii="Times New Roman" w:hAnsi="Times New Roman" w:cs="Times New Roman"/>
              </w:rPr>
            </w:pPr>
          </w:p>
          <w:p w14:paraId="0BDBB22B" w14:textId="77777777" w:rsidR="00DE616E" w:rsidRDefault="00DE616E" w:rsidP="002D2897">
            <w:pPr>
              <w:pStyle w:val="Standard"/>
              <w:jc w:val="right"/>
              <w:rPr>
                <w:rFonts w:ascii="Times New Roman" w:hAnsi="Times New Roman" w:cs="Times New Roman"/>
              </w:rPr>
            </w:pPr>
          </w:p>
          <w:p w14:paraId="064EE1FC" w14:textId="77777777" w:rsidR="00DE616E" w:rsidRDefault="00F62B60" w:rsidP="002D2897">
            <w:pPr>
              <w:pStyle w:val="Standard"/>
              <w:jc w:val="right"/>
              <w:rPr>
                <w:rFonts w:ascii="Times New Roman" w:hAnsi="Times New Roman" w:cs="Times New Roman"/>
              </w:rPr>
            </w:pPr>
            <w:r>
              <w:rPr>
                <w:rFonts w:ascii="Times New Roman" w:hAnsi="Times New Roman" w:cs="Times New Roman"/>
              </w:rPr>
              <w:t>1007</w:t>
            </w:r>
          </w:p>
        </w:tc>
      </w:tr>
    </w:tbl>
    <w:p w14:paraId="0691D8F4" w14:textId="77777777" w:rsidR="00D66752" w:rsidRDefault="00D66752" w:rsidP="00D66752">
      <w:pPr>
        <w:rPr>
          <w:rFonts w:ascii="Times New Roman" w:eastAsia="SimSun, 宋体" w:hAnsi="Times New Roman" w:cs="Times New Roman"/>
          <w:color w:val="00000A"/>
          <w:kern w:val="3"/>
          <w:sz w:val="24"/>
          <w:szCs w:val="24"/>
          <w:lang w:eastAsia="zh-CN" w:bidi="hi-IN"/>
        </w:rPr>
      </w:pPr>
    </w:p>
    <w:p w14:paraId="243CC230" w14:textId="4003F18A" w:rsidR="0069725D" w:rsidRDefault="00D953B2" w:rsidP="00D953B2">
      <w:pPr>
        <w:jc w:val="both"/>
        <w:rPr>
          <w:rFonts w:ascii="Times New Roman" w:hAnsi="Times New Roman" w:cs="Times New Roman"/>
        </w:rPr>
      </w:pPr>
      <w:r>
        <w:rPr>
          <w:rFonts w:ascii="Times New Roman" w:hAnsi="Times New Roman" w:cs="Times New Roman"/>
        </w:rPr>
        <w:t>*</w:t>
      </w:r>
      <w:r w:rsidR="0069725D">
        <w:rPr>
          <w:rFonts w:ascii="Times New Roman" w:hAnsi="Times New Roman" w:cs="Times New Roman"/>
        </w:rPr>
        <w:t>A rendszeres gyermekvédelmi kedvezményre való jogosultság és a hátrányos, halmozottan hátrányos helyzet vonatkozásáb</w:t>
      </w:r>
      <w:r>
        <w:rPr>
          <w:rFonts w:ascii="Times New Roman" w:hAnsi="Times New Roman" w:cs="Times New Roman"/>
        </w:rPr>
        <w:t>an a Kormány (</w:t>
      </w:r>
      <w:r w:rsidR="0069725D">
        <w:rPr>
          <w:rFonts w:ascii="Times New Roman" w:hAnsi="Times New Roman" w:cs="Times New Roman"/>
        </w:rPr>
        <w:t>a 2020. november 4. és a veszélyhelyzet fennállása ala</w:t>
      </w:r>
      <w:r>
        <w:rPr>
          <w:rFonts w:ascii="Times New Roman" w:hAnsi="Times New Roman" w:cs="Times New Roman"/>
        </w:rPr>
        <w:t>tt megszűnő jogosultságok esetében) úgy rendelkezett, hogy a jogosultságokat megállapító határozatok hatályát a veszélyhelyzet megszűnését követő két hónapig fenntartja. Így ezekben az ügyekben új megállapítások nagyon csekély számban történtek, a korábbi megállapítások vannak hatályban.</w:t>
      </w:r>
    </w:p>
    <w:p w14:paraId="49F27218" w14:textId="77777777" w:rsidR="00D953B2" w:rsidRDefault="00D953B2" w:rsidP="00D953B2">
      <w:pPr>
        <w:ind w:left="360"/>
        <w:jc w:val="both"/>
        <w:rPr>
          <w:rFonts w:ascii="Times New Roman" w:hAnsi="Times New Roman" w:cs="Times New Roman"/>
        </w:rPr>
      </w:pPr>
    </w:p>
    <w:p w14:paraId="750FE792" w14:textId="3FA9D747" w:rsidR="00D953B2" w:rsidRPr="0069725D" w:rsidRDefault="00D953B2" w:rsidP="00D953B2">
      <w:pPr>
        <w:jc w:val="both"/>
        <w:rPr>
          <w:rFonts w:ascii="Times New Roman" w:hAnsi="Times New Roman" w:cs="Times New Roman"/>
        </w:rPr>
      </w:pPr>
      <w:r>
        <w:rPr>
          <w:rFonts w:ascii="Times New Roman" w:hAnsi="Times New Roman" w:cs="Times New Roman"/>
        </w:rPr>
        <w:t xml:space="preserve">**Anyakönyvi esemény bejegyzésének tekintjük: családi jogállás rendezés, házassági névmódosítás, születési </w:t>
      </w:r>
      <w:proofErr w:type="gramStart"/>
      <w:r>
        <w:rPr>
          <w:rFonts w:ascii="Times New Roman" w:hAnsi="Times New Roman" w:cs="Times New Roman"/>
        </w:rPr>
        <w:t>név</w:t>
      </w:r>
      <w:r w:rsidR="00062BD5">
        <w:rPr>
          <w:rFonts w:ascii="Times New Roman" w:hAnsi="Times New Roman" w:cs="Times New Roman"/>
        </w:rPr>
        <w:t xml:space="preserve"> </w:t>
      </w:r>
      <w:r>
        <w:rPr>
          <w:rFonts w:ascii="Times New Roman" w:hAnsi="Times New Roman" w:cs="Times New Roman"/>
        </w:rPr>
        <w:t>változás</w:t>
      </w:r>
      <w:proofErr w:type="gramEnd"/>
      <w:r>
        <w:rPr>
          <w:rFonts w:ascii="Times New Roman" w:hAnsi="Times New Roman" w:cs="Times New Roman"/>
        </w:rPr>
        <w:t>, név változás, származási hely változás, honosítás, állampolgársági ügy, örökbefogadás, házassági várakozási idő alóli felmentés, hivatali helyiségen kívüli házasságkötés, születendő gyermek apai elismerése, válási lap, KSH-nak halottvizsgálati bizonyítvány megküldése, kijavítások… illetve az ezekhez kapcsolódó bejegyzések.</w:t>
      </w:r>
    </w:p>
    <w:p w14:paraId="667E3025" w14:textId="77777777" w:rsidR="00D66752" w:rsidRDefault="00D66752" w:rsidP="00D66752"/>
    <w:p w14:paraId="1209DD73" w14:textId="77777777" w:rsidR="002D2897" w:rsidRPr="00D312FD" w:rsidRDefault="002D2897" w:rsidP="00D312FD">
      <w:pPr>
        <w:widowControl w:val="0"/>
        <w:suppressAutoHyphens/>
        <w:spacing w:after="0" w:line="100" w:lineRule="atLeast"/>
        <w:rPr>
          <w:rFonts w:ascii="Times New Roman" w:eastAsia="SimSun" w:hAnsi="Times New Roman" w:cs="Mangal"/>
          <w:color w:val="00000A"/>
          <w:sz w:val="32"/>
          <w:szCs w:val="32"/>
          <w:lang w:eastAsia="zh-CN" w:bidi="hi-IN"/>
        </w:rPr>
      </w:pPr>
      <w:r w:rsidRPr="00D312FD">
        <w:rPr>
          <w:rFonts w:ascii="Times New Roman" w:eastAsia="SimSun" w:hAnsi="Times New Roman" w:cs="Mangal"/>
          <w:b/>
          <w:color w:val="00000A"/>
          <w:sz w:val="32"/>
          <w:szCs w:val="32"/>
          <w:lang w:eastAsia="zh-CN" w:bidi="hi-IN"/>
        </w:rPr>
        <w:t>Pénzügyi-gazdálkodási tevékenység</w:t>
      </w:r>
    </w:p>
    <w:p w14:paraId="1F814EBC"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color w:val="00000A"/>
          <w:sz w:val="26"/>
          <w:szCs w:val="26"/>
          <w:lang w:eastAsia="zh-CN" w:bidi="hi-IN"/>
        </w:rPr>
      </w:pPr>
      <w:r w:rsidRPr="002D2897">
        <w:rPr>
          <w:rFonts w:ascii="Times New Roman" w:eastAsia="SimSun" w:hAnsi="Times New Roman" w:cs="Times New Roman"/>
          <w:color w:val="00000A"/>
          <w:sz w:val="26"/>
          <w:szCs w:val="26"/>
          <w:lang w:eastAsia="zh-CN" w:bidi="hi-IN"/>
        </w:rPr>
        <w:t> </w:t>
      </w:r>
    </w:p>
    <w:p w14:paraId="3EB6407D"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 hivatal pénzügyi-gazdálkodási tevékenységének kereteit az önkormányzat évi költségvetése adja meg.</w:t>
      </w:r>
    </w:p>
    <w:p w14:paraId="70D4CC1B"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 költségvetési tervezési feladat körében a költségvetési törvény, az ágazati jogszabályok, valamint a helyi kötelező feladatok, kötelezettségek alapján a hivatal pénzügyi irodája összeállítja a települési, illetve intézményi költségvetést, tervet készít a pénzügyi fedezet forrásaira és a költségvetési kiadásokra. A költségvetés tervezése és elkészítése minden esetben egy többfordulós egyeztetés eredményeként létrejövő tevékenység, mely minden fél részéről kompromisszumokat is igényel. Ezen feladat keretében az önkormányzat mind a kötelező, mind az önként vállalt feladatainak teljeskörű gazdálkodását és pénzügyi feladatainak megszervezését, valamint lebonyolítását kell pénzügyi szempontok szerint kezelhetővé tenni.</w:t>
      </w:r>
    </w:p>
    <w:p w14:paraId="2EA719B3"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 polgármesteri hivatal költségvetését Berettyóújfalu képviselő-testülete a város éves költségvetési rendeletén belül fogadja el.</w:t>
      </w:r>
    </w:p>
    <w:p w14:paraId="5B91C576"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w:t>
      </w:r>
    </w:p>
    <w:p w14:paraId="02512D1E" w14:textId="0F245EF3"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 költségvetés, a zárszámadás, a különböző mérlegek, mérlegjelentések, havi költségvetési, illetve pénzforgalmi jelentések, adatszolgáltatások, különféle kimutatások előkészítése, költségvetési támogatások igénylése, felhasználása, elszámolása, kezelése, közfoglalkoztatás szervezése, koordinálása koncentrált szakmai munkát igényel az abban résztvevőktől. E tevékenységeket a Pénzügyi iroda továbbra is 15 fő köztisztviselővel és 3</w:t>
      </w:r>
      <w:r w:rsidR="00363F74">
        <w:rPr>
          <w:rFonts w:ascii="Times New Roman" w:eastAsia="SimSun" w:hAnsi="Times New Roman" w:cs="Times New Roman"/>
          <w:sz w:val="26"/>
          <w:szCs w:val="26"/>
          <w:lang w:eastAsia="zh-CN" w:bidi="hi-IN"/>
        </w:rPr>
        <w:t xml:space="preserve"> </w:t>
      </w:r>
      <w:r w:rsidRPr="002D2897">
        <w:rPr>
          <w:rFonts w:ascii="Times New Roman" w:eastAsia="SimSun" w:hAnsi="Times New Roman" w:cs="Times New Roman"/>
          <w:sz w:val="26"/>
          <w:szCs w:val="26"/>
          <w:lang w:eastAsia="zh-CN" w:bidi="hi-IN"/>
        </w:rPr>
        <w:t xml:space="preserve">fő támogatott munkaszerződéses jogviszony keretében alkalmazott kollégával látja el. </w:t>
      </w:r>
    </w:p>
    <w:p w14:paraId="7F3C84ED"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4FC47EAC"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A beszedett bevételek és teljesített kiadások módosított pénzforgalmi szemléletű kettős könyvviteli rendszerben kerültek rögzítésre 2020. január 1. napjától az ASP Keretrendszeren belül a Gazdálkodási szakrendszer és az Irat szakrendszer segítségével. A főkönyvi könyvelést – jogszabálynak megfelelően – analitikus nyilvántartásnak kell alátámasztania. Ennek biztosítása érdekében negyedéves időszakonként, illetve szükség szerint egyeztetés történik a feladatok „gazdái”, az analitikát vezető és a főkönyvi könyvelést végző munkatársak között. A főkönyvi könyvelésben rögzített adatokból </w:t>
      </w:r>
      <w:r w:rsidRPr="002D2897">
        <w:rPr>
          <w:rFonts w:ascii="Times New Roman" w:eastAsia="SimSun" w:hAnsi="Times New Roman" w:cs="Times New Roman"/>
          <w:sz w:val="26"/>
          <w:szCs w:val="26"/>
          <w:lang w:eastAsia="zh-CN" w:bidi="hi-IN"/>
        </w:rPr>
        <w:lastRenderedPageBreak/>
        <w:t xml:space="preserve">határidőre és a jogszabályi előírásoknak megfelelően elkészült a testület részére a költségvetés végrehajtásáról szóló éves beszámoló 2021. évben és az elkövetkezendő időszakokban is e tendencia szerint fog elkészülni. </w:t>
      </w:r>
    </w:p>
    <w:p w14:paraId="403C5FBB"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67315B34"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Az Önkormányzat és a Hivatal munkáját az Állami Számvevőszék 2021. évben ismét ellenőrizte és a legmagasabb (ötös) kategóriába sorolta, mely a munkánk újabb elismerését is jelentette és jelenti. </w:t>
      </w:r>
    </w:p>
    <w:p w14:paraId="6B84C4A9"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5F798160"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Az önkormányzat feladatmutatók szerint járó állami támogatás igénylésére jogosult a Magyar Államkincstár közreműködésével, mely az erre szolgáló ebr42.gov.hu internetes portálon kerül rögzítésre, illetve igénylésre. A feladatmutatók alapján megállapított támogatások évközi módosítására évente két alkalommal (május és október hónapokban) van lehetőség.</w:t>
      </w:r>
    </w:p>
    <w:p w14:paraId="536534FD"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6CAEA413"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Az iroda napi kapcsolatot tart az önkormányzat által fenntartott intézményekkel a Berettyó Kulturális Központtal és a Vass Jenő Óvoda és Bölcsődével, illetve gazdálkodási feladatait ellátó költségvetési szervvel a Közintézmények Szolgáltató Irodájával (KÖSZI). A költségvetési szervek pénzügyi tevékenységének, a rugalmas vevői és szállítói állományának kezelése érdekében egyeztetés történik a szükséges finanszírozásról, a pénzellátásról, figyelemmel a szabad előirányzatokra és kötelezettségvállalásokra. </w:t>
      </w:r>
    </w:p>
    <w:p w14:paraId="02D968C3"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6994BE0E"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 pénzügyi iroda munkatársai végzik a Bihari Önkormányzatok Többcélú Kistérségi Társulásának 29 településével, a Bihari Szilárd Hulladéklerakó Társulás esetén pedig 40 településsel együtt feladatukat. Emellett a Bihari Szociális Szolgáltató Központ 11 település bevonásával, de a szociális központot érintő feladatok tekintetében 25 településsel együttműködve végzik tevékenységüket. Az említett egységek esetében a teljes adminisztratív tevékenységet végezzük, ideértve a nem éppen pénzügyi feladatokat is, így a jegyzőkönyvvezetéstől, a munkaszerződések elkészítésén keresztül a napi pénzügyi-gazdálkodási feladatokon át az előterjesztések, határozatok, valamint a költségvetés és beszámoló készítéseket is. Munkájuk részét képezi a társulás tagjainak, településeinek különböző közmunkaprogramjainak tervezése, lebonyolítása, elszámolása, nyilvántartása is, amely 2021. évben 3 programot magában foglaló foglalkoztatásához kapcsolódó feladat. A tevékenységet a pénzügyi irodán belül 3 fő végzi.</w:t>
      </w:r>
    </w:p>
    <w:p w14:paraId="0A4C084B"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  </w:t>
      </w:r>
    </w:p>
    <w:p w14:paraId="21E6CA43"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Röviden és nem teljes körűen szeretnénk bemutatni az iroda kötelező havi, illetve rendszeres és határidős tevékenységeit, melyet az Önkormányzat és intézményei, Polgármesteri Hivatal, Roma Nemzetiségi Önkormányzat, Bihari Szilárd Hulladéklerakó Társulás, Bihari Önkormányzatok Többcélú Kistérségi Társulása és a Bihari Szociális Szolgáltató Központ tekintetében látják el:</w:t>
      </w:r>
    </w:p>
    <w:p w14:paraId="2DEA3BD7"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Minden hónap 5-ig bérjellegű kifizetések, melyek esetén a pénztári kifizetést sikerült megszüntetni. </w:t>
      </w:r>
    </w:p>
    <w:p w14:paraId="0E06763C"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hónap 5-ig a szociális ellátásokban részesülők részére a szolgáltató felé történő adatszolgáltatás nyújtása és támogatások leutalása</w:t>
      </w:r>
    </w:p>
    <w:p w14:paraId="28F28815"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Minden hónap 10-ig a Munkaügyi Központ által nyújtott foglalkoztatási és </w:t>
      </w:r>
      <w:r w:rsidRPr="002D2897">
        <w:rPr>
          <w:rFonts w:ascii="Times New Roman" w:eastAsia="SimSun" w:hAnsi="Times New Roman" w:cs="Times New Roman"/>
          <w:sz w:val="26"/>
          <w:szCs w:val="26"/>
          <w:lang w:eastAsia="zh-CN" w:bidi="hi-IN"/>
        </w:rPr>
        <w:lastRenderedPageBreak/>
        <w:t xml:space="preserve">egyéb támogatások elszámolása, igénylése, valamint részükre adatszolgáltatások nyújtása </w:t>
      </w:r>
    </w:p>
    <w:p w14:paraId="7B5B4E83"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hónapban Központi Statisztikai hivatal felé történő adatszolgáltatás az önkormányzati vagyonról, lakó- és nem lakóingatlanokról, termőföldekről, stb.</w:t>
      </w:r>
    </w:p>
    <w:p w14:paraId="78E00354"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Minden hónap 20-ig költségvetési-, pénzforgalmi jelentések, elkészítése, ellenőrzése </w:t>
      </w:r>
    </w:p>
    <w:p w14:paraId="44ECA494"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hónap 20-ig bevallás benyújtása a Nemzeti Adó- és Vámhivatal felé az általános forgalmi adók tekintetében</w:t>
      </w:r>
    </w:p>
    <w:p w14:paraId="45728D5E"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negyedévet követő 20-ig bevallás benyújtása Nemzeti Adó- és Vámhivatal felé a cégautó és rehabilitációs hozzájárulás tekintetében</w:t>
      </w:r>
    </w:p>
    <w:p w14:paraId="56A6338D"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negyedévet követő 20-ig IV. negyedéves mérlegjelentés a MÁK felé</w:t>
      </w:r>
    </w:p>
    <w:p w14:paraId="41149159"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negyedévet követő 10-ig építéshatósági eljárási illeték leutalása a MÁK felé</w:t>
      </w:r>
    </w:p>
    <w:p w14:paraId="4D18D71A"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hónap 30-ig, és emellett szükség szerint egyéb adatszolgáltatás a Magyar Államkincstár felé</w:t>
      </w:r>
    </w:p>
    <w:p w14:paraId="4D00DD22"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Minden év január 31-ig, március 20-ig, május 2-ig, május 20-ig a személyi jövedelemadó bevallásával kapcsolatos teendők</w:t>
      </w:r>
    </w:p>
    <w:p w14:paraId="35302F47"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Évente 12. havi költségvetési- és IV. n. évi mérlegjelentés leadása a Magyar Államkincstár felé február 5.</w:t>
      </w:r>
    </w:p>
    <w:p w14:paraId="14928D0A"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Éves költségvetési beszámoló benyújtása a MÁK felé február 28.</w:t>
      </w:r>
    </w:p>
    <w:p w14:paraId="55396EBB"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Központi költségvetésből származó források (állami támogatások) igénybevétele a nettó finanszírozás keretében történő leutalásnak forrásonkénti elszámolás a MÁK felé február 28.</w:t>
      </w:r>
    </w:p>
    <w:p w14:paraId="1759DB52"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Éves költségvetés benyújtása a MÁK felé március 16.</w:t>
      </w:r>
    </w:p>
    <w:p w14:paraId="6D3F9507"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Évente három nagyobb ütemben települési támogatások kiosztása, nyilvántartása, pénzügyi rendezése (2020-ban 1886 fő részére </w:t>
      </w:r>
      <w:proofErr w:type="spellStart"/>
      <w:r w:rsidRPr="002D2897">
        <w:rPr>
          <w:rFonts w:ascii="Times New Roman" w:eastAsia="SimSun" w:hAnsi="Times New Roman" w:cs="Times New Roman"/>
          <w:sz w:val="26"/>
          <w:szCs w:val="26"/>
          <w:lang w:eastAsia="zh-CN" w:bidi="hi-IN"/>
        </w:rPr>
        <w:t>kb</w:t>
      </w:r>
      <w:proofErr w:type="spellEnd"/>
      <w:r w:rsidRPr="002D2897">
        <w:rPr>
          <w:rFonts w:ascii="Times New Roman" w:eastAsia="SimSun" w:hAnsi="Times New Roman" w:cs="Times New Roman"/>
          <w:sz w:val="26"/>
          <w:szCs w:val="26"/>
          <w:lang w:eastAsia="zh-CN" w:bidi="hi-IN"/>
        </w:rPr>
        <w:t xml:space="preserve"> 6 millió </w:t>
      </w:r>
      <w:proofErr w:type="gramStart"/>
      <w:r w:rsidRPr="002D2897">
        <w:rPr>
          <w:rFonts w:ascii="Times New Roman" w:eastAsia="SimSun" w:hAnsi="Times New Roman" w:cs="Times New Roman"/>
          <w:sz w:val="26"/>
          <w:szCs w:val="26"/>
          <w:lang w:eastAsia="zh-CN" w:bidi="hi-IN"/>
        </w:rPr>
        <w:t>forint értékben</w:t>
      </w:r>
      <w:proofErr w:type="gramEnd"/>
      <w:r w:rsidRPr="002D2897">
        <w:rPr>
          <w:rFonts w:ascii="Times New Roman" w:eastAsia="SimSun" w:hAnsi="Times New Roman" w:cs="Times New Roman"/>
          <w:sz w:val="26"/>
          <w:szCs w:val="26"/>
          <w:lang w:eastAsia="zh-CN" w:bidi="hi-IN"/>
        </w:rPr>
        <w:t xml:space="preserve"> utaltunk támogatást a Berettyó Kártya felhasználásával)</w:t>
      </w:r>
    </w:p>
    <w:p w14:paraId="3B452F3F"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Évente két nagyobb ütemben a gyermekvédelmi támogatások kifizetése </w:t>
      </w:r>
    </w:p>
    <w:p w14:paraId="6832478B"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Mindennemű támogatás pénzügyi lebonyolítása, nyilvántartása, </w:t>
      </w:r>
    </w:p>
    <w:p w14:paraId="6BEFA085"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Vagyonelemek nyilvántartása, kezelése, gazdálkodása</w:t>
      </w:r>
    </w:p>
    <w:p w14:paraId="62EE0646"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Emellett a napi feladatok ellátása, </w:t>
      </w:r>
    </w:p>
    <w:p w14:paraId="6073A44A"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pénztári, banki feladatok, </w:t>
      </w:r>
    </w:p>
    <w:p w14:paraId="4F728432"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pénzügyi-gazdálkodási-, </w:t>
      </w:r>
    </w:p>
    <w:p w14:paraId="77465FC8"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könyvviteli-, </w:t>
      </w:r>
    </w:p>
    <w:p w14:paraId="61D571E4"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vagyoni-, </w:t>
      </w:r>
    </w:p>
    <w:p w14:paraId="547F29F1"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bérszámfejtési feladatok a rendszeres és nem rendszer személyi juttatások esetében,</w:t>
      </w:r>
    </w:p>
    <w:p w14:paraId="2D78F4E5"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proofErr w:type="spellStart"/>
      <w:r w:rsidRPr="002D2897">
        <w:rPr>
          <w:rFonts w:ascii="Times New Roman" w:eastAsia="SimSun" w:hAnsi="Times New Roman" w:cs="Times New Roman"/>
          <w:sz w:val="26"/>
          <w:szCs w:val="26"/>
          <w:lang w:eastAsia="zh-CN" w:bidi="hi-IN"/>
        </w:rPr>
        <w:t>cafetéria</w:t>
      </w:r>
      <w:proofErr w:type="spellEnd"/>
      <w:r w:rsidRPr="002D2897">
        <w:rPr>
          <w:rFonts w:ascii="Times New Roman" w:eastAsia="SimSun" w:hAnsi="Times New Roman" w:cs="Times New Roman"/>
          <w:sz w:val="26"/>
          <w:szCs w:val="26"/>
          <w:lang w:eastAsia="zh-CN" w:bidi="hi-IN"/>
        </w:rPr>
        <w:t xml:space="preserve"> juttatások biztosítása,</w:t>
      </w:r>
    </w:p>
    <w:p w14:paraId="1457AFB7"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személyzeti anyagok kezelése, </w:t>
      </w:r>
    </w:p>
    <w:p w14:paraId="02FCADA4"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munkáltatói igazolások kiadása,</w:t>
      </w:r>
    </w:p>
    <w:p w14:paraId="329E1BDC"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számlázások, követelések-, </w:t>
      </w:r>
    </w:p>
    <w:p w14:paraId="769F9200"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kötelezettségek kezelése, </w:t>
      </w:r>
    </w:p>
    <w:p w14:paraId="62B0FAFD"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ügyfél kérésére segélyek kiutalására vonatkozó igazolások kiállítása</w:t>
      </w:r>
    </w:p>
    <w:p w14:paraId="3A99B8D1"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átutalásokról szóló igazolások, adatszolgáltatások kiállítása</w:t>
      </w:r>
    </w:p>
    <w:p w14:paraId="3653FBE6"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jelzálog törléséhez a tartozás rendezéséről szóló igazolások kiállítása </w:t>
      </w:r>
      <w:r w:rsidRPr="002D2897">
        <w:rPr>
          <w:rFonts w:ascii="Times New Roman" w:eastAsia="SimSun" w:hAnsi="Times New Roman" w:cs="Times New Roman"/>
          <w:sz w:val="26"/>
          <w:szCs w:val="26"/>
          <w:lang w:eastAsia="zh-CN" w:bidi="hi-IN"/>
        </w:rPr>
        <w:lastRenderedPageBreak/>
        <w:t>adó és költségvetési részen egyaránt</w:t>
      </w:r>
    </w:p>
    <w:p w14:paraId="4EF37574"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folyószámlák egyeztetése adó- és költségvetési részen egyaránt</w:t>
      </w:r>
    </w:p>
    <w:p w14:paraId="6CEDC73E" w14:textId="77777777" w:rsidR="002D2897" w:rsidRPr="002D2897" w:rsidRDefault="002D2897" w:rsidP="002D2897">
      <w:pPr>
        <w:widowControl w:val="0"/>
        <w:numPr>
          <w:ilvl w:val="1"/>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adóügyi feladatok, </w:t>
      </w:r>
    </w:p>
    <w:p w14:paraId="79018922"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adó- és vagyonértékelések</w:t>
      </w:r>
    </w:p>
    <w:p w14:paraId="4AF6E80B" w14:textId="77777777" w:rsidR="002D2897" w:rsidRPr="002D2897" w:rsidRDefault="002D2897" w:rsidP="002D2897">
      <w:pPr>
        <w:widowControl w:val="0"/>
        <w:numPr>
          <w:ilvl w:val="0"/>
          <w:numId w:val="4"/>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adóalanyok nyilvántartása, kezelése, módosítások átvezetése</w:t>
      </w:r>
    </w:p>
    <w:p w14:paraId="7D30D039"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 xml:space="preserve">Minden hónap 20. napjáig a közúti közlekedési nyilvántartási szerv megküldi az önkormányzati adóhatóságnak az előző hónapban bekövetkezett gépjárműadó-kötelezettséget érintő változásokat, melyek feldolgozása az adatszolgáltatást követően azonnal megkezdődik. </w:t>
      </w:r>
    </w:p>
    <w:p w14:paraId="54B11FEE"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Minden hónap 10. napjáig a gépjárműadó számlára beszedett bevétel 100%-ának leutalása a Kincstár részére, mely 60-40%-os bontásban történt.</w:t>
      </w:r>
    </w:p>
    <w:p w14:paraId="2A22C5CE"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Minden hónap 10. napjáig az idegen bevételek számlára befolyt adók módjára behajtandó köztartozások leutalása a behajtást kérő szervek részére.</w:t>
      </w:r>
    </w:p>
    <w:p w14:paraId="130B293C"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Havonta a hátralékkal rendelkező adózók lejelentése az állami adóhatóságnak a visszatartási jog gyakorlása céljából.</w:t>
      </w:r>
    </w:p>
    <w:p w14:paraId="2E399B85"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Havonta a hátralékkal rendelkező adózók felülvizsgálata, végrehajtások indítása, a megindított végrehajtási eljárások folyamatos követése.</w:t>
      </w:r>
    </w:p>
    <w:p w14:paraId="7310040C"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átlagosan minden napra jut egy db ingatlan helyszíni szemrevételezése és ezek adó- és értékbizonyítványának elkészítése.</w:t>
      </w:r>
    </w:p>
    <w:p w14:paraId="48782C2E"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Havonta adóigazolások kiállítása, befolyt adóbevételek könyvelése.</w:t>
      </w:r>
    </w:p>
    <w:p w14:paraId="4543C93C"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Tárgynegyedévet követő hónap 15. napjáig a központi költségvetést havonta megillető gépjárműadó hányadának ellenőrzése céljából adatszolgáltatás a Kincstár részére.</w:t>
      </w:r>
    </w:p>
    <w:p w14:paraId="548BEB8C"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Tárgynegyedévet követő hónap 10. napjáig a közigazgatási hatósági eljárási illeték leutalása a Kincstár részére.</w:t>
      </w:r>
    </w:p>
    <w:p w14:paraId="16D83127"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Január 20.: előző év december 31-ei állapotnak megfelelő év végi zárási összesítő elkészítése a Kincstár részére</w:t>
      </w:r>
    </w:p>
    <w:p w14:paraId="7EE27018"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Január 31.: adatszolgáltatás a bevezetett helyi adókról a Kincstár részére</w:t>
      </w:r>
    </w:p>
    <w:p w14:paraId="4FF33B22"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Február: évváltási munkák elvégzése, I. féléves adóértesítők gyártása, kiküldése</w:t>
      </w:r>
    </w:p>
    <w:p w14:paraId="41306F47"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Március 15.: I. félévi helyi adók és gépjárműadó fizetési határideje</w:t>
      </w:r>
    </w:p>
    <w:p w14:paraId="7A29CE28"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Március 20.: termőföld bérbeadásából származó jövedelem: bérbeadó magánszemély bevallása</w:t>
      </w:r>
    </w:p>
    <w:p w14:paraId="30D6CCCB"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Március 31.: talajterhelési díj bevallások benyújtása, megfizetése</w:t>
      </w:r>
    </w:p>
    <w:p w14:paraId="3B7B4FC1"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Március 31.: adatszolgáltatás az ideiglenes iparűzési adóról a Kincstár részére</w:t>
      </w:r>
    </w:p>
    <w:p w14:paraId="04AF67F3"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Április: talajterhelési díj bevallások feldolgozása</w:t>
      </w:r>
    </w:p>
    <w:p w14:paraId="583377AB"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 xml:space="preserve">Május 20.: adatszolgáltatás a talajterhelési díjról, termőföld bérbeadásából származó jövedelemről a Kincstár részére </w:t>
      </w:r>
    </w:p>
    <w:p w14:paraId="4982C345"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Május 31.: helyi iparűzési adóbevallások benyújtásának határideje</w:t>
      </w:r>
    </w:p>
    <w:p w14:paraId="388A1A57"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Június: helyi iparűzési adóbevallások feldolgozása (több ezer darab)</w:t>
      </w:r>
    </w:p>
    <w:p w14:paraId="25214124"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Július 20.: tárgyév június 30-ai állapotnak megfelelő I. félévi zárási összesítő elkészítése a Kincstár részére</w:t>
      </w:r>
    </w:p>
    <w:p w14:paraId="07CCCB23" w14:textId="77777777" w:rsidR="002D2897" w:rsidRPr="002D2897" w:rsidRDefault="002D2897" w:rsidP="002D2897">
      <w:pPr>
        <w:numPr>
          <w:ilvl w:val="0"/>
          <w:numId w:val="4"/>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Augusztus: II. féléves adóértesítők gyártása, kiküldése</w:t>
      </w:r>
    </w:p>
    <w:p w14:paraId="5699B503" w14:textId="77777777" w:rsidR="002D2897" w:rsidRPr="002D2897" w:rsidRDefault="002D2897" w:rsidP="002D2897">
      <w:pPr>
        <w:numPr>
          <w:ilvl w:val="0"/>
          <w:numId w:val="4"/>
        </w:numPr>
        <w:suppressAutoHyphens/>
        <w:spacing w:after="0" w:line="240" w:lineRule="auto"/>
        <w:ind w:left="1066" w:hanging="357"/>
        <w:contextualSpacing/>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Augusztus 15.: iparűzési adóbevallások feldolgozásáról összesítő készítése a Kincstár részére</w:t>
      </w:r>
    </w:p>
    <w:p w14:paraId="61C20FE0" w14:textId="77777777" w:rsidR="002D2897" w:rsidRPr="002D2897" w:rsidRDefault="002D2897" w:rsidP="002D2897">
      <w:pPr>
        <w:numPr>
          <w:ilvl w:val="0"/>
          <w:numId w:val="4"/>
        </w:numPr>
        <w:suppressAutoHyphens/>
        <w:spacing w:after="0" w:line="240" w:lineRule="auto"/>
        <w:ind w:left="1066" w:hanging="357"/>
        <w:contextualSpacing/>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t>Szeptember 15.: II. félévi helyi adók és gépjárműadó fizetési határideje</w:t>
      </w:r>
    </w:p>
    <w:p w14:paraId="6CE7F1C5" w14:textId="77777777" w:rsidR="002D2897" w:rsidRPr="002D2897" w:rsidRDefault="002D2897" w:rsidP="002D2897">
      <w:pPr>
        <w:numPr>
          <w:ilvl w:val="0"/>
          <w:numId w:val="4"/>
        </w:numPr>
        <w:suppressAutoHyphens/>
        <w:spacing w:after="0" w:line="240" w:lineRule="auto"/>
        <w:ind w:left="1066" w:hanging="357"/>
        <w:contextualSpacing/>
        <w:jc w:val="both"/>
        <w:rPr>
          <w:rFonts w:ascii="Times New Roman" w:eastAsia="Times New Roman" w:hAnsi="Times New Roman" w:cs="Times New Roman"/>
          <w:sz w:val="26"/>
          <w:szCs w:val="26"/>
          <w:lang w:val="en-US" w:eastAsia="hu-HU"/>
        </w:rPr>
      </w:pPr>
      <w:r w:rsidRPr="002D2897">
        <w:rPr>
          <w:rFonts w:ascii="Times New Roman" w:eastAsia="Times New Roman" w:hAnsi="Times New Roman" w:cs="Times New Roman"/>
          <w:sz w:val="26"/>
          <w:szCs w:val="26"/>
          <w:lang w:eastAsia="hu-HU"/>
        </w:rPr>
        <w:lastRenderedPageBreak/>
        <w:t>December 20.: helyi iparűzési adóelőleg-kiegészítés bevallása</w:t>
      </w:r>
    </w:p>
    <w:p w14:paraId="1932F3E7"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52C39698"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Néhány statisztikai adat a pénzügyi iroda tevékenységét illetően az alábbi költséghelyeken:</w:t>
      </w:r>
    </w:p>
    <w:p w14:paraId="34752F78" w14:textId="77777777" w:rsidR="002D2897" w:rsidRPr="002D2897" w:rsidRDefault="002D2897" w:rsidP="002D2897">
      <w:pPr>
        <w:widowControl w:val="0"/>
        <w:numPr>
          <w:ilvl w:val="1"/>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Berettyóújfalui Polgármesteri Hivatal</w:t>
      </w:r>
    </w:p>
    <w:p w14:paraId="0EAAD7CD" w14:textId="77777777" w:rsidR="002D2897" w:rsidRPr="002D2897" w:rsidRDefault="002D2897" w:rsidP="002D2897">
      <w:pPr>
        <w:widowControl w:val="0"/>
        <w:numPr>
          <w:ilvl w:val="1"/>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Berettyóújfalu Város Önkormányzata</w:t>
      </w:r>
    </w:p>
    <w:p w14:paraId="4B2598B5" w14:textId="77777777" w:rsidR="002D2897" w:rsidRPr="002D2897" w:rsidRDefault="002D2897" w:rsidP="002D2897">
      <w:pPr>
        <w:widowControl w:val="0"/>
        <w:numPr>
          <w:ilvl w:val="1"/>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Berettyóújfalui Roma Nemzetiségi Önkormányzat</w:t>
      </w:r>
    </w:p>
    <w:p w14:paraId="7C602B4C" w14:textId="77777777" w:rsidR="002D2897" w:rsidRPr="002D2897" w:rsidRDefault="002D2897" w:rsidP="002D2897">
      <w:pPr>
        <w:widowControl w:val="0"/>
        <w:numPr>
          <w:ilvl w:val="1"/>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Bihari Szilárd Hulladéklerakó Társulat</w:t>
      </w:r>
    </w:p>
    <w:p w14:paraId="1069F0C2" w14:textId="77777777" w:rsidR="002D2897" w:rsidRPr="002D2897" w:rsidRDefault="002D2897" w:rsidP="002D2897">
      <w:pPr>
        <w:widowControl w:val="0"/>
        <w:numPr>
          <w:ilvl w:val="1"/>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Bihari Önkormányzatok Többcélú Kistérségi Tárulása</w:t>
      </w:r>
    </w:p>
    <w:p w14:paraId="4B45F68D" w14:textId="77777777" w:rsidR="002D2897" w:rsidRPr="002D2897" w:rsidRDefault="002D2897" w:rsidP="002D2897">
      <w:pPr>
        <w:widowControl w:val="0"/>
        <w:numPr>
          <w:ilvl w:val="1"/>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Bihari Szociális Szolgáltató Központ</w:t>
      </w:r>
    </w:p>
    <w:p w14:paraId="56106247"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4D971C94"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2021. évben </w:t>
      </w:r>
    </w:p>
    <w:p w14:paraId="39302AFD"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felszólító-, egyenlegközlő levél: 110 db</w:t>
      </w:r>
    </w:p>
    <w:p w14:paraId="07EE01DB"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előterjesztés: 30 db</w:t>
      </w:r>
    </w:p>
    <w:p w14:paraId="50C9EF25"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kezelt alszámla: 76 db</w:t>
      </w:r>
    </w:p>
    <w:p w14:paraId="6DE84E4F"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Bejövő számlák:</w:t>
      </w:r>
      <w:r w:rsidRPr="002D2897">
        <w:rPr>
          <w:rFonts w:ascii="Times New Roman" w:eastAsia="SimSun" w:hAnsi="Times New Roman" w:cs="Times New Roman"/>
          <w:sz w:val="26"/>
          <w:szCs w:val="26"/>
          <w:lang w:eastAsia="zh-CN" w:bidi="hi-IN"/>
        </w:rPr>
        <w:tab/>
        <w:t xml:space="preserve">3 809 db </w:t>
      </w:r>
    </w:p>
    <w:p w14:paraId="04110DCF"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Kimenő számlák:</w:t>
      </w:r>
      <w:r w:rsidRPr="002D2897">
        <w:rPr>
          <w:rFonts w:ascii="Times New Roman" w:eastAsia="SimSun" w:hAnsi="Times New Roman" w:cs="Times New Roman"/>
          <w:sz w:val="26"/>
          <w:szCs w:val="26"/>
          <w:lang w:eastAsia="zh-CN" w:bidi="hi-IN"/>
        </w:rPr>
        <w:tab/>
        <w:t>3 824 db</w:t>
      </w:r>
    </w:p>
    <w:p w14:paraId="1D4B8143"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Utalványrendeletek:</w:t>
      </w:r>
      <w:r w:rsidRPr="002D2897">
        <w:rPr>
          <w:rFonts w:ascii="Times New Roman" w:eastAsia="SimSun" w:hAnsi="Times New Roman" w:cs="Times New Roman"/>
          <w:sz w:val="26"/>
          <w:szCs w:val="26"/>
          <w:lang w:eastAsia="zh-CN" w:bidi="hi-IN"/>
        </w:rPr>
        <w:tab/>
        <w:t xml:space="preserve"> 12 310 db</w:t>
      </w:r>
    </w:p>
    <w:p w14:paraId="74AAB09E"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Banki utalás: 12 248 db</w:t>
      </w:r>
    </w:p>
    <w:p w14:paraId="53468FF7"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Pénztári forgalom:</w:t>
      </w:r>
      <w:r w:rsidRPr="002D2897">
        <w:rPr>
          <w:rFonts w:ascii="Times New Roman" w:eastAsia="SimSun" w:hAnsi="Times New Roman" w:cs="Times New Roman"/>
          <w:sz w:val="26"/>
          <w:szCs w:val="26"/>
          <w:lang w:eastAsia="zh-CN" w:bidi="hi-IN"/>
        </w:rPr>
        <w:tab/>
        <w:t>285 db</w:t>
      </w:r>
    </w:p>
    <w:p w14:paraId="550DC63A"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Szerződések, kötelezettségvállalások:</w:t>
      </w:r>
      <w:r w:rsidRPr="002D2897">
        <w:rPr>
          <w:rFonts w:ascii="Times New Roman" w:eastAsia="SimSun" w:hAnsi="Times New Roman" w:cs="Times New Roman"/>
          <w:sz w:val="26"/>
          <w:szCs w:val="26"/>
          <w:lang w:eastAsia="zh-CN" w:bidi="hi-IN"/>
        </w:rPr>
        <w:tab/>
        <w:t>6529</w:t>
      </w:r>
    </w:p>
    <w:p w14:paraId="0C7A9490"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Kontírozott tétel </w:t>
      </w:r>
      <w:r w:rsidRPr="002D2897">
        <w:rPr>
          <w:rFonts w:ascii="Times New Roman" w:eastAsia="SimSun" w:hAnsi="Times New Roman" w:cs="Times New Roman"/>
          <w:sz w:val="26"/>
          <w:szCs w:val="26"/>
          <w:lang w:eastAsia="zh-CN" w:bidi="hi-IN"/>
        </w:rPr>
        <w:tab/>
        <w:t>133478</w:t>
      </w:r>
    </w:p>
    <w:p w14:paraId="55A20498" w14:textId="77777777" w:rsidR="002D2897" w:rsidRPr="002D2897" w:rsidRDefault="002D2897" w:rsidP="002D2897">
      <w:pPr>
        <w:widowControl w:val="0"/>
        <w:numPr>
          <w:ilvl w:val="0"/>
          <w:numId w:val="5"/>
        </w:numPr>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Partnerek (csak gazdálkodási)</w:t>
      </w:r>
      <w:r w:rsidRPr="002D2897">
        <w:rPr>
          <w:rFonts w:ascii="Times New Roman" w:eastAsia="SimSun" w:hAnsi="Times New Roman" w:cs="Times New Roman"/>
          <w:sz w:val="26"/>
          <w:szCs w:val="26"/>
          <w:lang w:eastAsia="zh-CN" w:bidi="hi-IN"/>
        </w:rPr>
        <w:tab/>
        <w:t>18660</w:t>
      </w:r>
    </w:p>
    <w:p w14:paraId="43972278"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color w:val="FF0000"/>
          <w:sz w:val="26"/>
          <w:szCs w:val="26"/>
          <w:lang w:eastAsia="zh-CN" w:bidi="hi-IN"/>
        </w:rPr>
      </w:pPr>
    </w:p>
    <w:p w14:paraId="18123AF9"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A feladatok számszerűen az előző évhez képest jelentősen emelkedtek. Ezen feladatok mellett az ASP előkészítése jelentős többletterhet jelentett. </w:t>
      </w:r>
    </w:p>
    <w:p w14:paraId="0E6D3315"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w:t>
      </w:r>
    </w:p>
    <w:p w14:paraId="0E4D7131"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A gazdálkodás szabályszerűsége felett kellő kontrollt jelentenek a könyvvizsgálói, belső ellenőrzési és a Magyar Államkincstári vizsgálatok. Az Államkincstár a mérleg- és éves beszámolókat minden évben tartalmi és formai kifogás nélkül elfogadta.</w:t>
      </w:r>
    </w:p>
    <w:p w14:paraId="4BFC1FFE"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22644025"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A pénzügyi iroda feladata, hogy minden kötelezettség – legyen az pályázat, személyi vagy dologi kiadás – pénzügyi fedezete rendelkezésre álljon. A pályázatok tekintetében a források leutalása egyre nagyobb zökkenőkkel történik, melyek késői folyósítása esetén is a várják a szállítók a számláik ellenértékét. Ezen akadályok elhárítása, illetve a napi forrás biztosítása egyre nagyobb terhet jelent nemcsak az irodára, de az Önkormányzatra is. </w:t>
      </w:r>
    </w:p>
    <w:p w14:paraId="7AFDA25B"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6F4A71DF"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r w:rsidRPr="002D2897">
        <w:rPr>
          <w:rFonts w:ascii="Times New Roman" w:eastAsia="SimSun" w:hAnsi="Times New Roman" w:cs="Times New Roman"/>
          <w:sz w:val="26"/>
          <w:szCs w:val="26"/>
          <w:lang w:eastAsia="zh-CN" w:bidi="hi-IN"/>
        </w:rPr>
        <w:t xml:space="preserve">A 2021. évben bekövetkezett pandémiás helyzet a gazdálkodási munkálatokat továbbra is megnehezítette, mivel a kisgyermekes szülőknek otthonaikban a gyermekeikkel való együtt tanulás mellett a munkahelyi feladatokat is el kellett látni. A határidők betartásától ebben az időszakban sem tekintett el a Magyar Államkincstár.  Igazán embert próbáló évek, hónapok után van mindenki, hiszen nem számít, ha a munkavállaló vagy gyermeke beteg, ha nem működnek a rendszerek, ha még éjszaka is túlterheltek. Amennyiben időben nincs kész az adatszolgáltatás, az szankciót von maga után. </w:t>
      </w:r>
    </w:p>
    <w:p w14:paraId="15FF58BF"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sz w:val="26"/>
          <w:szCs w:val="26"/>
          <w:lang w:eastAsia="zh-CN" w:bidi="hi-IN"/>
        </w:rPr>
      </w:pPr>
    </w:p>
    <w:p w14:paraId="41A9834F" w14:textId="77777777" w:rsidR="00B940DB" w:rsidRDefault="00B940DB" w:rsidP="002D2897">
      <w:pPr>
        <w:autoSpaceDE w:val="0"/>
        <w:autoSpaceDN w:val="0"/>
        <w:adjustRightInd w:val="0"/>
        <w:spacing w:after="0" w:line="240" w:lineRule="auto"/>
        <w:jc w:val="center"/>
        <w:rPr>
          <w:rFonts w:ascii="Times New Roman" w:eastAsia="Times New Roman" w:hAnsi="Times New Roman" w:cs="Mangal"/>
          <w:b/>
          <w:sz w:val="30"/>
          <w:szCs w:val="30"/>
          <w:lang w:eastAsia="hu-HU" w:bidi="ne-IN"/>
        </w:rPr>
      </w:pPr>
    </w:p>
    <w:p w14:paraId="0EF40034" w14:textId="77777777" w:rsidR="00B940DB" w:rsidRDefault="00B940DB" w:rsidP="002D2897">
      <w:pPr>
        <w:autoSpaceDE w:val="0"/>
        <w:autoSpaceDN w:val="0"/>
        <w:adjustRightInd w:val="0"/>
        <w:spacing w:after="0" w:line="240" w:lineRule="auto"/>
        <w:jc w:val="center"/>
        <w:rPr>
          <w:rFonts w:ascii="Times New Roman" w:eastAsia="Times New Roman" w:hAnsi="Times New Roman" w:cs="Mangal"/>
          <w:b/>
          <w:sz w:val="30"/>
          <w:szCs w:val="30"/>
          <w:lang w:eastAsia="hu-HU" w:bidi="ne-IN"/>
        </w:rPr>
      </w:pPr>
    </w:p>
    <w:p w14:paraId="7FFC5E0A" w14:textId="1F1F4DAF" w:rsidR="002D2897" w:rsidRPr="00D312FD" w:rsidRDefault="002D2897" w:rsidP="00D312FD">
      <w:pPr>
        <w:autoSpaceDE w:val="0"/>
        <w:autoSpaceDN w:val="0"/>
        <w:adjustRightInd w:val="0"/>
        <w:spacing w:after="0" w:line="240" w:lineRule="auto"/>
        <w:rPr>
          <w:rFonts w:ascii="Times New Roman" w:eastAsia="Times New Roman" w:hAnsi="Times New Roman" w:cs="Mangal"/>
          <w:b/>
          <w:sz w:val="32"/>
          <w:szCs w:val="32"/>
          <w:lang w:eastAsia="hu-HU" w:bidi="ne-IN"/>
        </w:rPr>
      </w:pPr>
      <w:r w:rsidRPr="00D312FD">
        <w:rPr>
          <w:rFonts w:ascii="Times New Roman" w:eastAsia="Times New Roman" w:hAnsi="Times New Roman" w:cs="Mangal"/>
          <w:b/>
          <w:sz w:val="32"/>
          <w:szCs w:val="32"/>
          <w:lang w:eastAsia="hu-HU" w:bidi="ne-IN"/>
        </w:rPr>
        <w:t>Közfoglalkoztatással kapcsolatos feladatok</w:t>
      </w:r>
    </w:p>
    <w:p w14:paraId="0FB0B0DA"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Mangal"/>
          <w:b/>
          <w:sz w:val="24"/>
          <w:szCs w:val="24"/>
          <w:u w:val="single"/>
          <w:lang w:eastAsia="hu-HU" w:bidi="ne-IN"/>
        </w:rPr>
      </w:pPr>
    </w:p>
    <w:p w14:paraId="087D618F" w14:textId="77777777" w:rsidR="002D2897" w:rsidRPr="002D2897" w:rsidRDefault="002D2897" w:rsidP="002D2897">
      <w:pPr>
        <w:keepNext/>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 xml:space="preserve">A közfoglalkoztatás a munkaviszony egy speciális formája, átmeneti munkalehetőséget biztosít azok számára, akiknek az önálló álláskeresése hosszú ideig eredménytelen. Célja, hogy a közfoglalkoztatott sikeresen vissza-, illetve bekerüljön az elsődleges munkaerőpiacra. </w:t>
      </w:r>
    </w:p>
    <w:p w14:paraId="4D144D91" w14:textId="77777777" w:rsidR="002D2897" w:rsidRPr="002D2897" w:rsidRDefault="002D2897" w:rsidP="002D2897">
      <w:p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A közfoglalkoztatás a jelenlegi piaci és gazdasági környezetben számottevő lehetőséget jelent a halmozottan hátrányban lévő, foglalkoztatást helyettesítő támogatásban (a továbbiakban: FHT) részesülő, illetve álláskeresési vagy szociális ellátásra nem jogosult álláskeresők átmeneti jellegű, határozott időtartamú foglalkoztatására. A kialakult veszélyhelyzet miatt egyre kevesebb közvetítés történt.</w:t>
      </w:r>
    </w:p>
    <w:p w14:paraId="1EF08A5F"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r w:rsidRPr="002D2897">
        <w:rPr>
          <w:rFonts w:ascii="Times New Roman" w:eastAsia="Times New Roman" w:hAnsi="Times New Roman" w:cs="Times New Roman"/>
          <w:sz w:val="26"/>
          <w:szCs w:val="26"/>
          <w:lang w:eastAsia="hu-HU" w:bidi="ne-IN"/>
        </w:rPr>
        <w:t>2021. évben a következőképpen alakult a közfoglalkoztatási támogatás:</w:t>
      </w:r>
    </w:p>
    <w:p w14:paraId="0CF9180F"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p>
    <w:tbl>
      <w:tblPr>
        <w:tblW w:w="7346" w:type="dxa"/>
        <w:tblInd w:w="860" w:type="dxa"/>
        <w:tblCellMar>
          <w:left w:w="70" w:type="dxa"/>
          <w:right w:w="70" w:type="dxa"/>
        </w:tblCellMar>
        <w:tblLook w:val="04A0" w:firstRow="1" w:lastRow="0" w:firstColumn="1" w:lastColumn="0" w:noHBand="0" w:noVBand="1"/>
      </w:tblPr>
      <w:tblGrid>
        <w:gridCol w:w="1271"/>
        <w:gridCol w:w="1667"/>
        <w:gridCol w:w="2313"/>
        <w:gridCol w:w="2095"/>
      </w:tblGrid>
      <w:tr w:rsidR="002D2897" w:rsidRPr="002D2897" w14:paraId="287893A7" w14:textId="77777777" w:rsidTr="002D2897">
        <w:trPr>
          <w:trHeight w:val="574"/>
        </w:trPr>
        <w:tc>
          <w:tcPr>
            <w:tcW w:w="127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1CBE1B"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Létszám (fő)</w:t>
            </w:r>
          </w:p>
        </w:tc>
        <w:tc>
          <w:tcPr>
            <w:tcW w:w="1667" w:type="dxa"/>
            <w:tcBorders>
              <w:top w:val="single" w:sz="4" w:space="0" w:color="auto"/>
              <w:left w:val="nil"/>
              <w:bottom w:val="single" w:sz="4" w:space="0" w:color="auto"/>
              <w:right w:val="single" w:sz="4" w:space="0" w:color="auto"/>
            </w:tcBorders>
            <w:shd w:val="clear" w:color="auto" w:fill="FFFF99"/>
            <w:vAlign w:val="center"/>
            <w:hideMark/>
          </w:tcPr>
          <w:p w14:paraId="28B5F6AA"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Napi munkaidő (óra)</w:t>
            </w:r>
          </w:p>
        </w:tc>
        <w:tc>
          <w:tcPr>
            <w:tcW w:w="2313" w:type="dxa"/>
            <w:tcBorders>
              <w:top w:val="single" w:sz="4" w:space="0" w:color="auto"/>
              <w:left w:val="nil"/>
              <w:bottom w:val="single" w:sz="4" w:space="0" w:color="auto"/>
              <w:right w:val="single" w:sz="4" w:space="0" w:color="auto"/>
            </w:tcBorders>
            <w:shd w:val="clear" w:color="auto" w:fill="FFFF99"/>
            <w:vAlign w:val="center"/>
            <w:hideMark/>
          </w:tcPr>
          <w:p w14:paraId="67C49DF7"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Foglalkoztatás kezdete</w:t>
            </w:r>
          </w:p>
        </w:tc>
        <w:tc>
          <w:tcPr>
            <w:tcW w:w="2095" w:type="dxa"/>
            <w:tcBorders>
              <w:top w:val="single" w:sz="4" w:space="0" w:color="auto"/>
              <w:left w:val="nil"/>
              <w:bottom w:val="single" w:sz="4" w:space="0" w:color="auto"/>
              <w:right w:val="single" w:sz="4" w:space="0" w:color="auto"/>
            </w:tcBorders>
            <w:shd w:val="clear" w:color="auto" w:fill="FFFF99"/>
            <w:vAlign w:val="center"/>
            <w:hideMark/>
          </w:tcPr>
          <w:p w14:paraId="7CECEE22"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Foglalkoztatás vége</w:t>
            </w:r>
          </w:p>
        </w:tc>
      </w:tr>
      <w:tr w:rsidR="002D2897" w:rsidRPr="002D2897" w14:paraId="11F6D37A"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34C5268A"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6 fő</w:t>
            </w:r>
          </w:p>
        </w:tc>
        <w:tc>
          <w:tcPr>
            <w:tcW w:w="1667" w:type="dxa"/>
            <w:tcBorders>
              <w:top w:val="single" w:sz="4" w:space="0" w:color="auto"/>
              <w:left w:val="nil"/>
              <w:bottom w:val="single" w:sz="4" w:space="0" w:color="auto"/>
              <w:right w:val="single" w:sz="4" w:space="0" w:color="auto"/>
            </w:tcBorders>
            <w:noWrap/>
            <w:vAlign w:val="bottom"/>
            <w:hideMark/>
          </w:tcPr>
          <w:p w14:paraId="0A6450CE"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nil"/>
              <w:bottom w:val="single" w:sz="4" w:space="0" w:color="auto"/>
              <w:right w:val="single" w:sz="4" w:space="0" w:color="auto"/>
            </w:tcBorders>
            <w:noWrap/>
            <w:vAlign w:val="bottom"/>
            <w:hideMark/>
          </w:tcPr>
          <w:p w14:paraId="457CAC0D"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2020.03.01.</w:t>
            </w:r>
          </w:p>
        </w:tc>
        <w:tc>
          <w:tcPr>
            <w:tcW w:w="2095" w:type="dxa"/>
            <w:tcBorders>
              <w:top w:val="single" w:sz="4" w:space="0" w:color="auto"/>
              <w:left w:val="nil"/>
              <w:bottom w:val="single" w:sz="4" w:space="0" w:color="auto"/>
              <w:right w:val="single" w:sz="4" w:space="0" w:color="auto"/>
            </w:tcBorders>
            <w:noWrap/>
            <w:vAlign w:val="bottom"/>
            <w:hideMark/>
          </w:tcPr>
          <w:p w14:paraId="5AE157EC"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2021.01.31.</w:t>
            </w:r>
          </w:p>
        </w:tc>
      </w:tr>
      <w:tr w:rsidR="002D2897" w:rsidRPr="002D2897" w14:paraId="1935FDF9"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451BA186"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30 fő</w:t>
            </w:r>
          </w:p>
        </w:tc>
        <w:tc>
          <w:tcPr>
            <w:tcW w:w="1667" w:type="dxa"/>
            <w:tcBorders>
              <w:top w:val="single" w:sz="4" w:space="0" w:color="auto"/>
              <w:left w:val="nil"/>
              <w:bottom w:val="single" w:sz="4" w:space="0" w:color="auto"/>
              <w:right w:val="single" w:sz="4" w:space="0" w:color="auto"/>
            </w:tcBorders>
            <w:noWrap/>
            <w:vAlign w:val="bottom"/>
            <w:hideMark/>
          </w:tcPr>
          <w:p w14:paraId="50105FFB"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nil"/>
              <w:bottom w:val="single" w:sz="4" w:space="0" w:color="auto"/>
              <w:right w:val="single" w:sz="4" w:space="0" w:color="auto"/>
            </w:tcBorders>
            <w:noWrap/>
            <w:vAlign w:val="bottom"/>
            <w:hideMark/>
          </w:tcPr>
          <w:p w14:paraId="1F3EF2E8"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2020.03.01.</w:t>
            </w:r>
          </w:p>
        </w:tc>
        <w:tc>
          <w:tcPr>
            <w:tcW w:w="2095" w:type="dxa"/>
            <w:tcBorders>
              <w:top w:val="single" w:sz="4" w:space="0" w:color="auto"/>
              <w:left w:val="nil"/>
              <w:bottom w:val="single" w:sz="4" w:space="0" w:color="auto"/>
              <w:right w:val="single" w:sz="4" w:space="0" w:color="auto"/>
            </w:tcBorders>
            <w:noWrap/>
            <w:vAlign w:val="bottom"/>
            <w:hideMark/>
          </w:tcPr>
          <w:p w14:paraId="4CF97623"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2021.02.28.</w:t>
            </w:r>
          </w:p>
        </w:tc>
      </w:tr>
      <w:tr w:rsidR="002D2897" w:rsidRPr="002D2897" w14:paraId="77715E33"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475D0A74"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4 fő</w:t>
            </w:r>
          </w:p>
        </w:tc>
        <w:tc>
          <w:tcPr>
            <w:tcW w:w="1667" w:type="dxa"/>
            <w:tcBorders>
              <w:top w:val="single" w:sz="4" w:space="0" w:color="auto"/>
              <w:left w:val="nil"/>
              <w:bottom w:val="single" w:sz="4" w:space="0" w:color="auto"/>
              <w:right w:val="single" w:sz="4" w:space="0" w:color="auto"/>
            </w:tcBorders>
            <w:noWrap/>
            <w:vAlign w:val="bottom"/>
            <w:hideMark/>
          </w:tcPr>
          <w:p w14:paraId="5766EB8A"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nil"/>
              <w:bottom w:val="single" w:sz="4" w:space="0" w:color="auto"/>
              <w:right w:val="single" w:sz="4" w:space="0" w:color="auto"/>
            </w:tcBorders>
            <w:noWrap/>
            <w:vAlign w:val="bottom"/>
            <w:hideMark/>
          </w:tcPr>
          <w:p w14:paraId="22670073"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2020.10.12.</w:t>
            </w:r>
          </w:p>
        </w:tc>
        <w:tc>
          <w:tcPr>
            <w:tcW w:w="2095" w:type="dxa"/>
            <w:tcBorders>
              <w:top w:val="single" w:sz="4" w:space="0" w:color="auto"/>
              <w:left w:val="nil"/>
              <w:bottom w:val="single" w:sz="4" w:space="0" w:color="auto"/>
              <w:right w:val="single" w:sz="4" w:space="0" w:color="auto"/>
            </w:tcBorders>
            <w:noWrap/>
            <w:vAlign w:val="bottom"/>
            <w:hideMark/>
          </w:tcPr>
          <w:p w14:paraId="64890428"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2021.01.22.</w:t>
            </w:r>
          </w:p>
        </w:tc>
      </w:tr>
      <w:tr w:rsidR="002D2897" w:rsidRPr="002D2897" w14:paraId="7BF9A0AF"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5337CB67"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6 fő</w:t>
            </w:r>
          </w:p>
        </w:tc>
        <w:tc>
          <w:tcPr>
            <w:tcW w:w="1667" w:type="dxa"/>
            <w:tcBorders>
              <w:top w:val="single" w:sz="4" w:space="0" w:color="auto"/>
              <w:left w:val="nil"/>
              <w:bottom w:val="single" w:sz="4" w:space="0" w:color="auto"/>
              <w:right w:val="single" w:sz="4" w:space="0" w:color="auto"/>
            </w:tcBorders>
            <w:noWrap/>
            <w:vAlign w:val="bottom"/>
            <w:hideMark/>
          </w:tcPr>
          <w:p w14:paraId="1E831872"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nil"/>
              <w:bottom w:val="single" w:sz="4" w:space="0" w:color="auto"/>
              <w:right w:val="single" w:sz="4" w:space="0" w:color="auto"/>
            </w:tcBorders>
            <w:noWrap/>
            <w:vAlign w:val="bottom"/>
            <w:hideMark/>
          </w:tcPr>
          <w:p w14:paraId="264D81B7"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2021.03.01.</w:t>
            </w:r>
          </w:p>
        </w:tc>
        <w:tc>
          <w:tcPr>
            <w:tcW w:w="2095" w:type="dxa"/>
            <w:tcBorders>
              <w:top w:val="single" w:sz="4" w:space="0" w:color="auto"/>
              <w:left w:val="nil"/>
              <w:bottom w:val="single" w:sz="4" w:space="0" w:color="auto"/>
              <w:right w:val="single" w:sz="4" w:space="0" w:color="auto"/>
            </w:tcBorders>
            <w:noWrap/>
            <w:vAlign w:val="bottom"/>
            <w:hideMark/>
          </w:tcPr>
          <w:p w14:paraId="06761B15"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2022.01.31.</w:t>
            </w:r>
          </w:p>
        </w:tc>
      </w:tr>
      <w:tr w:rsidR="002D2897" w:rsidRPr="002D2897" w14:paraId="1C0ADA78"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32965249"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35 fő</w:t>
            </w:r>
          </w:p>
        </w:tc>
        <w:tc>
          <w:tcPr>
            <w:tcW w:w="1667" w:type="dxa"/>
            <w:tcBorders>
              <w:top w:val="single" w:sz="4" w:space="0" w:color="auto"/>
              <w:left w:val="nil"/>
              <w:bottom w:val="single" w:sz="4" w:space="0" w:color="auto"/>
              <w:right w:val="single" w:sz="4" w:space="0" w:color="auto"/>
            </w:tcBorders>
            <w:noWrap/>
            <w:vAlign w:val="bottom"/>
            <w:hideMark/>
          </w:tcPr>
          <w:p w14:paraId="4BDF85F9"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nil"/>
              <w:bottom w:val="single" w:sz="4" w:space="0" w:color="auto"/>
              <w:right w:val="single" w:sz="4" w:space="0" w:color="auto"/>
            </w:tcBorders>
            <w:noWrap/>
            <w:vAlign w:val="bottom"/>
            <w:hideMark/>
          </w:tcPr>
          <w:p w14:paraId="592377EC"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2021.03.01.</w:t>
            </w:r>
          </w:p>
        </w:tc>
        <w:tc>
          <w:tcPr>
            <w:tcW w:w="2095" w:type="dxa"/>
            <w:tcBorders>
              <w:top w:val="single" w:sz="4" w:space="0" w:color="auto"/>
              <w:left w:val="nil"/>
              <w:bottom w:val="single" w:sz="4" w:space="0" w:color="auto"/>
              <w:right w:val="single" w:sz="4" w:space="0" w:color="auto"/>
            </w:tcBorders>
            <w:noWrap/>
            <w:vAlign w:val="bottom"/>
            <w:hideMark/>
          </w:tcPr>
          <w:p w14:paraId="40BC8A1A"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2022.02.28.</w:t>
            </w:r>
          </w:p>
        </w:tc>
      </w:tr>
      <w:tr w:rsidR="002D2897" w:rsidRPr="002D2897" w14:paraId="3D24591A"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676BEAF5"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5 fő</w:t>
            </w:r>
          </w:p>
        </w:tc>
        <w:tc>
          <w:tcPr>
            <w:tcW w:w="1667" w:type="dxa"/>
            <w:tcBorders>
              <w:top w:val="single" w:sz="4" w:space="0" w:color="auto"/>
              <w:left w:val="single" w:sz="4" w:space="0" w:color="auto"/>
              <w:bottom w:val="single" w:sz="4" w:space="0" w:color="auto"/>
              <w:right w:val="single" w:sz="4" w:space="0" w:color="auto"/>
            </w:tcBorders>
            <w:noWrap/>
            <w:vAlign w:val="bottom"/>
            <w:hideMark/>
          </w:tcPr>
          <w:p w14:paraId="3221B024"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single" w:sz="4" w:space="0" w:color="auto"/>
              <w:bottom w:val="single" w:sz="4" w:space="0" w:color="auto"/>
              <w:right w:val="single" w:sz="4" w:space="0" w:color="auto"/>
            </w:tcBorders>
            <w:noWrap/>
            <w:vAlign w:val="bottom"/>
            <w:hideMark/>
          </w:tcPr>
          <w:p w14:paraId="516F2793"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2021.10.06.</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04E0BB8"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2021.12.23.</w:t>
            </w:r>
          </w:p>
        </w:tc>
      </w:tr>
      <w:tr w:rsidR="002D2897" w:rsidRPr="002D2897" w14:paraId="34095938"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367B0A52"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 fő</w:t>
            </w:r>
          </w:p>
        </w:tc>
        <w:tc>
          <w:tcPr>
            <w:tcW w:w="1667" w:type="dxa"/>
            <w:tcBorders>
              <w:top w:val="single" w:sz="4" w:space="0" w:color="auto"/>
              <w:left w:val="single" w:sz="4" w:space="0" w:color="auto"/>
              <w:bottom w:val="single" w:sz="4" w:space="0" w:color="auto"/>
              <w:right w:val="single" w:sz="4" w:space="0" w:color="auto"/>
            </w:tcBorders>
            <w:noWrap/>
            <w:vAlign w:val="bottom"/>
            <w:hideMark/>
          </w:tcPr>
          <w:p w14:paraId="2947B765"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single" w:sz="4" w:space="0" w:color="auto"/>
              <w:bottom w:val="single" w:sz="4" w:space="0" w:color="auto"/>
              <w:right w:val="single" w:sz="4" w:space="0" w:color="auto"/>
            </w:tcBorders>
            <w:noWrap/>
            <w:vAlign w:val="bottom"/>
            <w:hideMark/>
          </w:tcPr>
          <w:p w14:paraId="3F535BBB"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2021.11.04.</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7BF2FE0E"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2022.04.27.</w:t>
            </w:r>
          </w:p>
        </w:tc>
      </w:tr>
      <w:tr w:rsidR="002D2897" w:rsidRPr="002D2897" w14:paraId="1F3607D5" w14:textId="77777777" w:rsidTr="002D2897">
        <w:trPr>
          <w:trHeight w:val="2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65B0962E" w14:textId="77777777" w:rsidR="002D2897" w:rsidRPr="002D2897" w:rsidRDefault="002D2897" w:rsidP="002D2897">
            <w:pPr>
              <w:spacing w:after="0" w:line="240" w:lineRule="auto"/>
              <w:jc w:val="both"/>
              <w:rPr>
                <w:rFonts w:ascii="Times New Roman" w:eastAsia="Times New Roman" w:hAnsi="Times New Roman" w:cs="Times New Roman"/>
                <w:bCs/>
                <w:color w:val="000000"/>
                <w:sz w:val="26"/>
                <w:szCs w:val="26"/>
                <w:lang w:eastAsia="hu-HU"/>
              </w:rPr>
            </w:pPr>
            <w:r w:rsidRPr="002D2897">
              <w:rPr>
                <w:rFonts w:ascii="Times New Roman" w:eastAsia="Times New Roman" w:hAnsi="Times New Roman" w:cs="Times New Roman"/>
                <w:bCs/>
                <w:color w:val="000000"/>
                <w:sz w:val="26"/>
                <w:szCs w:val="26"/>
                <w:lang w:eastAsia="hu-HU"/>
              </w:rPr>
              <w:t>4 fő</w:t>
            </w:r>
          </w:p>
        </w:tc>
        <w:tc>
          <w:tcPr>
            <w:tcW w:w="1667" w:type="dxa"/>
            <w:tcBorders>
              <w:top w:val="single" w:sz="4" w:space="0" w:color="auto"/>
              <w:left w:val="single" w:sz="4" w:space="0" w:color="auto"/>
              <w:bottom w:val="single" w:sz="4" w:space="0" w:color="auto"/>
              <w:right w:val="single" w:sz="4" w:space="0" w:color="auto"/>
            </w:tcBorders>
            <w:noWrap/>
            <w:vAlign w:val="bottom"/>
            <w:hideMark/>
          </w:tcPr>
          <w:p w14:paraId="427E3E93"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8</w:t>
            </w:r>
          </w:p>
        </w:tc>
        <w:tc>
          <w:tcPr>
            <w:tcW w:w="2313" w:type="dxa"/>
            <w:tcBorders>
              <w:top w:val="single" w:sz="4" w:space="0" w:color="auto"/>
              <w:left w:val="single" w:sz="4" w:space="0" w:color="auto"/>
              <w:bottom w:val="single" w:sz="4" w:space="0" w:color="auto"/>
              <w:right w:val="single" w:sz="4" w:space="0" w:color="auto"/>
            </w:tcBorders>
            <w:noWrap/>
            <w:vAlign w:val="bottom"/>
            <w:hideMark/>
          </w:tcPr>
          <w:p w14:paraId="00335B68"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2021.11.11.</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4D465BA1"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2022.03.11.</w:t>
            </w:r>
          </w:p>
        </w:tc>
      </w:tr>
    </w:tbl>
    <w:p w14:paraId="76D73E28"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b/>
          <w:sz w:val="26"/>
          <w:szCs w:val="26"/>
          <w:lang w:eastAsia="hu-HU" w:bidi="ne-IN"/>
        </w:rPr>
      </w:pPr>
    </w:p>
    <w:p w14:paraId="3A78852F"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b/>
          <w:sz w:val="26"/>
          <w:szCs w:val="26"/>
          <w:lang w:eastAsia="hu-HU" w:bidi="ne-IN"/>
        </w:rPr>
      </w:pPr>
      <w:r w:rsidRPr="002D2897">
        <w:rPr>
          <w:rFonts w:ascii="Times New Roman" w:eastAsia="Times New Roman" w:hAnsi="Times New Roman" w:cs="Times New Roman"/>
          <w:b/>
          <w:sz w:val="26"/>
          <w:szCs w:val="26"/>
          <w:lang w:eastAsia="hu-HU" w:bidi="ne-IN"/>
        </w:rPr>
        <w:t>Összesen: 92 fő</w:t>
      </w:r>
    </w:p>
    <w:p w14:paraId="3C9A3145"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p>
    <w:p w14:paraId="0260EBB4"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r w:rsidRPr="002D2897">
        <w:rPr>
          <w:rFonts w:ascii="Times New Roman" w:eastAsia="Times New Roman" w:hAnsi="Times New Roman" w:cs="Times New Roman"/>
          <w:sz w:val="26"/>
          <w:szCs w:val="26"/>
          <w:lang w:eastAsia="hu-HU" w:bidi="ne-IN"/>
        </w:rPr>
        <w:t>A támogatások az alábbiakra tagolódtak 2021-ben: hosszabb időtartamú közfoglalkoztatás (legfeljebb 12 hónap időtartam, napi 6-8 órás munkaidő) és az alacsony iskolai végzettségű közfoglalkoztatottak képzésbe történő bevonása.</w:t>
      </w:r>
    </w:p>
    <w:p w14:paraId="5B3EFE61"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r w:rsidRPr="002D2897">
        <w:rPr>
          <w:rFonts w:ascii="Times New Roman" w:eastAsia="Times New Roman" w:hAnsi="Times New Roman" w:cs="Times New Roman"/>
          <w:sz w:val="26"/>
          <w:szCs w:val="26"/>
          <w:lang w:eastAsia="hu-HU" w:bidi="ne-IN"/>
        </w:rPr>
        <w:t>A hosszabb időtartamú közfoglalkoztatási programban képzések is megvalósultak, mint például gyógynövénygyűjtő, személy-és vagyonőr, szakácssegéd illetve raktáros képzések.</w:t>
      </w:r>
    </w:p>
    <w:p w14:paraId="1AB1AC9B"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p>
    <w:p w14:paraId="2D3766DD" w14:textId="77777777" w:rsidR="002D2897" w:rsidRPr="002D2897" w:rsidRDefault="002D2897" w:rsidP="002D2897">
      <w:p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bCs/>
          <w:sz w:val="26"/>
          <w:szCs w:val="26"/>
          <w:lang w:eastAsia="hu-HU" w:bidi="ne-IN"/>
        </w:rPr>
        <w:t xml:space="preserve">2021. év nyarán is részt vettünk a „Nyári diákmunka elősegítése” című programban. </w:t>
      </w:r>
      <w:r w:rsidRPr="002D2897">
        <w:rPr>
          <w:rFonts w:ascii="Times New Roman" w:eastAsia="Times New Roman" w:hAnsi="Times New Roman" w:cs="Times New Roman"/>
          <w:sz w:val="26"/>
          <w:szCs w:val="26"/>
          <w:lang w:eastAsia="hu-HU"/>
        </w:rPr>
        <w:t>A program már diákkorban elő kívánja segíteni a fiatalok munkához jutását és ezzel nemcsak a korai munkatapasztalat megszerzését, hanem a jövedelemszerzés lehetőségét is biztosítja a fiataloknak. 7 főt foglalkoztattunk két hónapon át, diákmunka keretében.</w:t>
      </w:r>
    </w:p>
    <w:p w14:paraId="4171FABC" w14:textId="77777777" w:rsidR="002D2897" w:rsidRPr="002D2897" w:rsidRDefault="002D2897" w:rsidP="002D2897">
      <w:pPr>
        <w:spacing w:after="0" w:line="240" w:lineRule="auto"/>
        <w:jc w:val="both"/>
        <w:rPr>
          <w:rFonts w:ascii="Calibri" w:eastAsia="Times New Roman" w:hAnsi="Calibri" w:cs="Times New Roman"/>
          <w:bCs/>
          <w:sz w:val="26"/>
          <w:szCs w:val="26"/>
          <w:lang w:eastAsia="hu-HU" w:bidi="ne-IN"/>
        </w:rPr>
      </w:pPr>
    </w:p>
    <w:p w14:paraId="4CACDEF4" w14:textId="77777777" w:rsidR="002D2897" w:rsidRPr="002D2897" w:rsidRDefault="002D2897" w:rsidP="002D2897">
      <w:pPr>
        <w:spacing w:after="0" w:line="240" w:lineRule="auto"/>
        <w:jc w:val="both"/>
        <w:rPr>
          <w:rFonts w:ascii="Times New Roman" w:eastAsia="Times New Roman" w:hAnsi="Times New Roman" w:cs="Times New Roman"/>
          <w:bCs/>
          <w:sz w:val="26"/>
          <w:szCs w:val="26"/>
          <w:lang w:eastAsia="hu-HU" w:bidi="ne-IN"/>
        </w:rPr>
      </w:pPr>
    </w:p>
    <w:tbl>
      <w:tblPr>
        <w:tblW w:w="7620" w:type="dxa"/>
        <w:tblInd w:w="732" w:type="dxa"/>
        <w:tblLayout w:type="fixed"/>
        <w:tblCellMar>
          <w:left w:w="70" w:type="dxa"/>
          <w:right w:w="70" w:type="dxa"/>
        </w:tblCellMar>
        <w:tblLook w:val="04A0" w:firstRow="1" w:lastRow="0" w:firstColumn="1" w:lastColumn="0" w:noHBand="0" w:noVBand="1"/>
      </w:tblPr>
      <w:tblGrid>
        <w:gridCol w:w="1448"/>
        <w:gridCol w:w="1851"/>
        <w:gridCol w:w="2468"/>
        <w:gridCol w:w="1853"/>
      </w:tblGrid>
      <w:tr w:rsidR="002D2897" w:rsidRPr="002D2897" w14:paraId="4F3D89E4" w14:textId="77777777" w:rsidTr="002D2897">
        <w:trPr>
          <w:trHeight w:val="451"/>
        </w:trPr>
        <w:tc>
          <w:tcPr>
            <w:tcW w:w="144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EF21C9F"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Létszám (fő)</w:t>
            </w:r>
          </w:p>
        </w:tc>
        <w:tc>
          <w:tcPr>
            <w:tcW w:w="1849" w:type="dxa"/>
            <w:tcBorders>
              <w:top w:val="single" w:sz="4" w:space="0" w:color="auto"/>
              <w:left w:val="nil"/>
              <w:bottom w:val="single" w:sz="4" w:space="0" w:color="auto"/>
              <w:right w:val="single" w:sz="4" w:space="0" w:color="auto"/>
            </w:tcBorders>
            <w:shd w:val="clear" w:color="auto" w:fill="FFFF99"/>
            <w:vAlign w:val="center"/>
            <w:hideMark/>
          </w:tcPr>
          <w:p w14:paraId="4940BB68"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Napi munkaidő (óra)</w:t>
            </w:r>
          </w:p>
        </w:tc>
        <w:tc>
          <w:tcPr>
            <w:tcW w:w="2466" w:type="dxa"/>
            <w:tcBorders>
              <w:top w:val="single" w:sz="4" w:space="0" w:color="auto"/>
              <w:left w:val="nil"/>
              <w:bottom w:val="single" w:sz="4" w:space="0" w:color="auto"/>
              <w:right w:val="single" w:sz="4" w:space="0" w:color="auto"/>
            </w:tcBorders>
            <w:shd w:val="clear" w:color="auto" w:fill="FFFF99"/>
            <w:vAlign w:val="center"/>
            <w:hideMark/>
          </w:tcPr>
          <w:p w14:paraId="53624EBC"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Foglalkoztatás kezdete</w:t>
            </w:r>
          </w:p>
        </w:tc>
        <w:tc>
          <w:tcPr>
            <w:tcW w:w="1851" w:type="dxa"/>
            <w:tcBorders>
              <w:top w:val="single" w:sz="4" w:space="0" w:color="auto"/>
              <w:left w:val="nil"/>
              <w:bottom w:val="single" w:sz="4" w:space="0" w:color="auto"/>
              <w:right w:val="single" w:sz="4" w:space="0" w:color="auto"/>
            </w:tcBorders>
            <w:shd w:val="clear" w:color="auto" w:fill="FFFF99"/>
            <w:vAlign w:val="center"/>
            <w:hideMark/>
          </w:tcPr>
          <w:p w14:paraId="7D7366D9" w14:textId="77777777" w:rsidR="002D2897" w:rsidRPr="002D2897" w:rsidRDefault="002D2897" w:rsidP="002D2897">
            <w:pPr>
              <w:spacing w:after="0" w:line="240" w:lineRule="auto"/>
              <w:jc w:val="both"/>
              <w:rPr>
                <w:rFonts w:ascii="Times New Roman" w:eastAsia="Times New Roman" w:hAnsi="Times New Roman" w:cs="Times New Roman"/>
                <w:b/>
                <w:bCs/>
                <w:color w:val="000000"/>
                <w:sz w:val="26"/>
                <w:szCs w:val="26"/>
                <w:lang w:eastAsia="hu-HU"/>
              </w:rPr>
            </w:pPr>
            <w:r w:rsidRPr="002D2897">
              <w:rPr>
                <w:rFonts w:ascii="Times New Roman" w:eastAsia="Times New Roman" w:hAnsi="Times New Roman" w:cs="Times New Roman"/>
                <w:b/>
                <w:bCs/>
                <w:color w:val="000000"/>
                <w:sz w:val="26"/>
                <w:szCs w:val="26"/>
                <w:lang w:eastAsia="hu-HU"/>
              </w:rPr>
              <w:t>Foglalkoztatás vége</w:t>
            </w:r>
          </w:p>
        </w:tc>
      </w:tr>
      <w:tr w:rsidR="002D2897" w:rsidRPr="002D2897" w14:paraId="305AA545" w14:textId="77777777" w:rsidTr="002D2897">
        <w:trPr>
          <w:trHeight w:val="263"/>
        </w:trPr>
        <w:tc>
          <w:tcPr>
            <w:tcW w:w="1447" w:type="dxa"/>
            <w:tcBorders>
              <w:top w:val="single" w:sz="4" w:space="0" w:color="auto"/>
              <w:left w:val="single" w:sz="4" w:space="0" w:color="auto"/>
              <w:bottom w:val="single" w:sz="4" w:space="0" w:color="auto"/>
              <w:right w:val="single" w:sz="4" w:space="0" w:color="auto"/>
            </w:tcBorders>
            <w:noWrap/>
            <w:vAlign w:val="bottom"/>
            <w:hideMark/>
          </w:tcPr>
          <w:p w14:paraId="06DFE1CC" w14:textId="77777777" w:rsidR="002D2897" w:rsidRPr="002D2897" w:rsidRDefault="002D2897" w:rsidP="002D2897">
            <w:pPr>
              <w:spacing w:after="0" w:line="240" w:lineRule="auto"/>
              <w:jc w:val="both"/>
              <w:rPr>
                <w:rFonts w:ascii="Times New Roman" w:eastAsia="Times New Roman" w:hAnsi="Times New Roman" w:cs="Times New Roman"/>
                <w:bCs/>
                <w:color w:val="000000"/>
                <w:sz w:val="26"/>
                <w:szCs w:val="26"/>
                <w:lang w:eastAsia="hu-HU"/>
              </w:rPr>
            </w:pPr>
            <w:r w:rsidRPr="002D2897">
              <w:rPr>
                <w:rFonts w:ascii="Times New Roman" w:eastAsia="Times New Roman" w:hAnsi="Times New Roman" w:cs="Times New Roman"/>
                <w:bCs/>
                <w:color w:val="000000"/>
                <w:sz w:val="26"/>
                <w:szCs w:val="26"/>
                <w:lang w:eastAsia="hu-HU"/>
              </w:rPr>
              <w:t>4</w:t>
            </w:r>
          </w:p>
        </w:tc>
        <w:tc>
          <w:tcPr>
            <w:tcW w:w="1849" w:type="dxa"/>
            <w:tcBorders>
              <w:top w:val="single" w:sz="4" w:space="0" w:color="auto"/>
              <w:left w:val="nil"/>
              <w:bottom w:val="single" w:sz="4" w:space="0" w:color="auto"/>
              <w:right w:val="single" w:sz="4" w:space="0" w:color="auto"/>
            </w:tcBorders>
            <w:noWrap/>
            <w:vAlign w:val="bottom"/>
            <w:hideMark/>
          </w:tcPr>
          <w:p w14:paraId="55E60D26"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4</w:t>
            </w:r>
          </w:p>
        </w:tc>
        <w:tc>
          <w:tcPr>
            <w:tcW w:w="2466" w:type="dxa"/>
            <w:tcBorders>
              <w:top w:val="single" w:sz="4" w:space="0" w:color="auto"/>
              <w:left w:val="nil"/>
              <w:bottom w:val="single" w:sz="4" w:space="0" w:color="auto"/>
              <w:right w:val="single" w:sz="4" w:space="0" w:color="auto"/>
            </w:tcBorders>
            <w:noWrap/>
            <w:vAlign w:val="bottom"/>
            <w:hideMark/>
          </w:tcPr>
          <w:p w14:paraId="759353ED"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2021.07.01.</w:t>
            </w:r>
          </w:p>
        </w:tc>
        <w:tc>
          <w:tcPr>
            <w:tcW w:w="1851" w:type="dxa"/>
            <w:tcBorders>
              <w:top w:val="single" w:sz="4" w:space="0" w:color="auto"/>
              <w:left w:val="nil"/>
              <w:bottom w:val="single" w:sz="4" w:space="0" w:color="auto"/>
              <w:right w:val="single" w:sz="4" w:space="0" w:color="auto"/>
            </w:tcBorders>
            <w:noWrap/>
            <w:vAlign w:val="bottom"/>
            <w:hideMark/>
          </w:tcPr>
          <w:p w14:paraId="3007A53B"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2021.07.31.</w:t>
            </w:r>
          </w:p>
        </w:tc>
      </w:tr>
      <w:tr w:rsidR="002D2897" w:rsidRPr="002D2897" w14:paraId="11FE0C12" w14:textId="77777777" w:rsidTr="002D2897">
        <w:trPr>
          <w:trHeight w:val="101"/>
        </w:trPr>
        <w:tc>
          <w:tcPr>
            <w:tcW w:w="1447" w:type="dxa"/>
            <w:tcBorders>
              <w:top w:val="single" w:sz="4" w:space="0" w:color="auto"/>
              <w:left w:val="single" w:sz="4" w:space="0" w:color="auto"/>
              <w:bottom w:val="single" w:sz="4" w:space="0" w:color="auto"/>
              <w:right w:val="single" w:sz="4" w:space="0" w:color="auto"/>
            </w:tcBorders>
            <w:noWrap/>
            <w:vAlign w:val="bottom"/>
            <w:hideMark/>
          </w:tcPr>
          <w:p w14:paraId="208323EE" w14:textId="77777777" w:rsidR="002D2897" w:rsidRPr="002D2897" w:rsidRDefault="002D2897" w:rsidP="002D2897">
            <w:pPr>
              <w:spacing w:after="0" w:line="240" w:lineRule="auto"/>
              <w:jc w:val="both"/>
              <w:rPr>
                <w:rFonts w:ascii="Times New Roman" w:eastAsia="Times New Roman" w:hAnsi="Times New Roman" w:cs="Times New Roman"/>
                <w:bCs/>
                <w:color w:val="000000"/>
                <w:sz w:val="26"/>
                <w:szCs w:val="26"/>
                <w:lang w:eastAsia="hu-HU"/>
              </w:rPr>
            </w:pPr>
            <w:r w:rsidRPr="002D2897">
              <w:rPr>
                <w:rFonts w:ascii="Times New Roman" w:eastAsia="Times New Roman" w:hAnsi="Times New Roman" w:cs="Times New Roman"/>
                <w:bCs/>
                <w:color w:val="000000"/>
                <w:sz w:val="26"/>
                <w:szCs w:val="26"/>
                <w:lang w:eastAsia="hu-HU"/>
              </w:rPr>
              <w:lastRenderedPageBreak/>
              <w:t>3</w:t>
            </w:r>
          </w:p>
        </w:tc>
        <w:tc>
          <w:tcPr>
            <w:tcW w:w="1849" w:type="dxa"/>
            <w:tcBorders>
              <w:top w:val="single" w:sz="4" w:space="0" w:color="auto"/>
              <w:left w:val="nil"/>
              <w:bottom w:val="single" w:sz="4" w:space="0" w:color="auto"/>
              <w:right w:val="single" w:sz="4" w:space="0" w:color="auto"/>
            </w:tcBorders>
            <w:noWrap/>
            <w:vAlign w:val="bottom"/>
            <w:hideMark/>
          </w:tcPr>
          <w:p w14:paraId="62062F76"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4</w:t>
            </w:r>
          </w:p>
        </w:tc>
        <w:tc>
          <w:tcPr>
            <w:tcW w:w="2466" w:type="dxa"/>
            <w:tcBorders>
              <w:top w:val="single" w:sz="4" w:space="0" w:color="auto"/>
              <w:left w:val="nil"/>
              <w:bottom w:val="single" w:sz="4" w:space="0" w:color="auto"/>
              <w:right w:val="single" w:sz="4" w:space="0" w:color="auto"/>
            </w:tcBorders>
            <w:noWrap/>
            <w:vAlign w:val="bottom"/>
            <w:hideMark/>
          </w:tcPr>
          <w:p w14:paraId="22579F15"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2021.08.01.</w:t>
            </w:r>
          </w:p>
        </w:tc>
        <w:tc>
          <w:tcPr>
            <w:tcW w:w="1851" w:type="dxa"/>
            <w:tcBorders>
              <w:top w:val="single" w:sz="4" w:space="0" w:color="auto"/>
              <w:left w:val="nil"/>
              <w:bottom w:val="single" w:sz="4" w:space="0" w:color="auto"/>
              <w:right w:val="single" w:sz="4" w:space="0" w:color="auto"/>
            </w:tcBorders>
            <w:noWrap/>
            <w:vAlign w:val="bottom"/>
            <w:hideMark/>
          </w:tcPr>
          <w:p w14:paraId="167E9A9C" w14:textId="77777777" w:rsidR="002D2897" w:rsidRPr="002D2897" w:rsidRDefault="002D2897" w:rsidP="002D2897">
            <w:pPr>
              <w:spacing w:after="0" w:line="240" w:lineRule="auto"/>
              <w:jc w:val="both"/>
              <w:rPr>
                <w:rFonts w:ascii="Times New Roman" w:eastAsia="Times New Roman" w:hAnsi="Times New Roman" w:cs="Times New Roman"/>
                <w:color w:val="000000"/>
                <w:sz w:val="26"/>
                <w:szCs w:val="26"/>
                <w:lang w:eastAsia="hu-HU"/>
              </w:rPr>
            </w:pPr>
            <w:r w:rsidRPr="002D2897">
              <w:rPr>
                <w:rFonts w:ascii="Times New Roman" w:eastAsia="Times New Roman" w:hAnsi="Times New Roman" w:cs="Times New Roman"/>
                <w:color w:val="000000"/>
                <w:sz w:val="26"/>
                <w:szCs w:val="26"/>
                <w:lang w:eastAsia="hu-HU"/>
              </w:rPr>
              <w:t>2021.08.31.</w:t>
            </w:r>
          </w:p>
        </w:tc>
      </w:tr>
    </w:tbl>
    <w:p w14:paraId="5A21C742"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rPr>
      </w:pPr>
    </w:p>
    <w:p w14:paraId="5CE61C12"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r w:rsidRPr="002D2897">
        <w:rPr>
          <w:rFonts w:ascii="Times New Roman" w:eastAsia="Times New Roman" w:hAnsi="Times New Roman" w:cs="Times New Roman"/>
          <w:sz w:val="26"/>
          <w:szCs w:val="26"/>
          <w:lang w:eastAsia="hu-HU" w:bidi="ne-IN"/>
        </w:rPr>
        <w:t xml:space="preserve">A bruttó fizetések az alábbiak szerint alakultak 2021-ben: </w:t>
      </w:r>
    </w:p>
    <w:p w14:paraId="02CFCA5D" w14:textId="77777777" w:rsidR="002D2897" w:rsidRPr="002D2897" w:rsidRDefault="002D2897" w:rsidP="002D2897">
      <w:pPr>
        <w:numPr>
          <w:ilvl w:val="0"/>
          <w:numId w:val="6"/>
        </w:num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r w:rsidRPr="002D2897">
        <w:rPr>
          <w:rFonts w:ascii="Times New Roman" w:eastAsia="Times New Roman" w:hAnsi="Times New Roman" w:cs="Times New Roman"/>
          <w:sz w:val="26"/>
          <w:szCs w:val="26"/>
          <w:lang w:eastAsia="hu-HU" w:bidi="ne-IN"/>
        </w:rPr>
        <w:t xml:space="preserve">8 órás közfoglalkoztatott, végzettség nélkül: </w:t>
      </w:r>
      <w:r w:rsidRPr="002D2897">
        <w:rPr>
          <w:rFonts w:ascii="Times New Roman" w:eastAsia="Times New Roman" w:hAnsi="Times New Roman" w:cs="Times New Roman"/>
          <w:sz w:val="26"/>
          <w:szCs w:val="26"/>
          <w:lang w:eastAsia="hu-HU" w:bidi="ne-IN"/>
        </w:rPr>
        <w:tab/>
        <w:t>85.000 Ft</w:t>
      </w:r>
    </w:p>
    <w:p w14:paraId="789313DE" w14:textId="77777777" w:rsidR="002D2897" w:rsidRPr="002D2897" w:rsidRDefault="002D2897" w:rsidP="002D2897">
      <w:pPr>
        <w:numPr>
          <w:ilvl w:val="0"/>
          <w:numId w:val="6"/>
        </w:num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r w:rsidRPr="002D2897">
        <w:rPr>
          <w:rFonts w:ascii="Times New Roman" w:eastAsia="Times New Roman" w:hAnsi="Times New Roman" w:cs="Times New Roman"/>
          <w:sz w:val="26"/>
          <w:szCs w:val="26"/>
          <w:lang w:eastAsia="hu-HU" w:bidi="ne-IN"/>
        </w:rPr>
        <w:t xml:space="preserve">8 órás közfoglalkoztatott, </w:t>
      </w:r>
      <w:proofErr w:type="gramStart"/>
      <w:r w:rsidRPr="002D2897">
        <w:rPr>
          <w:rFonts w:ascii="Times New Roman" w:eastAsia="Times New Roman" w:hAnsi="Times New Roman" w:cs="Times New Roman"/>
          <w:sz w:val="26"/>
          <w:szCs w:val="26"/>
          <w:lang w:eastAsia="hu-HU" w:bidi="ne-IN"/>
        </w:rPr>
        <w:t xml:space="preserve">munkavezető:   </w:t>
      </w:r>
      <w:proofErr w:type="gramEnd"/>
      <w:r w:rsidRPr="002D2897">
        <w:rPr>
          <w:rFonts w:ascii="Times New Roman" w:eastAsia="Times New Roman" w:hAnsi="Times New Roman" w:cs="Times New Roman"/>
          <w:sz w:val="26"/>
          <w:szCs w:val="26"/>
          <w:lang w:eastAsia="hu-HU" w:bidi="ne-IN"/>
        </w:rPr>
        <w:t xml:space="preserve">         93.525 Ft</w:t>
      </w:r>
    </w:p>
    <w:p w14:paraId="3D6E33CC" w14:textId="77777777" w:rsidR="002D2897" w:rsidRPr="002D2897" w:rsidRDefault="002D2897" w:rsidP="002D2897">
      <w:pPr>
        <w:numPr>
          <w:ilvl w:val="0"/>
          <w:numId w:val="6"/>
        </w:num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r w:rsidRPr="002D2897">
        <w:rPr>
          <w:rFonts w:ascii="Times New Roman" w:eastAsia="Times New Roman" w:hAnsi="Times New Roman" w:cs="Times New Roman"/>
          <w:sz w:val="26"/>
          <w:szCs w:val="26"/>
          <w:lang w:eastAsia="hu-HU" w:bidi="ne-IN"/>
        </w:rPr>
        <w:t>diákmunka:</w:t>
      </w:r>
      <w:r w:rsidRPr="002D2897">
        <w:rPr>
          <w:rFonts w:ascii="Times New Roman" w:eastAsia="Times New Roman" w:hAnsi="Times New Roman" w:cs="Times New Roman"/>
          <w:sz w:val="26"/>
          <w:szCs w:val="26"/>
          <w:lang w:eastAsia="hu-HU" w:bidi="ne-IN"/>
        </w:rPr>
        <w:tab/>
      </w:r>
      <w:r w:rsidRPr="002D2897">
        <w:rPr>
          <w:rFonts w:ascii="Times New Roman" w:eastAsia="Times New Roman" w:hAnsi="Times New Roman" w:cs="Times New Roman"/>
          <w:sz w:val="26"/>
          <w:szCs w:val="26"/>
          <w:lang w:eastAsia="hu-HU" w:bidi="ne-IN"/>
        </w:rPr>
        <w:tab/>
      </w:r>
      <w:r w:rsidRPr="002D2897">
        <w:rPr>
          <w:rFonts w:ascii="Times New Roman" w:eastAsia="Times New Roman" w:hAnsi="Times New Roman" w:cs="Times New Roman"/>
          <w:sz w:val="26"/>
          <w:szCs w:val="26"/>
          <w:lang w:eastAsia="hu-HU" w:bidi="ne-IN"/>
        </w:rPr>
        <w:tab/>
      </w:r>
      <w:r w:rsidRPr="002D2897">
        <w:rPr>
          <w:rFonts w:ascii="Times New Roman" w:eastAsia="Times New Roman" w:hAnsi="Times New Roman" w:cs="Times New Roman"/>
          <w:sz w:val="26"/>
          <w:szCs w:val="26"/>
          <w:lang w:eastAsia="hu-HU" w:bidi="ne-IN"/>
        </w:rPr>
        <w:tab/>
      </w:r>
      <w:r w:rsidRPr="002D2897">
        <w:rPr>
          <w:rFonts w:ascii="Times New Roman" w:eastAsia="Times New Roman" w:hAnsi="Times New Roman" w:cs="Times New Roman"/>
          <w:sz w:val="26"/>
          <w:szCs w:val="26"/>
          <w:lang w:eastAsia="hu-HU" w:bidi="ne-IN"/>
        </w:rPr>
        <w:tab/>
      </w:r>
      <w:r w:rsidRPr="002D2897">
        <w:rPr>
          <w:rFonts w:ascii="Times New Roman" w:eastAsia="Times New Roman" w:hAnsi="Times New Roman" w:cs="Times New Roman"/>
          <w:sz w:val="26"/>
          <w:szCs w:val="26"/>
          <w:lang w:eastAsia="hu-HU" w:bidi="ne-IN"/>
        </w:rPr>
        <w:tab/>
        <w:t>83.700 Ft</w:t>
      </w:r>
    </w:p>
    <w:p w14:paraId="47C5E529"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p>
    <w:p w14:paraId="0DF53DC0"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sz w:val="26"/>
          <w:szCs w:val="26"/>
          <w:lang w:eastAsia="hu-HU" w:bidi="ne-IN"/>
        </w:rPr>
      </w:pPr>
    </w:p>
    <w:p w14:paraId="144E98CA" w14:textId="77777777" w:rsidR="002D2897" w:rsidRPr="002D2897" w:rsidRDefault="002D2897" w:rsidP="002D2897">
      <w:pPr>
        <w:autoSpaceDE w:val="0"/>
        <w:autoSpaceDN w:val="0"/>
        <w:adjustRightInd w:val="0"/>
        <w:spacing w:after="0" w:line="240" w:lineRule="auto"/>
        <w:jc w:val="both"/>
        <w:rPr>
          <w:rFonts w:ascii="Times New Roman" w:eastAsia="Times New Roman" w:hAnsi="Times New Roman" w:cs="Times New Roman"/>
          <w:b/>
          <w:sz w:val="26"/>
          <w:szCs w:val="26"/>
          <w:lang w:eastAsia="hu-HU" w:bidi="ne-IN"/>
        </w:rPr>
      </w:pPr>
      <w:r w:rsidRPr="002D2897">
        <w:rPr>
          <w:rFonts w:ascii="Times New Roman" w:eastAsia="Times New Roman" w:hAnsi="Times New Roman" w:cs="Times New Roman"/>
          <w:b/>
          <w:sz w:val="26"/>
          <w:szCs w:val="26"/>
          <w:lang w:eastAsia="hu-HU" w:bidi="ne-IN"/>
        </w:rPr>
        <w:t xml:space="preserve">Közfoglalkoztatottak által végzett feladatok </w:t>
      </w:r>
    </w:p>
    <w:p w14:paraId="26482D0A" w14:textId="77777777" w:rsidR="002D2897" w:rsidRPr="002D2897" w:rsidRDefault="002D2897" w:rsidP="002D2897">
      <w:p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A korábbi években kialakított rendszer szerint végezték a foglalkoztatottak a közterületi, valamint intézményi feladatokat, melyek az alábbi munkafolyamatokból állnak:</w:t>
      </w:r>
    </w:p>
    <w:p w14:paraId="39F4A031" w14:textId="77777777" w:rsidR="002D2897" w:rsidRPr="002D2897" w:rsidRDefault="002D2897" w:rsidP="002D2897">
      <w:pPr>
        <w:numPr>
          <w:ilvl w:val="0"/>
          <w:numId w:val="7"/>
        </w:numPr>
        <w:spacing w:after="0" w:line="240" w:lineRule="auto"/>
        <w:contextualSpacing/>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levélhordás (A Polgármesteri Hivatal postai küldeményeinek kézbesítése Berettyóújfalu város egész területén)</w:t>
      </w:r>
    </w:p>
    <w:p w14:paraId="78B23D2E" w14:textId="77777777" w:rsidR="002D2897" w:rsidRPr="002D2897" w:rsidRDefault="002D2897" w:rsidP="002D2897">
      <w:pPr>
        <w:numPr>
          <w:ilvl w:val="0"/>
          <w:numId w:val="7"/>
        </w:numPr>
        <w:spacing w:after="0" w:line="240" w:lineRule="auto"/>
        <w:contextualSpacing/>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virágültetés és gondozás</w:t>
      </w:r>
    </w:p>
    <w:p w14:paraId="68E2158E" w14:textId="77777777" w:rsidR="002D2897" w:rsidRPr="002D2897" w:rsidRDefault="002D2897" w:rsidP="002D2897">
      <w:pPr>
        <w:numPr>
          <w:ilvl w:val="0"/>
          <w:numId w:val="6"/>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zöldfelületek, lakótelepek, közparkok folyamatos rendben tartása</w:t>
      </w:r>
    </w:p>
    <w:p w14:paraId="4461CE90"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belterületi és külterületi utak felújítása környezetének karbantartása.</w:t>
      </w:r>
    </w:p>
    <w:p w14:paraId="773E4C51"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parlagfű mentesítés</w:t>
      </w:r>
    </w:p>
    <w:p w14:paraId="2C02AFBF"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csapadékvíz-elvezetés, árkok karbantartása;</w:t>
      </w:r>
    </w:p>
    <w:p w14:paraId="7E1CF0A6"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az önkormányzat kezelésében lévő zöld területek kaszálása;</w:t>
      </w:r>
    </w:p>
    <w:p w14:paraId="37490E56"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parkgondozás,</w:t>
      </w:r>
    </w:p>
    <w:p w14:paraId="08B7C0CD"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a közterületen lerakott illegális szemét összegyűjtése és elszállítása;</w:t>
      </w:r>
    </w:p>
    <w:p w14:paraId="0C6C3DDC"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útpadka takarítás</w:t>
      </w:r>
    </w:p>
    <w:p w14:paraId="2F8DDC0B"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az önkormányzat tulajdonában lévő erdőben cserjézés, bozótirtás;</w:t>
      </w:r>
    </w:p>
    <w:p w14:paraId="703F5188"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járdaépítés, közterületeken lévő járdák javítása</w:t>
      </w:r>
    </w:p>
    <w:p w14:paraId="4827CFCF" w14:textId="77777777" w:rsidR="002D2897" w:rsidRPr="002D2897" w:rsidRDefault="002D2897" w:rsidP="002D2897">
      <w:pPr>
        <w:numPr>
          <w:ilvl w:val="0"/>
          <w:numId w:val="8"/>
        </w:numPr>
        <w:spacing w:after="0" w:line="240" w:lineRule="auto"/>
        <w:jc w:val="both"/>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térkő gyártás</w:t>
      </w:r>
    </w:p>
    <w:p w14:paraId="3A5C065A" w14:textId="77777777" w:rsidR="002D2897" w:rsidRPr="002D2897" w:rsidRDefault="002D2897" w:rsidP="002D2897">
      <w:pPr>
        <w:widowControl w:val="0"/>
        <w:suppressAutoHyphens/>
        <w:spacing w:after="0" w:line="240" w:lineRule="auto"/>
        <w:jc w:val="both"/>
        <w:rPr>
          <w:rFonts w:ascii="Times New Roman" w:eastAsia="SimSun" w:hAnsi="Times New Roman" w:cs="Times New Roman"/>
          <w:color w:val="00000A"/>
          <w:sz w:val="26"/>
          <w:szCs w:val="26"/>
          <w:lang w:eastAsia="zh-CN" w:bidi="hi-IN"/>
        </w:rPr>
      </w:pPr>
    </w:p>
    <w:p w14:paraId="776C6F7A" w14:textId="77777777" w:rsidR="002D2897" w:rsidRPr="006A0067" w:rsidRDefault="002D2897" w:rsidP="006A0067">
      <w:pPr>
        <w:suppressAutoHyphens/>
        <w:spacing w:after="0" w:line="240" w:lineRule="auto"/>
        <w:rPr>
          <w:rFonts w:ascii="Times New Roman" w:eastAsia="Times New Roman" w:hAnsi="Times New Roman" w:cs="Times New Roman"/>
          <w:b/>
          <w:sz w:val="32"/>
          <w:szCs w:val="32"/>
          <w:lang w:eastAsia="zh-CN"/>
        </w:rPr>
      </w:pPr>
      <w:r w:rsidRPr="006A0067">
        <w:rPr>
          <w:rFonts w:ascii="Times New Roman" w:eastAsia="Times New Roman" w:hAnsi="Times New Roman" w:cs="Times New Roman"/>
          <w:b/>
          <w:sz w:val="32"/>
          <w:szCs w:val="32"/>
          <w:lang w:eastAsia="zh-CN"/>
        </w:rPr>
        <w:t>Önkormányzati adóhatósági feladatok</w:t>
      </w:r>
    </w:p>
    <w:p w14:paraId="15FD91C9"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3BCE863D"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Az adóhatóság alapfeladata a Képviselő-testület által - a helyi adókról szóló 1990. évi C. törvény felhatalmazása alapján - elfogadott helyi adó rendeletekben meghatározottak végrehajtása, továbbá helyi sajátosságok alapján az arányos közteherviselés biztosításával a rendelet-tervezetek elkészítése. Ellátja Berettyóújfalu Város közigazgatási területén a jegyző hatáskörébe utalt adók, adók módjára behajtandó köztartozások megállapításával, nyilvántartásával, beszedésével, kezelésével, adóellenőrzésével, hatósági bizonyítványok kiadásával, valamint az információs szolgáltatással kapcsolatosan előírt feladatokat.</w:t>
      </w:r>
    </w:p>
    <w:p w14:paraId="7D00B12A"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1E99A4C0"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Jelenleg az adóhatósági feladatokat 3 ügyintéző látja el.</w:t>
      </w:r>
    </w:p>
    <w:p w14:paraId="07522369"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75251575"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Az önkormányzati adóhatóság működését elsődlegesen az adózás rendjéről szóló 2017. évi CL.   törvény (továbbiakban: Art.), az adóigazgatási rendtartásról szóló 2017. évi CLI. törvény (továbbiakban: Air.), valamint   az   adóigazgatási   eljárás részletszabályairól szóló 465/2017.(XII.28.) Korm. rendelet szabályozza. Az egyes adónemekre vonatkozó részletes szabályokat a következő törvények tartalmazzák: a helyi adókról szóló 1990. évi C. törvény, a gépjárműadóról szóló 1991. évi LXXXII. </w:t>
      </w:r>
      <w:r w:rsidRPr="002D2897">
        <w:rPr>
          <w:rFonts w:ascii="Times New Roman" w:eastAsia="Times New Roman" w:hAnsi="Times New Roman" w:cs="Times New Roman"/>
          <w:sz w:val="26"/>
          <w:szCs w:val="26"/>
          <w:lang w:eastAsia="zh-CN"/>
        </w:rPr>
        <w:lastRenderedPageBreak/>
        <w:t xml:space="preserve">törvény, a környezetterhelési díjról szóló 2003. évi LXXXIX. törvény. A végrehajtási eljárás során az adóhatóság által foganatosítandó végrehajtási eljárásokról szóló 2017. évi CLIII. törvény (továbbiakban: </w:t>
      </w:r>
      <w:proofErr w:type="spellStart"/>
      <w:r w:rsidRPr="002D2897">
        <w:rPr>
          <w:rFonts w:ascii="Times New Roman" w:eastAsia="Times New Roman" w:hAnsi="Times New Roman" w:cs="Times New Roman"/>
          <w:sz w:val="26"/>
          <w:szCs w:val="26"/>
          <w:lang w:eastAsia="zh-CN"/>
        </w:rPr>
        <w:t>Avt</w:t>
      </w:r>
      <w:proofErr w:type="spellEnd"/>
      <w:r w:rsidRPr="002D2897">
        <w:rPr>
          <w:rFonts w:ascii="Times New Roman" w:eastAsia="Times New Roman" w:hAnsi="Times New Roman" w:cs="Times New Roman"/>
          <w:sz w:val="26"/>
          <w:szCs w:val="26"/>
          <w:lang w:eastAsia="zh-CN"/>
        </w:rPr>
        <w:t>.) szabályai szerint kell eljárni.</w:t>
      </w:r>
    </w:p>
    <w:p w14:paraId="042789D5" w14:textId="77777777" w:rsidR="002D2897" w:rsidRPr="002D2897"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2D2897">
        <w:rPr>
          <w:rFonts w:ascii="Times New Roman" w:eastAsia="Times New Roman" w:hAnsi="Times New Roman" w:cs="Times New Roman"/>
          <w:b/>
          <w:bCs/>
          <w:sz w:val="26"/>
          <w:szCs w:val="26"/>
          <w:u w:val="single"/>
          <w:lang w:eastAsia="zh-CN"/>
        </w:rPr>
        <w:t>Iratkezelés statisztikai adatai</w:t>
      </w:r>
    </w:p>
    <w:p w14:paraId="7BDF5624"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41F891E6"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2021. évben 11587 db irat lett iktatva az adócsoport iktatókönyvébe. Az adóhatósági ügyekben hozott érdemi döntések száma 687 db.</w:t>
      </w:r>
    </w:p>
    <w:p w14:paraId="7801F0E7"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7D83D1A3" w14:textId="77777777" w:rsidR="002D2897" w:rsidRPr="002D2897"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2D2897">
        <w:rPr>
          <w:rFonts w:ascii="Times New Roman" w:eastAsia="Times New Roman" w:hAnsi="Times New Roman" w:cs="Times New Roman"/>
          <w:b/>
          <w:bCs/>
          <w:sz w:val="26"/>
          <w:szCs w:val="26"/>
          <w:u w:val="single"/>
          <w:lang w:eastAsia="zh-CN"/>
        </w:rPr>
        <w:t>Adózói összetétel</w:t>
      </w:r>
    </w:p>
    <w:p w14:paraId="450E6701"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549276E4"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Jelenlegi adózóink száma 8307 fő, melyből 5817 fő magánszemély, 1012 fő vállalkozó, 1478 fő egyéni vállalkozó.</w:t>
      </w:r>
    </w:p>
    <w:p w14:paraId="11E7E764"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08A4A3A6"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7F82FDB6" w14:textId="77777777" w:rsidR="002D2897" w:rsidRPr="002D2897"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2D2897">
        <w:rPr>
          <w:rFonts w:ascii="Times New Roman" w:eastAsia="Times New Roman" w:hAnsi="Times New Roman" w:cs="Times New Roman"/>
          <w:b/>
          <w:bCs/>
          <w:sz w:val="26"/>
          <w:szCs w:val="26"/>
          <w:u w:val="single"/>
          <w:lang w:eastAsia="zh-CN"/>
        </w:rPr>
        <w:t>Bevételeink megoszlása, összetétele</w:t>
      </w:r>
    </w:p>
    <w:p w14:paraId="5F4C298C" w14:textId="77777777" w:rsidR="002D2897" w:rsidRPr="002D2897"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p>
    <w:p w14:paraId="07E2D893"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 jelenlegi járványhelyzet az önkormányzat adóbevételeire 2021-ben is hatással volt. A gazdaságvédelmi akcióterv keretében több, az önkormányzatok adóbevételét érintő jogszabály is módosult, amelyek elsősorban az adófizetők védelmét, és a vállalkozások fennmaradását célozták, hiszen hosszútávon minden érintettnek az az érdeke, hogy a vállalkozások fennmaradjanak, és a lakosság fizetőképessége továbbra is biztosított legyen.</w:t>
      </w:r>
    </w:p>
    <w:p w14:paraId="249B246B"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 jogszabály módosítások Berettyóújfalu Város Önkormányzatánál is adóbevétel csökkenést eredményeztek. A 2021. évi 8,9%-os csökkenés az előző évit is meghaladta, ez összesen 70.841.959 Ft adóbevétel kiesést jelentett.</w:t>
      </w:r>
    </w:p>
    <w:p w14:paraId="6ED0EC5E"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6008C7A2"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Az adónemenkénti adóbevétel változás az alábbiak szerint alakult 2020. évhez képest:</w:t>
      </w:r>
    </w:p>
    <w:p w14:paraId="4BDF8ADC"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tbl>
      <w:tblPr>
        <w:tblW w:w="6451" w:type="dxa"/>
        <w:jc w:val="center"/>
        <w:tblCellMar>
          <w:left w:w="70" w:type="dxa"/>
          <w:right w:w="70" w:type="dxa"/>
        </w:tblCellMar>
        <w:tblLook w:val="04A0" w:firstRow="1" w:lastRow="0" w:firstColumn="1" w:lastColumn="0" w:noHBand="0" w:noVBand="1"/>
      </w:tblPr>
      <w:tblGrid>
        <w:gridCol w:w="1860"/>
        <w:gridCol w:w="1537"/>
        <w:gridCol w:w="1701"/>
        <w:gridCol w:w="1353"/>
      </w:tblGrid>
      <w:tr w:rsidR="002D2897" w:rsidRPr="002D2897" w14:paraId="77C35CF2" w14:textId="77777777" w:rsidTr="002D2897">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012C" w14:textId="77777777" w:rsidR="002D2897" w:rsidRPr="002D2897" w:rsidRDefault="002D2897" w:rsidP="002D2897">
            <w:pPr>
              <w:spacing w:after="0" w:line="240" w:lineRule="auto"/>
              <w:jc w:val="center"/>
              <w:rPr>
                <w:rFonts w:ascii="Times New Roman" w:eastAsia="Times New Roman" w:hAnsi="Times New Roman" w:cs="Times New Roman"/>
                <w:b/>
                <w:bCs/>
                <w:sz w:val="26"/>
                <w:szCs w:val="26"/>
                <w:lang w:eastAsia="hu-HU"/>
              </w:rPr>
            </w:pPr>
            <w:r w:rsidRPr="002D2897">
              <w:rPr>
                <w:rFonts w:ascii="Times New Roman" w:eastAsia="Times New Roman" w:hAnsi="Times New Roman" w:cs="Times New Roman"/>
                <w:b/>
                <w:bCs/>
                <w:sz w:val="26"/>
                <w:szCs w:val="26"/>
                <w:lang w:eastAsia="hu-HU"/>
              </w:rPr>
              <w:t>Adónem</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5B3CDA5C" w14:textId="77777777" w:rsidR="002D2897" w:rsidRPr="002D2897" w:rsidRDefault="002D2897" w:rsidP="002D2897">
            <w:pPr>
              <w:spacing w:after="0" w:line="240" w:lineRule="auto"/>
              <w:jc w:val="center"/>
              <w:rPr>
                <w:rFonts w:ascii="Times New Roman" w:eastAsia="Times New Roman" w:hAnsi="Times New Roman" w:cs="Times New Roman"/>
                <w:b/>
                <w:bCs/>
                <w:sz w:val="26"/>
                <w:szCs w:val="26"/>
                <w:lang w:eastAsia="hu-HU"/>
              </w:rPr>
            </w:pPr>
            <w:r w:rsidRPr="002D2897">
              <w:rPr>
                <w:rFonts w:ascii="Times New Roman" w:eastAsia="Times New Roman" w:hAnsi="Times New Roman" w:cs="Times New Roman"/>
                <w:b/>
                <w:bCs/>
                <w:sz w:val="26"/>
                <w:szCs w:val="26"/>
                <w:lang w:eastAsia="hu-HU"/>
              </w:rPr>
              <w:t>2020. év (Ft)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891F268" w14:textId="77777777" w:rsidR="002D2897" w:rsidRPr="002D2897" w:rsidRDefault="002D2897" w:rsidP="002D2897">
            <w:pPr>
              <w:spacing w:after="0" w:line="240" w:lineRule="auto"/>
              <w:jc w:val="center"/>
              <w:rPr>
                <w:rFonts w:ascii="Times New Roman" w:eastAsia="Times New Roman" w:hAnsi="Times New Roman" w:cs="Times New Roman"/>
                <w:b/>
                <w:bCs/>
                <w:sz w:val="26"/>
                <w:szCs w:val="26"/>
                <w:lang w:eastAsia="hu-HU"/>
              </w:rPr>
            </w:pPr>
            <w:r w:rsidRPr="002D2897">
              <w:rPr>
                <w:rFonts w:ascii="Times New Roman" w:eastAsia="Times New Roman" w:hAnsi="Times New Roman" w:cs="Times New Roman"/>
                <w:b/>
                <w:bCs/>
                <w:sz w:val="26"/>
                <w:szCs w:val="26"/>
                <w:lang w:eastAsia="hu-HU"/>
              </w:rPr>
              <w:t>2021. év (Ft)</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14:paraId="220D6AB5" w14:textId="77777777" w:rsidR="002D2897" w:rsidRPr="002D2897" w:rsidRDefault="002D2897" w:rsidP="002D2897">
            <w:pPr>
              <w:spacing w:after="0" w:line="240" w:lineRule="auto"/>
              <w:jc w:val="center"/>
              <w:rPr>
                <w:rFonts w:ascii="Times New Roman" w:eastAsia="Times New Roman" w:hAnsi="Times New Roman" w:cs="Times New Roman"/>
                <w:b/>
                <w:bCs/>
                <w:sz w:val="26"/>
                <w:szCs w:val="26"/>
                <w:lang w:eastAsia="hu-HU"/>
              </w:rPr>
            </w:pPr>
            <w:r w:rsidRPr="002D2897">
              <w:rPr>
                <w:rFonts w:ascii="Times New Roman" w:eastAsia="Times New Roman" w:hAnsi="Times New Roman" w:cs="Times New Roman"/>
                <w:b/>
                <w:bCs/>
                <w:sz w:val="26"/>
                <w:szCs w:val="26"/>
                <w:lang w:eastAsia="hu-HU"/>
              </w:rPr>
              <w:t>Változás</w:t>
            </w:r>
          </w:p>
        </w:tc>
      </w:tr>
      <w:tr w:rsidR="002D2897" w:rsidRPr="002D2897" w14:paraId="3D546C31" w14:textId="77777777" w:rsidTr="002D2897">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D19CCA" w14:textId="77777777" w:rsidR="002D2897" w:rsidRPr="002D2897" w:rsidRDefault="002D2897" w:rsidP="002D2897">
            <w:pPr>
              <w:spacing w:after="0" w:line="240" w:lineRule="auto"/>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Helyi iparűzési adó</w:t>
            </w:r>
          </w:p>
        </w:tc>
        <w:tc>
          <w:tcPr>
            <w:tcW w:w="1537" w:type="dxa"/>
            <w:tcBorders>
              <w:top w:val="nil"/>
              <w:left w:val="nil"/>
              <w:bottom w:val="single" w:sz="4" w:space="0" w:color="auto"/>
              <w:right w:val="single" w:sz="4" w:space="0" w:color="auto"/>
            </w:tcBorders>
            <w:shd w:val="clear" w:color="auto" w:fill="auto"/>
            <w:noWrap/>
            <w:vAlign w:val="bottom"/>
          </w:tcPr>
          <w:p w14:paraId="3078A203" w14:textId="77777777" w:rsidR="002D2897" w:rsidRPr="002D2897" w:rsidRDefault="002D2897" w:rsidP="002D2897">
            <w:pPr>
              <w:spacing w:after="0" w:line="240" w:lineRule="auto"/>
              <w:jc w:val="right"/>
              <w:rPr>
                <w:rFonts w:ascii="Times New Roman" w:eastAsia="Calibri" w:hAnsi="Times New Roman" w:cs="Times New Roman"/>
                <w:color w:val="000000"/>
                <w:sz w:val="26"/>
                <w:szCs w:val="26"/>
                <w:lang w:eastAsia="hu-HU"/>
              </w:rPr>
            </w:pPr>
            <w:r w:rsidRPr="002D2897">
              <w:rPr>
                <w:rFonts w:ascii="Times New Roman" w:eastAsia="Calibri" w:hAnsi="Times New Roman" w:cs="Times New Roman"/>
                <w:color w:val="000000"/>
                <w:sz w:val="26"/>
                <w:szCs w:val="26"/>
              </w:rPr>
              <w:t>792 129 832</w:t>
            </w:r>
          </w:p>
        </w:tc>
        <w:tc>
          <w:tcPr>
            <w:tcW w:w="1701" w:type="dxa"/>
            <w:tcBorders>
              <w:top w:val="nil"/>
              <w:left w:val="nil"/>
              <w:bottom w:val="single" w:sz="4" w:space="0" w:color="auto"/>
              <w:right w:val="single" w:sz="4" w:space="0" w:color="auto"/>
            </w:tcBorders>
            <w:shd w:val="clear" w:color="auto" w:fill="auto"/>
            <w:noWrap/>
            <w:vAlign w:val="bottom"/>
          </w:tcPr>
          <w:p w14:paraId="1EEC2283" w14:textId="77777777" w:rsidR="002D2897" w:rsidRPr="002D2897" w:rsidRDefault="002D2897" w:rsidP="002D2897">
            <w:pPr>
              <w:spacing w:after="0" w:line="240" w:lineRule="auto"/>
              <w:jc w:val="right"/>
              <w:rPr>
                <w:rFonts w:ascii="Times New Roman" w:eastAsia="Times New Roman" w:hAnsi="Times New Roman" w:cs="Times New Roman"/>
                <w:sz w:val="26"/>
                <w:szCs w:val="26"/>
                <w:lang w:eastAsia="hu-HU"/>
              </w:rPr>
            </w:pPr>
            <w:r w:rsidRPr="002D2897">
              <w:rPr>
                <w:rFonts w:ascii="Times New Roman" w:eastAsia="Calibri" w:hAnsi="Times New Roman" w:cs="Times New Roman"/>
                <w:color w:val="000000"/>
                <w:sz w:val="26"/>
                <w:szCs w:val="26"/>
              </w:rPr>
              <w:t>721 100 286</w:t>
            </w:r>
          </w:p>
        </w:tc>
        <w:tc>
          <w:tcPr>
            <w:tcW w:w="1353" w:type="dxa"/>
            <w:tcBorders>
              <w:top w:val="nil"/>
              <w:left w:val="nil"/>
              <w:bottom w:val="single" w:sz="4" w:space="0" w:color="auto"/>
              <w:right w:val="single" w:sz="4" w:space="0" w:color="auto"/>
            </w:tcBorders>
            <w:shd w:val="clear" w:color="auto" w:fill="auto"/>
            <w:noWrap/>
            <w:vAlign w:val="bottom"/>
          </w:tcPr>
          <w:p w14:paraId="63F4B1C3" w14:textId="77777777" w:rsidR="002D2897" w:rsidRPr="002D2897" w:rsidRDefault="002D2897" w:rsidP="002D2897">
            <w:pPr>
              <w:spacing w:after="0" w:line="240" w:lineRule="auto"/>
              <w:jc w:val="right"/>
              <w:rPr>
                <w:rFonts w:ascii="Times New Roman" w:eastAsia="Calibri" w:hAnsi="Times New Roman" w:cs="Times New Roman"/>
                <w:color w:val="000000"/>
                <w:sz w:val="26"/>
                <w:szCs w:val="26"/>
                <w:lang w:eastAsia="hu-HU"/>
              </w:rPr>
            </w:pPr>
            <w:r w:rsidRPr="002D2897">
              <w:rPr>
                <w:rFonts w:ascii="Times New Roman" w:eastAsia="Calibri" w:hAnsi="Times New Roman" w:cs="Times New Roman"/>
                <w:color w:val="000000"/>
                <w:sz w:val="26"/>
                <w:szCs w:val="26"/>
                <w:lang w:eastAsia="hu-HU"/>
              </w:rPr>
              <w:t>-9%</w:t>
            </w:r>
          </w:p>
        </w:tc>
      </w:tr>
      <w:tr w:rsidR="002D2897" w:rsidRPr="002D2897" w14:paraId="0BB601F9" w14:textId="77777777" w:rsidTr="002D2897">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AC77248" w14:textId="77777777" w:rsidR="002D2897" w:rsidRPr="002D2897" w:rsidRDefault="002D2897" w:rsidP="002D2897">
            <w:pPr>
              <w:spacing w:after="0" w:line="240" w:lineRule="auto"/>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Gépjárműadó</w:t>
            </w:r>
          </w:p>
        </w:tc>
        <w:tc>
          <w:tcPr>
            <w:tcW w:w="1537" w:type="dxa"/>
            <w:tcBorders>
              <w:top w:val="nil"/>
              <w:left w:val="nil"/>
              <w:bottom w:val="single" w:sz="4" w:space="0" w:color="auto"/>
              <w:right w:val="single" w:sz="4" w:space="0" w:color="auto"/>
            </w:tcBorders>
            <w:shd w:val="clear" w:color="auto" w:fill="auto"/>
            <w:noWrap/>
            <w:vAlign w:val="bottom"/>
          </w:tcPr>
          <w:p w14:paraId="0078363C" w14:textId="77777777" w:rsidR="002D2897" w:rsidRPr="002D2897" w:rsidRDefault="002D2897" w:rsidP="002D2897">
            <w:pPr>
              <w:spacing w:after="0" w:line="240" w:lineRule="auto"/>
              <w:jc w:val="right"/>
              <w:rPr>
                <w:rFonts w:ascii="Times New Roman" w:eastAsia="Calibri" w:hAnsi="Times New Roman" w:cs="Times New Roman"/>
                <w:color w:val="000000"/>
                <w:sz w:val="26"/>
                <w:szCs w:val="26"/>
                <w:lang w:eastAsia="hu-HU"/>
              </w:rPr>
            </w:pPr>
            <w:r w:rsidRPr="002D2897">
              <w:rPr>
                <w:rFonts w:ascii="Times New Roman" w:eastAsia="Calibri" w:hAnsi="Times New Roman" w:cs="Times New Roman"/>
                <w:color w:val="000000"/>
                <w:sz w:val="26"/>
                <w:szCs w:val="26"/>
              </w:rPr>
              <w:t>218 150</w:t>
            </w:r>
          </w:p>
        </w:tc>
        <w:tc>
          <w:tcPr>
            <w:tcW w:w="1701" w:type="dxa"/>
            <w:tcBorders>
              <w:top w:val="nil"/>
              <w:left w:val="nil"/>
              <w:bottom w:val="single" w:sz="4" w:space="0" w:color="auto"/>
              <w:right w:val="single" w:sz="4" w:space="0" w:color="auto"/>
            </w:tcBorders>
            <w:shd w:val="clear" w:color="auto" w:fill="auto"/>
            <w:noWrap/>
            <w:vAlign w:val="bottom"/>
          </w:tcPr>
          <w:p w14:paraId="1EC55BDD" w14:textId="77777777" w:rsidR="002D2897" w:rsidRPr="002D2897" w:rsidRDefault="002D2897" w:rsidP="002D2897">
            <w:pPr>
              <w:spacing w:after="0" w:line="240" w:lineRule="auto"/>
              <w:jc w:val="right"/>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0</w:t>
            </w:r>
          </w:p>
        </w:tc>
        <w:tc>
          <w:tcPr>
            <w:tcW w:w="1353" w:type="dxa"/>
            <w:tcBorders>
              <w:top w:val="nil"/>
              <w:left w:val="nil"/>
              <w:bottom w:val="single" w:sz="4" w:space="0" w:color="auto"/>
              <w:right w:val="single" w:sz="4" w:space="0" w:color="auto"/>
            </w:tcBorders>
            <w:shd w:val="clear" w:color="auto" w:fill="auto"/>
            <w:noWrap/>
            <w:vAlign w:val="bottom"/>
          </w:tcPr>
          <w:p w14:paraId="1461EC61" w14:textId="77777777" w:rsidR="002D2897" w:rsidRPr="002D2897" w:rsidRDefault="002D2897" w:rsidP="002D2897">
            <w:pPr>
              <w:jc w:val="right"/>
              <w:rPr>
                <w:rFonts w:ascii="Times New Roman" w:eastAsia="Calibri" w:hAnsi="Times New Roman" w:cs="Times New Roman"/>
                <w:color w:val="000000"/>
                <w:sz w:val="26"/>
                <w:szCs w:val="26"/>
              </w:rPr>
            </w:pPr>
            <w:r w:rsidRPr="002D2897">
              <w:rPr>
                <w:rFonts w:ascii="Times New Roman" w:eastAsia="Times New Roman" w:hAnsi="Times New Roman" w:cs="Times New Roman"/>
                <w:sz w:val="26"/>
                <w:szCs w:val="26"/>
                <w:lang w:eastAsia="hu-HU"/>
              </w:rPr>
              <w:t>-</w:t>
            </w:r>
          </w:p>
        </w:tc>
      </w:tr>
      <w:tr w:rsidR="002D2897" w:rsidRPr="002D2897" w14:paraId="7F54164F" w14:textId="77777777" w:rsidTr="002D2897">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076562E" w14:textId="77777777" w:rsidR="002D2897" w:rsidRPr="002D2897" w:rsidRDefault="002D2897" w:rsidP="002D2897">
            <w:pPr>
              <w:spacing w:after="0" w:line="240" w:lineRule="auto"/>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Talajterhelési díj</w:t>
            </w:r>
          </w:p>
        </w:tc>
        <w:tc>
          <w:tcPr>
            <w:tcW w:w="1537" w:type="dxa"/>
            <w:tcBorders>
              <w:top w:val="nil"/>
              <w:left w:val="nil"/>
              <w:bottom w:val="single" w:sz="4" w:space="0" w:color="auto"/>
              <w:right w:val="single" w:sz="4" w:space="0" w:color="auto"/>
            </w:tcBorders>
            <w:shd w:val="clear" w:color="auto" w:fill="auto"/>
            <w:noWrap/>
            <w:vAlign w:val="bottom"/>
          </w:tcPr>
          <w:p w14:paraId="36D5050E" w14:textId="77777777" w:rsidR="002D2897" w:rsidRPr="002D2897" w:rsidRDefault="002D2897" w:rsidP="002D2897">
            <w:pPr>
              <w:spacing w:after="0" w:line="240" w:lineRule="auto"/>
              <w:jc w:val="right"/>
              <w:rPr>
                <w:rFonts w:ascii="Times New Roman" w:eastAsia="Calibri" w:hAnsi="Times New Roman" w:cs="Times New Roman"/>
                <w:color w:val="000000"/>
                <w:sz w:val="26"/>
                <w:szCs w:val="26"/>
                <w:lang w:eastAsia="hu-HU"/>
              </w:rPr>
            </w:pPr>
            <w:r w:rsidRPr="002D2897">
              <w:rPr>
                <w:rFonts w:ascii="Times New Roman" w:eastAsia="Calibri" w:hAnsi="Times New Roman" w:cs="Times New Roman"/>
                <w:color w:val="000000"/>
                <w:sz w:val="26"/>
                <w:szCs w:val="26"/>
              </w:rPr>
              <w:t>357 150</w:t>
            </w:r>
          </w:p>
        </w:tc>
        <w:tc>
          <w:tcPr>
            <w:tcW w:w="1701" w:type="dxa"/>
            <w:tcBorders>
              <w:top w:val="nil"/>
              <w:left w:val="nil"/>
              <w:bottom w:val="single" w:sz="4" w:space="0" w:color="auto"/>
              <w:right w:val="single" w:sz="4" w:space="0" w:color="auto"/>
            </w:tcBorders>
            <w:shd w:val="clear" w:color="auto" w:fill="auto"/>
            <w:noWrap/>
            <w:vAlign w:val="bottom"/>
          </w:tcPr>
          <w:p w14:paraId="252FC041" w14:textId="77777777" w:rsidR="002D2897" w:rsidRPr="002D2897" w:rsidRDefault="002D2897" w:rsidP="002D2897">
            <w:pPr>
              <w:spacing w:after="0" w:line="240" w:lineRule="auto"/>
              <w:jc w:val="right"/>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698 136</w:t>
            </w:r>
          </w:p>
        </w:tc>
        <w:tc>
          <w:tcPr>
            <w:tcW w:w="1353" w:type="dxa"/>
            <w:tcBorders>
              <w:top w:val="nil"/>
              <w:left w:val="nil"/>
              <w:bottom w:val="single" w:sz="4" w:space="0" w:color="auto"/>
              <w:right w:val="single" w:sz="4" w:space="0" w:color="auto"/>
            </w:tcBorders>
            <w:shd w:val="clear" w:color="auto" w:fill="auto"/>
            <w:noWrap/>
            <w:vAlign w:val="bottom"/>
          </w:tcPr>
          <w:p w14:paraId="33EF531C" w14:textId="77777777" w:rsidR="002D2897" w:rsidRPr="002D2897" w:rsidRDefault="002D2897" w:rsidP="002D2897">
            <w:pPr>
              <w:jc w:val="right"/>
              <w:rPr>
                <w:rFonts w:ascii="Times New Roman" w:eastAsia="Calibri" w:hAnsi="Times New Roman" w:cs="Times New Roman"/>
                <w:color w:val="000000"/>
                <w:sz w:val="26"/>
                <w:szCs w:val="26"/>
              </w:rPr>
            </w:pPr>
            <w:r w:rsidRPr="002D2897">
              <w:rPr>
                <w:rFonts w:ascii="Times New Roman" w:eastAsia="Calibri" w:hAnsi="Times New Roman" w:cs="Times New Roman"/>
                <w:color w:val="000000"/>
                <w:sz w:val="26"/>
                <w:szCs w:val="26"/>
              </w:rPr>
              <w:t>+95%</w:t>
            </w:r>
          </w:p>
        </w:tc>
      </w:tr>
      <w:tr w:rsidR="002D2897" w:rsidRPr="002D2897" w14:paraId="351D99D2" w14:textId="77777777" w:rsidTr="002D2897">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E8DD4B" w14:textId="77777777" w:rsidR="002D2897" w:rsidRPr="002D2897" w:rsidRDefault="002D2897" w:rsidP="002D2897">
            <w:pPr>
              <w:spacing w:after="0" w:line="240" w:lineRule="auto"/>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Bírság + pótlék</w:t>
            </w:r>
          </w:p>
        </w:tc>
        <w:tc>
          <w:tcPr>
            <w:tcW w:w="1537" w:type="dxa"/>
            <w:tcBorders>
              <w:top w:val="nil"/>
              <w:left w:val="nil"/>
              <w:bottom w:val="single" w:sz="4" w:space="0" w:color="auto"/>
              <w:right w:val="single" w:sz="4" w:space="0" w:color="auto"/>
            </w:tcBorders>
            <w:shd w:val="clear" w:color="auto" w:fill="auto"/>
            <w:noWrap/>
            <w:vAlign w:val="bottom"/>
          </w:tcPr>
          <w:p w14:paraId="1B7E652F" w14:textId="77777777" w:rsidR="002D2897" w:rsidRPr="002D2897" w:rsidRDefault="002D2897" w:rsidP="002D2897">
            <w:pPr>
              <w:spacing w:after="0" w:line="240" w:lineRule="auto"/>
              <w:jc w:val="right"/>
              <w:rPr>
                <w:rFonts w:ascii="Times New Roman" w:eastAsia="Calibri" w:hAnsi="Times New Roman" w:cs="Times New Roman"/>
                <w:color w:val="000000"/>
                <w:sz w:val="26"/>
                <w:szCs w:val="26"/>
              </w:rPr>
            </w:pPr>
            <w:r w:rsidRPr="002D2897">
              <w:rPr>
                <w:rFonts w:ascii="Times New Roman" w:eastAsia="Calibri" w:hAnsi="Times New Roman" w:cs="Times New Roman"/>
                <w:color w:val="000000"/>
                <w:sz w:val="26"/>
                <w:szCs w:val="26"/>
              </w:rPr>
              <w:t>1 772 468</w:t>
            </w:r>
          </w:p>
        </w:tc>
        <w:tc>
          <w:tcPr>
            <w:tcW w:w="1701" w:type="dxa"/>
            <w:tcBorders>
              <w:top w:val="nil"/>
              <w:left w:val="nil"/>
              <w:bottom w:val="single" w:sz="4" w:space="0" w:color="auto"/>
              <w:right w:val="single" w:sz="4" w:space="0" w:color="auto"/>
            </w:tcBorders>
            <w:shd w:val="clear" w:color="auto" w:fill="auto"/>
            <w:noWrap/>
            <w:vAlign w:val="bottom"/>
          </w:tcPr>
          <w:p w14:paraId="5AFC74DE" w14:textId="77777777" w:rsidR="002D2897" w:rsidRPr="002D2897" w:rsidRDefault="002D2897" w:rsidP="002D2897">
            <w:pPr>
              <w:spacing w:after="0" w:line="240" w:lineRule="auto"/>
              <w:jc w:val="right"/>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1 837 219</w:t>
            </w:r>
          </w:p>
        </w:tc>
        <w:tc>
          <w:tcPr>
            <w:tcW w:w="1353" w:type="dxa"/>
            <w:tcBorders>
              <w:top w:val="nil"/>
              <w:left w:val="nil"/>
              <w:bottom w:val="single" w:sz="4" w:space="0" w:color="auto"/>
              <w:right w:val="single" w:sz="4" w:space="0" w:color="auto"/>
            </w:tcBorders>
            <w:shd w:val="clear" w:color="auto" w:fill="auto"/>
            <w:noWrap/>
            <w:vAlign w:val="bottom"/>
          </w:tcPr>
          <w:p w14:paraId="221C5CB7" w14:textId="77777777" w:rsidR="002D2897" w:rsidRPr="002D2897" w:rsidRDefault="002D2897" w:rsidP="002D2897">
            <w:pPr>
              <w:spacing w:after="0" w:line="240" w:lineRule="auto"/>
              <w:jc w:val="right"/>
              <w:rPr>
                <w:rFonts w:ascii="Times New Roman" w:eastAsia="Times New Roman" w:hAnsi="Times New Roman" w:cs="Times New Roman"/>
                <w:sz w:val="26"/>
                <w:szCs w:val="26"/>
                <w:lang w:eastAsia="hu-HU"/>
              </w:rPr>
            </w:pPr>
            <w:r w:rsidRPr="002D2897">
              <w:rPr>
                <w:rFonts w:ascii="Times New Roman" w:eastAsia="Times New Roman" w:hAnsi="Times New Roman" w:cs="Times New Roman"/>
                <w:sz w:val="26"/>
                <w:szCs w:val="26"/>
                <w:lang w:eastAsia="hu-HU"/>
              </w:rPr>
              <w:t>+3,7%</w:t>
            </w:r>
          </w:p>
        </w:tc>
      </w:tr>
      <w:tr w:rsidR="002D2897" w:rsidRPr="002D2897" w14:paraId="63EACC83" w14:textId="77777777" w:rsidTr="002D2897">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BA2CFC0" w14:textId="77777777" w:rsidR="002D2897" w:rsidRPr="002D2897" w:rsidRDefault="002D2897" w:rsidP="002D2897">
            <w:pPr>
              <w:spacing w:after="0" w:line="240" w:lineRule="auto"/>
              <w:rPr>
                <w:rFonts w:ascii="Times New Roman" w:eastAsia="Times New Roman" w:hAnsi="Times New Roman" w:cs="Times New Roman"/>
                <w:b/>
                <w:bCs/>
                <w:sz w:val="26"/>
                <w:szCs w:val="26"/>
                <w:lang w:eastAsia="hu-HU"/>
              </w:rPr>
            </w:pPr>
            <w:r w:rsidRPr="002D2897">
              <w:rPr>
                <w:rFonts w:ascii="Times New Roman" w:eastAsia="Times New Roman" w:hAnsi="Times New Roman" w:cs="Times New Roman"/>
                <w:b/>
                <w:bCs/>
                <w:sz w:val="26"/>
                <w:szCs w:val="26"/>
                <w:lang w:eastAsia="hu-HU"/>
              </w:rPr>
              <w:t>Összesen:</w:t>
            </w:r>
          </w:p>
        </w:tc>
        <w:tc>
          <w:tcPr>
            <w:tcW w:w="1537" w:type="dxa"/>
            <w:tcBorders>
              <w:top w:val="nil"/>
              <w:left w:val="nil"/>
              <w:bottom w:val="single" w:sz="4" w:space="0" w:color="auto"/>
              <w:right w:val="single" w:sz="4" w:space="0" w:color="auto"/>
            </w:tcBorders>
            <w:shd w:val="clear" w:color="auto" w:fill="auto"/>
            <w:noWrap/>
            <w:vAlign w:val="bottom"/>
          </w:tcPr>
          <w:p w14:paraId="4008D703" w14:textId="77777777" w:rsidR="002D2897" w:rsidRPr="002D2897" w:rsidRDefault="002D2897" w:rsidP="002D2897">
            <w:pPr>
              <w:spacing w:after="0" w:line="240" w:lineRule="auto"/>
              <w:jc w:val="right"/>
              <w:rPr>
                <w:rFonts w:ascii="Times New Roman" w:eastAsia="Times New Roman" w:hAnsi="Times New Roman" w:cs="Times New Roman"/>
                <w:b/>
                <w:bCs/>
                <w:sz w:val="26"/>
                <w:szCs w:val="26"/>
                <w:lang w:eastAsia="hu-HU"/>
              </w:rPr>
            </w:pPr>
            <w:r w:rsidRPr="002D2897">
              <w:rPr>
                <w:rFonts w:ascii="Times New Roman" w:eastAsia="Calibri" w:hAnsi="Times New Roman" w:cs="Times New Roman"/>
                <w:b/>
                <w:bCs/>
                <w:color w:val="000000"/>
                <w:sz w:val="26"/>
                <w:szCs w:val="26"/>
              </w:rPr>
              <w:t>794 477 600</w:t>
            </w:r>
          </w:p>
        </w:tc>
        <w:tc>
          <w:tcPr>
            <w:tcW w:w="1701" w:type="dxa"/>
            <w:tcBorders>
              <w:top w:val="nil"/>
              <w:left w:val="nil"/>
              <w:bottom w:val="single" w:sz="4" w:space="0" w:color="auto"/>
              <w:right w:val="single" w:sz="4" w:space="0" w:color="auto"/>
            </w:tcBorders>
            <w:shd w:val="clear" w:color="auto" w:fill="auto"/>
            <w:noWrap/>
            <w:vAlign w:val="bottom"/>
          </w:tcPr>
          <w:p w14:paraId="2E2D54E6" w14:textId="77777777" w:rsidR="002D2897" w:rsidRPr="002D2897" w:rsidRDefault="002D2897" w:rsidP="002D2897">
            <w:pPr>
              <w:spacing w:after="0" w:line="240" w:lineRule="auto"/>
              <w:jc w:val="right"/>
              <w:rPr>
                <w:rFonts w:ascii="Times New Roman" w:eastAsia="Times New Roman" w:hAnsi="Times New Roman" w:cs="Times New Roman"/>
                <w:b/>
                <w:bCs/>
                <w:sz w:val="26"/>
                <w:szCs w:val="26"/>
                <w:lang w:eastAsia="hu-HU"/>
              </w:rPr>
            </w:pPr>
            <w:r w:rsidRPr="002D2897">
              <w:rPr>
                <w:rFonts w:ascii="Times New Roman" w:eastAsia="Times New Roman" w:hAnsi="Times New Roman" w:cs="Times New Roman"/>
                <w:b/>
                <w:bCs/>
                <w:sz w:val="26"/>
                <w:szCs w:val="26"/>
                <w:lang w:eastAsia="hu-HU"/>
              </w:rPr>
              <w:t>723 635 641</w:t>
            </w:r>
          </w:p>
        </w:tc>
        <w:tc>
          <w:tcPr>
            <w:tcW w:w="1353" w:type="dxa"/>
            <w:tcBorders>
              <w:top w:val="nil"/>
              <w:left w:val="nil"/>
              <w:bottom w:val="single" w:sz="4" w:space="0" w:color="auto"/>
              <w:right w:val="single" w:sz="4" w:space="0" w:color="auto"/>
            </w:tcBorders>
            <w:shd w:val="clear" w:color="auto" w:fill="auto"/>
            <w:noWrap/>
            <w:vAlign w:val="bottom"/>
          </w:tcPr>
          <w:p w14:paraId="1C1EC7FC" w14:textId="77777777" w:rsidR="002D2897" w:rsidRPr="002D2897" w:rsidRDefault="002D2897" w:rsidP="002D2897">
            <w:pPr>
              <w:spacing w:after="0" w:line="240" w:lineRule="auto"/>
              <w:jc w:val="right"/>
              <w:rPr>
                <w:rFonts w:ascii="Times New Roman" w:eastAsia="Times New Roman" w:hAnsi="Times New Roman" w:cs="Times New Roman"/>
                <w:b/>
                <w:bCs/>
                <w:sz w:val="26"/>
                <w:szCs w:val="26"/>
                <w:lang w:eastAsia="hu-HU"/>
              </w:rPr>
            </w:pPr>
            <w:r w:rsidRPr="002D2897">
              <w:rPr>
                <w:rFonts w:ascii="Times New Roman" w:eastAsia="Calibri" w:hAnsi="Times New Roman" w:cs="Times New Roman"/>
                <w:b/>
                <w:bCs/>
                <w:color w:val="000000"/>
                <w:sz w:val="26"/>
                <w:szCs w:val="26"/>
              </w:rPr>
              <w:t>-8,9%</w:t>
            </w:r>
          </w:p>
        </w:tc>
      </w:tr>
    </w:tbl>
    <w:p w14:paraId="41B49FBF"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49613A47" w14:textId="77777777" w:rsidR="002D2897" w:rsidRPr="002D2897" w:rsidRDefault="002D2897" w:rsidP="002D2897">
      <w:pPr>
        <w:suppressAutoHyphens/>
        <w:spacing w:after="0" w:line="240" w:lineRule="auto"/>
        <w:jc w:val="both"/>
        <w:rPr>
          <w:rFonts w:ascii="Times New Roman" w:eastAsia="Times New Roman" w:hAnsi="Times New Roman" w:cs="Times New Roman"/>
          <w:b/>
          <w:bCs/>
          <w:i/>
          <w:iCs/>
          <w:sz w:val="26"/>
          <w:szCs w:val="26"/>
          <w:lang w:eastAsia="zh-CN"/>
        </w:rPr>
      </w:pPr>
    </w:p>
    <w:p w14:paraId="3205921B" w14:textId="77777777" w:rsidR="002D2897" w:rsidRPr="00D312FD"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D312FD">
        <w:rPr>
          <w:rFonts w:ascii="Times New Roman" w:eastAsia="Times New Roman" w:hAnsi="Times New Roman" w:cs="Times New Roman"/>
          <w:b/>
          <w:bCs/>
          <w:sz w:val="26"/>
          <w:szCs w:val="26"/>
          <w:u w:val="single"/>
          <w:lang w:eastAsia="zh-CN"/>
        </w:rPr>
        <w:t>Helyi iparűzési adó</w:t>
      </w:r>
    </w:p>
    <w:p w14:paraId="2AD8B05B"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1AC2E742" w14:textId="1C19F500"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Berettyóújfaluban jelenleg a helyi adókról szóló 1990. évi C. törvény (továbbiakban: </w:t>
      </w:r>
      <w:proofErr w:type="spellStart"/>
      <w:r w:rsidRPr="002D2897">
        <w:rPr>
          <w:rFonts w:ascii="Times New Roman" w:eastAsia="Times New Roman" w:hAnsi="Times New Roman" w:cs="Times New Roman"/>
          <w:sz w:val="26"/>
          <w:szCs w:val="26"/>
          <w:lang w:eastAsia="zh-CN"/>
        </w:rPr>
        <w:t>Htv</w:t>
      </w:r>
      <w:proofErr w:type="spellEnd"/>
      <w:r w:rsidRPr="002D2897">
        <w:rPr>
          <w:rFonts w:ascii="Times New Roman" w:eastAsia="Times New Roman" w:hAnsi="Times New Roman" w:cs="Times New Roman"/>
          <w:sz w:val="26"/>
          <w:szCs w:val="26"/>
          <w:lang w:eastAsia="zh-CN"/>
        </w:rPr>
        <w:t>.) által megengedett maximális 2 %-os iparűzési adómérték van bevezetve. A 20/2015. (X.30.) önkormányzati rendelet alapján adómentességet kap, akinek 600 ezer Ft-on nem haladja meg az adóalapja, illetve az a házi orvosi, védőnő, akinek az adóalapja a 20 millió Ft-ot nem haladja meg.</w:t>
      </w:r>
    </w:p>
    <w:p w14:paraId="422E9376"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0FDBF075"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Az iparűzési adó 2021-ben átmeneti jelleggel a felére, 2 százalék helyett 1 százalékra csökkent a 4 milliárd forint árbevétel vagy mérlegfőösszeg alatti kis- és középvállalkozások (KKV-k), valamint az egyéni vállalkozások körében. A kieső iparűzési bevételeket a Kormány a 25 ezer fő alatti kistelepülések esetén kompenzálta. Berettyóújfalu sajátosságait vizsgálva a vállalkozói körünk 97 %-a megfelel ennek a kedvezményezetti körnek.</w:t>
      </w:r>
    </w:p>
    <w:p w14:paraId="03A48323"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 vállalkozóknak nyilatkozatot lehetett tenniük legkésőbb 2021. február 25-ig a székhelye, telephelye szerinti önkormányzati adóhatóság számára, ha élni kívántak az adófelezés lehetőségével. Az említett nyilatkozat 2021. januárjától kizárólag az állami adó-és vámhatóságon keresztül, elektronikus úton, az állami adó-és vámhatóság által rendszeresített elektronikus nyomtatványon volt benyújtható. A nyilatkozat alapján a meg nem fizetendőelőleg-részlet összegével az önkormányzati adóhatóság a vállalkozó iparűzési adóelőleg-kötelezettsége összegét hivatalból, határozathozatal nélkül csökkentette. Önkormányzatunkhoz erre vonatkozóan 1347 db nyilatkozat érkezett.</w:t>
      </w:r>
    </w:p>
    <w:p w14:paraId="594785E4"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27E8742A"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2021. évben 1719 db helyi iparűzési adóbevallást és 202 db bejelentkezést, változás-bejelentést nyújtottak be az adózók. A Nemzeti Adó- és Vámhivataltól 2493 db adóztatást érintő változást kaptunk, melynek feldolgozása manuálisan történik. A helyi iparűzési adóból származó 2021. évi bevétel 71.029.546 Ft-tal maradt el az előző évi adóbevételtől, ami 9%-os csökkenést jelent.</w:t>
      </w:r>
    </w:p>
    <w:p w14:paraId="1BBD3E29"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460668A3"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2021. évtől már nem kell a vállalkozásoknak ideiglenes jellegű tevékenyég után iparűzési adót fizetni. </w:t>
      </w:r>
    </w:p>
    <w:p w14:paraId="7EE90276" w14:textId="77777777" w:rsidR="002D2897" w:rsidRPr="002D2897" w:rsidRDefault="002D2897" w:rsidP="002D2897">
      <w:pPr>
        <w:suppressAutoHyphens/>
        <w:spacing w:after="0" w:line="240" w:lineRule="auto"/>
        <w:jc w:val="both"/>
        <w:rPr>
          <w:rFonts w:ascii="Times New Roman" w:eastAsia="Times New Roman" w:hAnsi="Times New Roman" w:cs="Times New Roman"/>
          <w:b/>
          <w:bCs/>
          <w:sz w:val="26"/>
          <w:szCs w:val="26"/>
          <w:lang w:eastAsia="zh-CN"/>
        </w:rPr>
      </w:pPr>
    </w:p>
    <w:p w14:paraId="4C10737C" w14:textId="77777777" w:rsidR="002D2897" w:rsidRPr="00D312FD"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D312FD">
        <w:rPr>
          <w:rFonts w:ascii="Times New Roman" w:eastAsia="Times New Roman" w:hAnsi="Times New Roman" w:cs="Times New Roman"/>
          <w:b/>
          <w:bCs/>
          <w:sz w:val="26"/>
          <w:szCs w:val="26"/>
          <w:u w:val="single"/>
          <w:lang w:eastAsia="zh-CN"/>
        </w:rPr>
        <w:t>Gépjárműadó</w:t>
      </w:r>
    </w:p>
    <w:p w14:paraId="4F1D92AD"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2E2B3763" w14:textId="55F2651B"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2021-ben az önkormányzatok felé történő gépjárműadó fizetés is megszűnt. A 2021. előtt keletkezett gépjárműadó hátralékok behajtása adóhatóságunk feladata maradt, viszont a végrehajtásból befolyt összeg az államot illeti meg.</w:t>
      </w:r>
    </w:p>
    <w:p w14:paraId="4AF8948D"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3D67B8EB" w14:textId="77777777" w:rsidR="002D2897" w:rsidRPr="00D312FD" w:rsidRDefault="002D2897" w:rsidP="002D2897">
      <w:pPr>
        <w:suppressAutoHyphens/>
        <w:spacing w:after="0" w:line="240" w:lineRule="auto"/>
        <w:jc w:val="both"/>
        <w:rPr>
          <w:rFonts w:ascii="Times New Roman" w:eastAsia="Times New Roman" w:hAnsi="Times New Roman" w:cs="Times New Roman"/>
          <w:sz w:val="26"/>
          <w:szCs w:val="26"/>
          <w:u w:val="single"/>
          <w:lang w:eastAsia="zh-CN"/>
        </w:rPr>
      </w:pPr>
      <w:r w:rsidRPr="00D312FD">
        <w:rPr>
          <w:rFonts w:ascii="Times New Roman" w:eastAsia="Times New Roman" w:hAnsi="Times New Roman" w:cs="Times New Roman"/>
          <w:b/>
          <w:bCs/>
          <w:sz w:val="26"/>
          <w:szCs w:val="26"/>
          <w:u w:val="single"/>
          <w:lang w:eastAsia="zh-CN"/>
        </w:rPr>
        <w:t>Talajterhelési díj</w:t>
      </w:r>
    </w:p>
    <w:p w14:paraId="1B8E7702"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4F2DE517" w14:textId="3C90D6D5"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Talajterhelési díjat annak a kibocsátónak kell minden év március 31. napjáig bevallani és befizetnie (önadózás), aki a műszakilag rendelkezésre álló szennyvízcsatorna rendszerre nem kötött rá. </w:t>
      </w:r>
    </w:p>
    <w:p w14:paraId="2EBA7567"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 talajterhelési díj mértékét a környezetterhelési díjról szóló 2003. évi LXXXIX. törvény 12. § (3) pontjában meghatározott díjalap (1.200 Ft/m3) az egységdíj, valamint a (2) bekezdésben meghatározott területérzékenységi szorzó határozza meg (1,5), így 1.800 Ft/m3. Berettyóújfalu Város közigazgatási területére vonatkozó, a felszín alatti víz állapota szempontjából megállapított területérzékenységi szorzó 1,5 (érzékeny terület).</w:t>
      </w:r>
    </w:p>
    <w:p w14:paraId="4236C649"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 díjbevétel az előző évhez képest 95 %-kal több volt, mely növekedést cégek befizetései eredményezték.</w:t>
      </w:r>
    </w:p>
    <w:p w14:paraId="4A61BE81"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A talajterhelési díjfizetési kötelezettséggel érintett ügyfelek jelentős hányada továbbra is nehéz körülmények között él, a mindennapi létfenntartás is súlyos megterhelést jelent </w:t>
      </w:r>
      <w:r w:rsidRPr="002D2897">
        <w:rPr>
          <w:rFonts w:ascii="Times New Roman" w:eastAsia="Times New Roman" w:hAnsi="Times New Roman" w:cs="Times New Roman"/>
          <w:sz w:val="26"/>
          <w:szCs w:val="26"/>
          <w:lang w:eastAsia="zh-CN"/>
        </w:rPr>
        <w:lastRenderedPageBreak/>
        <w:t xml:space="preserve">számukra; jövedelmi és vagyoni helyzetük alapján többségük sem a jelentősen megemelkedett díjat, sem a csatornabekötés költségét nem képes önerőből megfizetni. </w:t>
      </w:r>
    </w:p>
    <w:p w14:paraId="22D6287E" w14:textId="77777777" w:rsidR="002D2897" w:rsidRPr="002D2897" w:rsidRDefault="002D2897" w:rsidP="002D2897">
      <w:pPr>
        <w:suppressAutoHyphens/>
        <w:spacing w:after="0" w:line="240" w:lineRule="auto"/>
        <w:jc w:val="both"/>
        <w:rPr>
          <w:rFonts w:ascii="Times New Roman" w:eastAsia="Times New Roman" w:hAnsi="Times New Roman" w:cs="Times New Roman"/>
          <w:b/>
          <w:bCs/>
          <w:i/>
          <w:iCs/>
          <w:sz w:val="26"/>
          <w:szCs w:val="26"/>
          <w:lang w:eastAsia="zh-CN"/>
        </w:rPr>
      </w:pPr>
    </w:p>
    <w:p w14:paraId="0CDC2425" w14:textId="77777777" w:rsidR="002D2897" w:rsidRPr="00D312FD"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D312FD">
        <w:rPr>
          <w:rFonts w:ascii="Times New Roman" w:eastAsia="Times New Roman" w:hAnsi="Times New Roman" w:cs="Times New Roman"/>
          <w:b/>
          <w:bCs/>
          <w:sz w:val="26"/>
          <w:szCs w:val="26"/>
          <w:u w:val="single"/>
          <w:lang w:eastAsia="zh-CN"/>
        </w:rPr>
        <w:t>Késedelmi pótlék és bírság</w:t>
      </w:r>
    </w:p>
    <w:p w14:paraId="778C7FA9"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74636605" w14:textId="43784219"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 késedelmi pótlék bevétel 2021. évben 773.846 Ft volt, mely 25 %-kal alacsonyabb a 2020. évi 1.037.752 Ft bevételhez képest.</w:t>
      </w:r>
    </w:p>
    <w:p w14:paraId="244DD211"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2021. évben a végrehajtási eljárások megindításával egyidőben végrehajtási költségátalányt szabunk ki a hátralékosoknak, melyből </w:t>
      </w:r>
      <w:r w:rsidRPr="002D2897">
        <w:rPr>
          <w:rFonts w:ascii="Times New Roman" w:eastAsia="Times New Roman" w:hAnsi="Times New Roman" w:cs="Times New Roman"/>
          <w:color w:val="000000"/>
          <w:sz w:val="26"/>
          <w:szCs w:val="26"/>
          <w:lang w:eastAsia="zh-CN"/>
        </w:rPr>
        <w:t>1.063.733</w:t>
      </w:r>
      <w:r w:rsidRPr="002D2897">
        <w:rPr>
          <w:rFonts w:ascii="Times New Roman" w:eastAsia="Times New Roman" w:hAnsi="Times New Roman" w:cs="Times New Roman"/>
          <w:sz w:val="26"/>
          <w:szCs w:val="26"/>
          <w:lang w:eastAsia="zh-CN"/>
        </w:rPr>
        <w:t xml:space="preserve"> Ft bevétel keletkezett.</w:t>
      </w:r>
    </w:p>
    <w:p w14:paraId="5880A094" w14:textId="77777777" w:rsidR="002D2897" w:rsidRPr="002D2897" w:rsidRDefault="002D2897" w:rsidP="002D2897">
      <w:pPr>
        <w:suppressAutoHyphens/>
        <w:spacing w:after="0" w:line="240" w:lineRule="auto"/>
        <w:jc w:val="both"/>
        <w:rPr>
          <w:rFonts w:ascii="Times New Roman" w:eastAsia="Times New Roman" w:hAnsi="Times New Roman" w:cs="Times New Roman"/>
          <w:b/>
          <w:bCs/>
          <w:i/>
          <w:iCs/>
          <w:sz w:val="26"/>
          <w:szCs w:val="26"/>
          <w:lang w:eastAsia="zh-CN"/>
        </w:rPr>
      </w:pPr>
    </w:p>
    <w:p w14:paraId="599D35C4" w14:textId="77777777" w:rsidR="002D2897" w:rsidRPr="00D312FD" w:rsidRDefault="002D2897" w:rsidP="002D2897">
      <w:pPr>
        <w:suppressAutoHyphens/>
        <w:spacing w:after="0" w:line="240" w:lineRule="auto"/>
        <w:jc w:val="both"/>
        <w:rPr>
          <w:rFonts w:ascii="Times New Roman" w:eastAsia="Times New Roman" w:hAnsi="Times New Roman" w:cs="Times New Roman"/>
          <w:sz w:val="26"/>
          <w:szCs w:val="26"/>
          <w:u w:val="single"/>
          <w:lang w:eastAsia="zh-CN"/>
        </w:rPr>
      </w:pPr>
      <w:r w:rsidRPr="00D312FD">
        <w:rPr>
          <w:rFonts w:ascii="Times New Roman" w:eastAsia="Times New Roman" w:hAnsi="Times New Roman" w:cs="Times New Roman"/>
          <w:b/>
          <w:bCs/>
          <w:sz w:val="26"/>
          <w:szCs w:val="26"/>
          <w:u w:val="single"/>
          <w:lang w:eastAsia="zh-CN"/>
        </w:rPr>
        <w:t>Helyi jövedéki adó</w:t>
      </w:r>
    </w:p>
    <w:p w14:paraId="010FD659"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7F247E89" w14:textId="640A7AA4"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A jövedéki adó tekintetében a magánfőző desztillálóberendezésének bejelentésével kapcsolatban az önkormányzati adóhatóság jár el. A beérkezett bejelentéseket az adóhatóság továbbítja a NAV felé. A NAV a magánfőzéshez kiadott párlatadó-jegyekről adatot szolgáltat az önkormányzati adóhatóság részére. Az adóhatóság az ezzel kapcsolatos adminisztrációs feladatokat ellátja, az önkormányzatnak ebből bevétele nem származik. </w:t>
      </w:r>
    </w:p>
    <w:p w14:paraId="361741E9"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3548501A" w14:textId="77777777" w:rsidR="002D2897" w:rsidRPr="00D312FD" w:rsidRDefault="002D2897" w:rsidP="002D2897">
      <w:pPr>
        <w:suppressAutoHyphens/>
        <w:spacing w:after="0" w:line="240" w:lineRule="auto"/>
        <w:jc w:val="both"/>
        <w:rPr>
          <w:rFonts w:ascii="Times New Roman" w:eastAsia="Times New Roman" w:hAnsi="Times New Roman" w:cs="Times New Roman"/>
          <w:sz w:val="26"/>
          <w:szCs w:val="26"/>
          <w:u w:val="single"/>
          <w:lang w:eastAsia="zh-CN"/>
        </w:rPr>
      </w:pPr>
      <w:r w:rsidRPr="00D312FD">
        <w:rPr>
          <w:rFonts w:ascii="Times New Roman" w:eastAsia="Times New Roman" w:hAnsi="Times New Roman" w:cs="Times New Roman"/>
          <w:b/>
          <w:bCs/>
          <w:sz w:val="26"/>
          <w:szCs w:val="26"/>
          <w:u w:val="single"/>
          <w:lang w:eastAsia="zh-CN"/>
        </w:rPr>
        <w:t>Adók módjára behajtandó köztartozások</w:t>
      </w:r>
    </w:p>
    <w:p w14:paraId="0383696F"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3235C1B9" w14:textId="579ED5F8"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Ezek esetében az önkormányzati adóhatóság nem a saját ügyében jár el, hanem más szerv, hatóság (kimutató szerv) által megállapított fizetési kötelezettséget érvényesíti az önkéntes teljesítés elmaradása miatt, végrehajtás eljárás keretében (pl. elővezetési költség). A beszedett hátralékok csak részben képezik az önkormányzat bevételét, a megkeresések nagy részében a beszedett összeget át kell utalni a kimutató szerv számlájára. Ezen ügyek száma jelentősen csökkent a hatáskör megvonás miatt, mivel a kimutató szervek (kormányhivatal, rendőrség) megkereséseiket most már az állami adóhatósághoz küldhetik meg.</w:t>
      </w:r>
    </w:p>
    <w:p w14:paraId="5355AC99"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Az idegen bevételek beszedési számlára 2021. évben 85.823 Ft bevétel érkezett, mely 100 %-ban tovább lett utalva a megkereső szervek részére.</w:t>
      </w:r>
    </w:p>
    <w:p w14:paraId="18CB53FC"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4B619B53" w14:textId="77777777" w:rsidR="002D2897" w:rsidRPr="00D312FD"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D312FD">
        <w:rPr>
          <w:rFonts w:ascii="Times New Roman" w:eastAsia="Times New Roman" w:hAnsi="Times New Roman" w:cs="Times New Roman"/>
          <w:b/>
          <w:bCs/>
          <w:sz w:val="26"/>
          <w:szCs w:val="26"/>
          <w:u w:val="single"/>
          <w:lang w:eastAsia="zh-CN"/>
        </w:rPr>
        <w:t>Hatósági bizonyítványok kiállítása</w:t>
      </w:r>
    </w:p>
    <w:p w14:paraId="6D0CDD2D"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7A90A281" w14:textId="63707A33"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Az adócsoport feladata az </w:t>
      </w:r>
      <w:r w:rsidRPr="002D2897">
        <w:rPr>
          <w:rFonts w:ascii="Times New Roman" w:eastAsia="Times New Roman" w:hAnsi="Times New Roman" w:cs="Times New Roman"/>
          <w:b/>
          <w:i/>
          <w:sz w:val="26"/>
          <w:szCs w:val="26"/>
          <w:lang w:eastAsia="zh-CN"/>
        </w:rPr>
        <w:t>adó- és értékbizonyítványok kiállítása</w:t>
      </w:r>
      <w:r w:rsidRPr="002D2897">
        <w:rPr>
          <w:rFonts w:ascii="Times New Roman" w:eastAsia="Times New Roman" w:hAnsi="Times New Roman" w:cs="Times New Roman"/>
          <w:sz w:val="26"/>
          <w:szCs w:val="26"/>
          <w:lang w:eastAsia="zh-CN"/>
        </w:rPr>
        <w:t>, amely jogszabályi felhatalmazás alapján adható ki hagyatéki és gyámhatósági eljárásokhoz, adó- és bírósági végrehajtásokhoz. 2021. évben a megnövekedett hagyatéki eljárások miatt 45%-kal nőtt az adó- és értékbizonyítványokkal kapcsolatos eljárások száma. 306 eljárás során 453 db adó- és értékbizonyítvány került kiadásra. Ezek elkészítése költséges és időigényes, mivel kötelező helyszínelést végezni az érintett ingatlant illetően.</w:t>
      </w:r>
    </w:p>
    <w:p w14:paraId="19B72986"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22C0BA7F"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2021. évben a kiadott </w:t>
      </w:r>
      <w:r w:rsidRPr="002D2897">
        <w:rPr>
          <w:rFonts w:ascii="Times New Roman" w:eastAsia="Times New Roman" w:hAnsi="Times New Roman" w:cs="Times New Roman"/>
          <w:b/>
          <w:i/>
          <w:sz w:val="26"/>
          <w:szCs w:val="26"/>
          <w:lang w:eastAsia="zh-CN"/>
        </w:rPr>
        <w:t>adóigazolások, vagyoni bizonyítványok</w:t>
      </w:r>
      <w:r w:rsidRPr="002D2897">
        <w:rPr>
          <w:rFonts w:ascii="Times New Roman" w:eastAsia="Times New Roman" w:hAnsi="Times New Roman" w:cs="Times New Roman"/>
          <w:sz w:val="26"/>
          <w:szCs w:val="26"/>
          <w:lang w:eastAsia="zh-CN"/>
        </w:rPr>
        <w:t xml:space="preserve"> száma 54 db.</w:t>
      </w:r>
    </w:p>
    <w:p w14:paraId="56BF522F"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04C0A9D2" w14:textId="77777777" w:rsidR="002D2897" w:rsidRPr="00D312FD" w:rsidRDefault="002D2897" w:rsidP="002D2897">
      <w:pPr>
        <w:suppressAutoHyphens/>
        <w:spacing w:after="0" w:line="240" w:lineRule="auto"/>
        <w:jc w:val="both"/>
        <w:rPr>
          <w:rFonts w:ascii="Times New Roman" w:eastAsia="Times New Roman" w:hAnsi="Times New Roman" w:cs="Times New Roman"/>
          <w:b/>
          <w:bCs/>
          <w:sz w:val="26"/>
          <w:szCs w:val="26"/>
          <w:u w:val="single"/>
          <w:lang w:eastAsia="zh-CN"/>
        </w:rPr>
      </w:pPr>
      <w:r w:rsidRPr="00D312FD">
        <w:rPr>
          <w:rFonts w:ascii="Times New Roman" w:eastAsia="Times New Roman" w:hAnsi="Times New Roman" w:cs="Times New Roman"/>
          <w:b/>
          <w:bCs/>
          <w:sz w:val="26"/>
          <w:szCs w:val="26"/>
          <w:u w:val="single"/>
          <w:lang w:eastAsia="zh-CN"/>
        </w:rPr>
        <w:t>Végrehajtási eljárások</w:t>
      </w:r>
    </w:p>
    <w:p w14:paraId="5FE4480E" w14:textId="77777777" w:rsidR="00D312FD" w:rsidRDefault="00D312FD" w:rsidP="002D2897">
      <w:pPr>
        <w:suppressAutoHyphens/>
        <w:spacing w:after="0" w:line="240" w:lineRule="auto"/>
        <w:jc w:val="both"/>
        <w:rPr>
          <w:rFonts w:ascii="Times New Roman" w:eastAsia="Times New Roman" w:hAnsi="Times New Roman" w:cs="Times New Roman"/>
          <w:sz w:val="26"/>
          <w:szCs w:val="26"/>
          <w:lang w:eastAsia="zh-CN"/>
        </w:rPr>
      </w:pPr>
    </w:p>
    <w:p w14:paraId="6E3FA179" w14:textId="218E01B5"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lastRenderedPageBreak/>
        <w:t>Az önkormányzat elsődleges érdeke, hogy hozzájusson az őt megillető adóbevételekhez. A hátralékok kezelése egyre fontosabb és egyre nehezebb része az adóigazgatási munkának. Törvényes eszközökkel kikényszeríteni a fizetést, ugyanakkor humánusan, méltányosan kezelni az adózók fizetési problémáit, nem könnyű feladat.</w:t>
      </w:r>
    </w:p>
    <w:p w14:paraId="1A22840A"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A </w:t>
      </w:r>
      <w:r w:rsidRPr="002D2897">
        <w:rPr>
          <w:rFonts w:ascii="Times New Roman" w:eastAsia="Times New Roman" w:hAnsi="Times New Roman" w:cs="Times New Roman"/>
          <w:bCs/>
          <w:iCs/>
          <w:sz w:val="26"/>
          <w:szCs w:val="26"/>
          <w:lang w:eastAsia="zh-CN"/>
        </w:rPr>
        <w:t>hátralékkezelés</w:t>
      </w:r>
      <w:r w:rsidRPr="002D2897">
        <w:rPr>
          <w:rFonts w:ascii="Times New Roman" w:eastAsia="Times New Roman" w:hAnsi="Times New Roman" w:cs="Times New Roman"/>
          <w:sz w:val="26"/>
          <w:szCs w:val="26"/>
          <w:lang w:eastAsia="zh-CN"/>
        </w:rPr>
        <w:t xml:space="preserve"> évek óta fontos részét képezi az adóigazgatási munkának. Mind azokkal szemben, akik önként nem teljesítik fizetési kötelezettségeiket és hátralékot halmoztak fel, az önkormányzati adóhatóság a törvényes és tisztességes eszközök széles körének alkalmazásával következetesen fellépett.</w:t>
      </w:r>
    </w:p>
    <w:p w14:paraId="39302875"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 xml:space="preserve">Az adóhatóság feladatai közé tartozik - többek között - a hátralékkal rendelkező gazdálkodók és magánszemélyek fizetésének kikényszerítése és az adófizetők fizetési </w:t>
      </w:r>
    </w:p>
    <w:p w14:paraId="078CEC85"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problémáinak méltányos kezelése.</w:t>
      </w:r>
    </w:p>
    <w:p w14:paraId="445A5FE4"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r w:rsidRPr="002D2897">
        <w:rPr>
          <w:rFonts w:ascii="Times New Roman" w:eastAsia="Times New Roman" w:hAnsi="Times New Roman" w:cs="Times New Roman"/>
          <w:sz w:val="26"/>
          <w:szCs w:val="26"/>
          <w:lang w:eastAsia="zh-CN"/>
        </w:rPr>
        <w:t>Az adóhatóság egyetlen esetben sem intézkedett úgy, hogy előtte ne tájékoztatta volna az adótartozót arról, hogy hátraléka van, egyidejűleg lehetőséget biztosított az önkéntes teljesítésre, illetve a fizetési könnyítés igénybevételére. Az adótartozások csökkentése érdekében 1114 db felszólítás (fizetési, bevallási, bejelentkezési) lett kiküldve, 18 méltányossági ügy lett elbírálva.</w:t>
      </w:r>
    </w:p>
    <w:p w14:paraId="5A1D82CC" w14:textId="77777777" w:rsidR="002D2897" w:rsidRPr="002D2897" w:rsidRDefault="002D2897" w:rsidP="002D2897">
      <w:pPr>
        <w:suppressAutoHyphens/>
        <w:spacing w:after="0" w:line="240" w:lineRule="auto"/>
        <w:jc w:val="both"/>
        <w:rPr>
          <w:rFonts w:ascii="Times New Roman" w:eastAsia="Times New Roman" w:hAnsi="Times New Roman" w:cs="Times New Roman"/>
          <w:sz w:val="26"/>
          <w:szCs w:val="26"/>
          <w:lang w:eastAsia="zh-CN"/>
        </w:rPr>
      </w:pPr>
    </w:p>
    <w:p w14:paraId="392FA533" w14:textId="77777777" w:rsidR="002D2897" w:rsidRPr="002D2897" w:rsidRDefault="002D2897" w:rsidP="002D2897">
      <w:pPr>
        <w:jc w:val="both"/>
        <w:rPr>
          <w:rFonts w:ascii="Calibri" w:eastAsia="Calibri" w:hAnsi="Calibri" w:cs="Times New Roman"/>
        </w:rPr>
      </w:pPr>
      <w:r w:rsidRPr="002D2897">
        <w:rPr>
          <w:rFonts w:ascii="Times New Roman" w:eastAsia="Times New Roman" w:hAnsi="Times New Roman" w:cs="Times New Roman"/>
          <w:sz w:val="26"/>
          <w:szCs w:val="26"/>
          <w:lang w:eastAsia="zh-CN"/>
        </w:rPr>
        <w:t xml:space="preserve">Az önkéntes teljesítés elmaradása esetén adóhatóságunk végrehajtást kezdeményezett jövedelemre, fizetési számlára, az adós harmadik féllel szemben fennálló követelésére. 2021. évben a végrehajtási eljárásokból </w:t>
      </w:r>
      <w:r w:rsidRPr="002D2897">
        <w:rPr>
          <w:rFonts w:ascii="Times New Roman" w:eastAsia="Calibri" w:hAnsi="Times New Roman" w:cs="Times New Roman"/>
          <w:sz w:val="26"/>
          <w:szCs w:val="26"/>
        </w:rPr>
        <w:t>11.532.763 Ft hátralékot sikerült behajtani. A</w:t>
      </w:r>
      <w:r w:rsidRPr="002D2897">
        <w:rPr>
          <w:rFonts w:ascii="Times New Roman" w:eastAsia="Times New Roman" w:hAnsi="Times New Roman" w:cs="Times New Roman"/>
          <w:sz w:val="26"/>
          <w:szCs w:val="26"/>
          <w:lang w:eastAsia="zh-CN"/>
        </w:rPr>
        <w:t xml:space="preserve"> hátralékok havonta többszöri frissítéssel bejelentésre kerülnek az állami adóhatósághoz is, ahol az adós esetleges túlfizetéséből a tartozás összegét a NAV az adóhatóságunk részére visszatartja. A végrehajtási eljárások megindításával egyidőben végrehajtási költségátalány kiszabására is sor kerül.</w:t>
      </w:r>
    </w:p>
    <w:p w14:paraId="73E16E3D" w14:textId="77777777" w:rsidR="002D2897" w:rsidRPr="00D312FD" w:rsidRDefault="002D2897" w:rsidP="002D2897">
      <w:pPr>
        <w:spacing w:after="0"/>
        <w:rPr>
          <w:rFonts w:ascii="Times New Roman" w:hAnsi="Times New Roman" w:cs="Times New Roman"/>
          <w:b/>
          <w:sz w:val="32"/>
          <w:szCs w:val="32"/>
        </w:rPr>
      </w:pPr>
      <w:r w:rsidRPr="00D312FD">
        <w:rPr>
          <w:rFonts w:ascii="Times New Roman" w:hAnsi="Times New Roman" w:cs="Times New Roman"/>
          <w:b/>
          <w:sz w:val="32"/>
          <w:szCs w:val="32"/>
        </w:rPr>
        <w:t>Lakásgazdálkodási tevékenység</w:t>
      </w:r>
    </w:p>
    <w:p w14:paraId="2A4F1CC3" w14:textId="77777777" w:rsidR="002D2897" w:rsidRPr="00B96B9E" w:rsidRDefault="002D2897" w:rsidP="002D2897">
      <w:pPr>
        <w:spacing w:after="0"/>
        <w:jc w:val="center"/>
        <w:rPr>
          <w:rFonts w:ascii="Times New Roman" w:hAnsi="Times New Roman" w:cs="Times New Roman"/>
          <w:sz w:val="26"/>
          <w:szCs w:val="26"/>
        </w:rPr>
      </w:pPr>
    </w:p>
    <w:p w14:paraId="380F2F65" w14:textId="77777777" w:rsidR="002D2897" w:rsidRPr="00B96B9E" w:rsidRDefault="002D2897" w:rsidP="002D2897">
      <w:pPr>
        <w:spacing w:after="0"/>
        <w:jc w:val="both"/>
        <w:rPr>
          <w:rFonts w:ascii="Times New Roman" w:hAnsi="Times New Roman" w:cs="Times New Roman"/>
          <w:sz w:val="26"/>
          <w:szCs w:val="26"/>
        </w:rPr>
      </w:pPr>
      <w:r w:rsidRPr="00B96B9E">
        <w:rPr>
          <w:rFonts w:ascii="Times New Roman" w:hAnsi="Times New Roman" w:cs="Times New Roman"/>
          <w:sz w:val="26"/>
          <w:szCs w:val="26"/>
        </w:rPr>
        <w:t xml:space="preserve">Berettyóújfalu Város Önkormányzata tulajdonában jelenleg összesen 146 bérlakás van. </w:t>
      </w:r>
    </w:p>
    <w:p w14:paraId="399A0544" w14:textId="77777777" w:rsidR="002D2897" w:rsidRPr="00B96B9E" w:rsidRDefault="002D2897" w:rsidP="002D2897">
      <w:pPr>
        <w:spacing w:after="0"/>
        <w:jc w:val="both"/>
        <w:rPr>
          <w:rFonts w:ascii="Times New Roman" w:hAnsi="Times New Roman" w:cs="Times New Roman"/>
          <w:sz w:val="26"/>
          <w:szCs w:val="26"/>
        </w:rPr>
      </w:pPr>
      <w:r w:rsidRPr="00B96B9E">
        <w:rPr>
          <w:rFonts w:ascii="Times New Roman" w:hAnsi="Times New Roman" w:cs="Times New Roman"/>
          <w:sz w:val="26"/>
          <w:szCs w:val="26"/>
        </w:rPr>
        <w:t>Ebből 11 fecskelakás, 8 lakás a nyugdíjasok házában található, valamint 42 a kórház területén (12 lakásos, 24 lakásos és 6 iker kertes lakás),</w:t>
      </w:r>
    </w:p>
    <w:p w14:paraId="64C8D7CB" w14:textId="77777777" w:rsidR="002D2897" w:rsidRPr="00B96B9E" w:rsidRDefault="002D2897" w:rsidP="002D2897">
      <w:pPr>
        <w:spacing w:after="0"/>
        <w:jc w:val="both"/>
        <w:rPr>
          <w:rFonts w:ascii="Times New Roman" w:hAnsi="Times New Roman" w:cs="Times New Roman"/>
          <w:sz w:val="26"/>
          <w:szCs w:val="26"/>
        </w:rPr>
      </w:pPr>
      <w:r w:rsidRPr="00B96B9E">
        <w:rPr>
          <w:rFonts w:ascii="Times New Roman" w:hAnsi="Times New Roman" w:cs="Times New Roman"/>
          <w:sz w:val="26"/>
          <w:szCs w:val="26"/>
        </w:rPr>
        <w:t>A 146 bérlakásból 79 összkomfortos, 34 komfortos, 6 félkomfortos és 27 komfort nélküli.</w:t>
      </w:r>
    </w:p>
    <w:p w14:paraId="080B7BA3" w14:textId="77777777" w:rsidR="002D2897" w:rsidRPr="00B96B9E" w:rsidRDefault="002D2897" w:rsidP="002D2897">
      <w:pPr>
        <w:spacing w:after="0"/>
        <w:jc w:val="both"/>
        <w:rPr>
          <w:rFonts w:ascii="Times New Roman" w:hAnsi="Times New Roman" w:cs="Times New Roman"/>
          <w:sz w:val="26"/>
          <w:szCs w:val="26"/>
        </w:rPr>
      </w:pPr>
      <w:r w:rsidRPr="00B96B9E">
        <w:rPr>
          <w:rFonts w:ascii="Times New Roman" w:hAnsi="Times New Roman" w:cs="Times New Roman"/>
          <w:sz w:val="26"/>
          <w:szCs w:val="26"/>
        </w:rPr>
        <w:t>A 79 összkomfortos lakásból 42 a kórház területén található, 8 a nyugdíjasházból kerül ki, a fennmaradóak a fecskelakások.</w:t>
      </w:r>
    </w:p>
    <w:p w14:paraId="3B92DD7A" w14:textId="77777777" w:rsidR="002D2897" w:rsidRPr="00B96B9E" w:rsidRDefault="002D2897" w:rsidP="002D2897">
      <w:pPr>
        <w:spacing w:after="0"/>
        <w:jc w:val="both"/>
        <w:rPr>
          <w:rFonts w:ascii="Times New Roman" w:hAnsi="Times New Roman" w:cs="Times New Roman"/>
          <w:color w:val="000000" w:themeColor="text1"/>
          <w:sz w:val="26"/>
          <w:szCs w:val="26"/>
        </w:rPr>
      </w:pPr>
      <w:r w:rsidRPr="00B96B9E">
        <w:rPr>
          <w:rFonts w:ascii="Times New Roman" w:hAnsi="Times New Roman" w:cs="Times New Roman"/>
          <w:sz w:val="26"/>
          <w:szCs w:val="26"/>
        </w:rPr>
        <w:t xml:space="preserve">A fenti bérlakás állományból 10 lakás üres, ebből 2 a </w:t>
      </w:r>
      <w:r w:rsidRPr="00B96B9E">
        <w:rPr>
          <w:rFonts w:ascii="Times New Roman" w:hAnsi="Times New Roman" w:cs="Times New Roman"/>
          <w:color w:val="000000" w:themeColor="text1"/>
          <w:sz w:val="26"/>
          <w:szCs w:val="26"/>
        </w:rPr>
        <w:t xml:space="preserve">Csalogány utcai bérlakások között található, amely lakások vonatkozásában jelenleg is folyamatban van a </w:t>
      </w:r>
      <w:hyperlink r:id="rId8" w:history="1">
        <w:r w:rsidRPr="00B96B9E">
          <w:rPr>
            <w:rStyle w:val="Hiperhivatkozs"/>
            <w:rFonts w:ascii="Times New Roman" w:hAnsi="Times New Roman" w:cs="Times New Roman"/>
            <w:color w:val="000000" w:themeColor="text1"/>
            <w:sz w:val="26"/>
            <w:szCs w:val="26"/>
          </w:rPr>
          <w:t>TOP-4.3.1-16-HB1-2017-00007 azonosítószámú, „Leromlott városrész rehabilitációja Berettyóújfaluban"</w:t>
        </w:r>
      </w:hyperlink>
      <w:r w:rsidRPr="00B96B9E">
        <w:rPr>
          <w:rFonts w:ascii="Times New Roman" w:hAnsi="Times New Roman" w:cs="Times New Roman"/>
          <w:color w:val="000000" w:themeColor="text1"/>
          <w:sz w:val="26"/>
          <w:szCs w:val="26"/>
        </w:rPr>
        <w:t xml:space="preserve"> című projekt pályázati kivitelezése.</w:t>
      </w:r>
    </w:p>
    <w:p w14:paraId="0C47732E" w14:textId="77777777" w:rsidR="002D2897" w:rsidRPr="00B96B9E" w:rsidRDefault="002D2897" w:rsidP="002D2897">
      <w:pPr>
        <w:spacing w:after="0"/>
        <w:jc w:val="both"/>
        <w:rPr>
          <w:rFonts w:ascii="Times New Roman" w:hAnsi="Times New Roman" w:cs="Times New Roman"/>
          <w:color w:val="000000" w:themeColor="text1"/>
          <w:sz w:val="26"/>
          <w:szCs w:val="26"/>
        </w:rPr>
      </w:pPr>
      <w:r w:rsidRPr="00B96B9E">
        <w:rPr>
          <w:rFonts w:ascii="Times New Roman" w:hAnsi="Times New Roman" w:cs="Times New Roman"/>
          <w:color w:val="000000" w:themeColor="text1"/>
          <w:sz w:val="26"/>
          <w:szCs w:val="26"/>
        </w:rPr>
        <w:t xml:space="preserve">2021. évben a veszélyhelyzetre tekintettel a határozott időtartamú bérleti szerződések a bérlő egyoldalú kérelmére meghosszabbodtak, erre figyelemmel bérletiszerződés hosszabbítása tárgyában Képviselő-testületi döntésre nem került sor. </w:t>
      </w:r>
    </w:p>
    <w:p w14:paraId="2C1A67BB" w14:textId="77777777" w:rsidR="002D2897" w:rsidRDefault="002D2897" w:rsidP="002D2897">
      <w:pPr>
        <w:spacing w:after="0"/>
        <w:jc w:val="both"/>
        <w:rPr>
          <w:rFonts w:ascii="Times New Roman" w:hAnsi="Times New Roman" w:cs="Times New Roman"/>
          <w:color w:val="000000" w:themeColor="text1"/>
          <w:sz w:val="26"/>
          <w:szCs w:val="26"/>
        </w:rPr>
      </w:pPr>
      <w:r w:rsidRPr="00B96B9E">
        <w:rPr>
          <w:rFonts w:ascii="Times New Roman" w:hAnsi="Times New Roman" w:cs="Times New Roman"/>
          <w:color w:val="000000" w:themeColor="text1"/>
          <w:sz w:val="26"/>
          <w:szCs w:val="26"/>
        </w:rPr>
        <w:t>2021. évben 3 lakás bérleti joga került meghirdetésre szociális alapon, amelyből egy vonatkozásában a beadási határidő 2022. évre tolódott át.</w:t>
      </w:r>
    </w:p>
    <w:p w14:paraId="0C0A375F" w14:textId="77777777" w:rsidR="00D640F9" w:rsidRDefault="00D640F9" w:rsidP="002D2897">
      <w:pPr>
        <w:spacing w:after="0"/>
        <w:jc w:val="both"/>
        <w:rPr>
          <w:rFonts w:ascii="Times New Roman" w:hAnsi="Times New Roman" w:cs="Times New Roman"/>
          <w:color w:val="000000" w:themeColor="text1"/>
          <w:sz w:val="26"/>
          <w:szCs w:val="26"/>
        </w:rPr>
      </w:pPr>
    </w:p>
    <w:p w14:paraId="7EFAE118" w14:textId="77777777" w:rsidR="00D640F9" w:rsidRPr="00B96B9E" w:rsidRDefault="00D640F9" w:rsidP="002D2897">
      <w:pPr>
        <w:spacing w:after="0"/>
        <w:jc w:val="both"/>
        <w:rPr>
          <w:rFonts w:ascii="Times New Roman" w:hAnsi="Times New Roman" w:cs="Times New Roman"/>
          <w:color w:val="000000" w:themeColor="text1"/>
          <w:sz w:val="26"/>
          <w:szCs w:val="26"/>
        </w:rPr>
      </w:pPr>
    </w:p>
    <w:p w14:paraId="799A4EA6" w14:textId="77777777" w:rsidR="00D640F9" w:rsidRPr="006A0067" w:rsidRDefault="00D640F9" w:rsidP="00D640F9">
      <w:pPr>
        <w:widowControl w:val="0"/>
        <w:tabs>
          <w:tab w:val="left" w:pos="420"/>
        </w:tabs>
        <w:suppressAutoHyphens/>
        <w:spacing w:after="0" w:line="240" w:lineRule="auto"/>
        <w:jc w:val="both"/>
        <w:rPr>
          <w:rFonts w:ascii="Times New Roman" w:eastAsia="SimSun" w:hAnsi="Times New Roman"/>
          <w:b/>
          <w:color w:val="0D0D0D"/>
          <w:sz w:val="32"/>
          <w:szCs w:val="32"/>
          <w:lang w:eastAsia="zh-CN" w:bidi="hi-IN"/>
        </w:rPr>
      </w:pPr>
      <w:r w:rsidRPr="006A0067">
        <w:rPr>
          <w:rFonts w:ascii="Times New Roman" w:eastAsia="SimSun" w:hAnsi="Times New Roman"/>
          <w:b/>
          <w:color w:val="0D0D0D"/>
          <w:sz w:val="32"/>
          <w:szCs w:val="32"/>
          <w:lang w:eastAsia="zh-CN" w:bidi="hi-IN"/>
        </w:rPr>
        <w:t>Intézményfenntartás, önkormányzati feladatok ellátásáról való gondoskodás</w:t>
      </w:r>
    </w:p>
    <w:p w14:paraId="2FC83D1A" w14:textId="77777777" w:rsidR="00CA5307" w:rsidRDefault="00CA5307" w:rsidP="00D640F9">
      <w:pPr>
        <w:widowControl w:val="0"/>
        <w:tabs>
          <w:tab w:val="left" w:pos="420"/>
        </w:tabs>
        <w:suppressAutoHyphens/>
        <w:spacing w:after="0" w:line="240" w:lineRule="auto"/>
        <w:jc w:val="both"/>
        <w:rPr>
          <w:rFonts w:ascii="Times New Roman" w:eastAsia="SimSun" w:hAnsi="Times New Roman"/>
          <w:b/>
          <w:color w:val="0D0D0D"/>
          <w:sz w:val="28"/>
          <w:szCs w:val="28"/>
          <w:lang w:eastAsia="zh-CN" w:bidi="hi-IN"/>
        </w:rPr>
      </w:pPr>
    </w:p>
    <w:p w14:paraId="2FDCDF98" w14:textId="77777777" w:rsidR="00CA5307" w:rsidRDefault="00CA5307" w:rsidP="00D640F9">
      <w:pPr>
        <w:widowControl w:val="0"/>
        <w:tabs>
          <w:tab w:val="left" w:pos="420"/>
        </w:tabs>
        <w:suppressAutoHyphens/>
        <w:spacing w:after="0" w:line="240" w:lineRule="auto"/>
        <w:jc w:val="both"/>
        <w:rPr>
          <w:rFonts w:ascii="Times New Roman" w:eastAsia="SimSun" w:hAnsi="Times New Roman"/>
          <w:b/>
          <w:color w:val="0D0D0D"/>
          <w:sz w:val="28"/>
          <w:szCs w:val="28"/>
          <w:lang w:eastAsia="zh-CN" w:bidi="hi-IN"/>
        </w:rPr>
      </w:pPr>
    </w:p>
    <w:p w14:paraId="477A9931"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r w:rsidRPr="00DE6190">
        <w:rPr>
          <w:rFonts w:ascii="Times New Roman" w:eastAsia="SimSun" w:hAnsi="Times New Roman" w:cs="Times New Roman"/>
          <w:color w:val="0D0D0D" w:themeColor="text1" w:themeTint="F2"/>
          <w:sz w:val="26"/>
          <w:szCs w:val="24"/>
          <w:lang w:eastAsia="zh-CN" w:bidi="hi-IN"/>
        </w:rPr>
        <w:t xml:space="preserve">Berettyóújfalu Város Önkormányzata Képviselő-testülete, a tavalyi évben a Berettyóújfalui Polgármesteri Hivatalon kívül 3 intézmény, a Vass Jenő Óvoda és Bölcsőde, a Berettyó Kulturális Központ, valamint a gyermekétkeztetést biztosító, és az előző két intézmény gazdálkodási feladatait ellátó Közintézmények Szolgáltató Irodája fenntartásáról gondoskodott. A Bihari Önkormányzatok Többcélú Kistérségi Társulása fenntartásában, Önkormányzatunk gesztorságával működik a szociális és gyermekjóléti alapellátást biztosító Bihari Szociális Szolgáltató Központ, melynek munkaszervezeti feladatait a Polgármesteri Hivatal látja el. Az önkormányzati intézményi feladatellátás része volt 2021-ben is az Önkormányzat 100%-os tulajdonában működő nonprofit kft., az idősek, értelmi fogyatékosok és pszichiátriai betegek bentlakásos intézményi ellátását biztosító BERÉPO Nonprofit Kft. </w:t>
      </w:r>
    </w:p>
    <w:p w14:paraId="4553D7E0" w14:textId="77777777" w:rsidR="00DE6190" w:rsidRPr="00DE6190" w:rsidRDefault="00DE6190" w:rsidP="00DE6190">
      <w:pPr>
        <w:suppressAutoHyphens/>
        <w:spacing w:after="0" w:line="240" w:lineRule="auto"/>
        <w:jc w:val="both"/>
        <w:rPr>
          <w:rFonts w:ascii="Times New Roman" w:eastAsia="Calibri" w:hAnsi="Times New Roman" w:cs="Times New Roman"/>
          <w:color w:val="0D0D0D" w:themeColor="text1" w:themeTint="F2"/>
          <w:lang w:eastAsia="zh-CN"/>
        </w:rPr>
      </w:pPr>
    </w:p>
    <w:p w14:paraId="3C8D7581" w14:textId="77777777" w:rsidR="00DE6190" w:rsidRPr="00DE6190" w:rsidRDefault="00DE6190" w:rsidP="00DE6190">
      <w:pPr>
        <w:widowControl w:val="0"/>
        <w:suppressAutoHyphens/>
        <w:spacing w:after="0" w:line="276" w:lineRule="auto"/>
        <w:rPr>
          <w:rFonts w:ascii="Times New Roman" w:eastAsia="SimSun" w:hAnsi="Times New Roman" w:cs="Times New Roman"/>
          <w:b/>
          <w:color w:val="0D0D0D" w:themeColor="text1" w:themeTint="F2"/>
          <w:sz w:val="26"/>
          <w:szCs w:val="24"/>
          <w:u w:val="single"/>
          <w:lang w:eastAsia="zh-CN" w:bidi="hi-IN"/>
        </w:rPr>
      </w:pPr>
      <w:r w:rsidRPr="00DE6190">
        <w:rPr>
          <w:rFonts w:ascii="Times New Roman" w:eastAsia="SimSun" w:hAnsi="Times New Roman" w:cs="Times New Roman"/>
          <w:b/>
          <w:color w:val="0D0D0D" w:themeColor="text1" w:themeTint="F2"/>
          <w:sz w:val="26"/>
          <w:szCs w:val="24"/>
          <w:u w:val="single"/>
          <w:lang w:eastAsia="zh-CN" w:bidi="hi-IN"/>
        </w:rPr>
        <w:t>Általános fenntartói jogkörrel kapcsolatos feladatok:</w:t>
      </w:r>
    </w:p>
    <w:p w14:paraId="19E1BA7F" w14:textId="77777777" w:rsidR="00DE6190" w:rsidRPr="00DE6190" w:rsidRDefault="00DE6190" w:rsidP="00DE6190">
      <w:pPr>
        <w:widowControl w:val="0"/>
        <w:suppressAutoHyphens/>
        <w:spacing w:after="0" w:line="276" w:lineRule="auto"/>
        <w:rPr>
          <w:rFonts w:ascii="Times New Roman" w:eastAsia="SimSun" w:hAnsi="Times New Roman" w:cs="Times New Roman"/>
          <w:color w:val="0D0D0D" w:themeColor="text1" w:themeTint="F2"/>
          <w:sz w:val="24"/>
          <w:szCs w:val="24"/>
          <w:lang w:eastAsia="zh-CN" w:bidi="hi-IN"/>
        </w:rPr>
      </w:pPr>
    </w:p>
    <w:p w14:paraId="03BC4B72"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r w:rsidRPr="00DE6190">
        <w:rPr>
          <w:rFonts w:ascii="Times New Roman" w:eastAsia="SimSun" w:hAnsi="Times New Roman" w:cs="Times New Roman"/>
          <w:color w:val="0D0D0D" w:themeColor="text1" w:themeTint="F2"/>
          <w:sz w:val="26"/>
          <w:szCs w:val="24"/>
          <w:lang w:eastAsia="zh-CN" w:bidi="hi-IN"/>
        </w:rPr>
        <w:t xml:space="preserve">Az önkormányzati fenntartású költségvetési szervek közül a Vass Jenő Óvoda és Bölcsőde alapító okiratának, szervezeti és működési szabályzatának és szakmai programjának módosítása történt meg 2021. szeptemberében két új bölcsődei csoport indítása és a bölcsődei férőhelyek számának 2022. január 01-jei hatállyal történő bővítése miatt, így az idei évtől 6 bölcsődei csoportban, 82 férőhelyen fogadja az intézmény a gyermekeket. Az alapító okirat változása átvezetésre került a Magyar Államkincstár törzskönyvi nyilvántartásába, illetve az intézmény működési engedélyébe. </w:t>
      </w:r>
    </w:p>
    <w:p w14:paraId="69A6F575"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r w:rsidRPr="00DE6190">
        <w:rPr>
          <w:rFonts w:ascii="Times New Roman" w:eastAsia="SimSun" w:hAnsi="Times New Roman" w:cs="Times New Roman"/>
          <w:color w:val="0D0D0D" w:themeColor="text1" w:themeTint="F2"/>
          <w:sz w:val="26"/>
          <w:szCs w:val="24"/>
          <w:lang w:eastAsia="zh-CN" w:bidi="hi-IN"/>
        </w:rPr>
        <w:t xml:space="preserve">2021. decemberében a BERÉPO Nonprofit Kft. ügyvezetőjét és könyvvizsgálóját a Képviselő-testület újraválasztotta, így </w:t>
      </w:r>
      <w:proofErr w:type="spellStart"/>
      <w:r w:rsidRPr="00DE6190">
        <w:rPr>
          <w:rFonts w:ascii="Times New Roman" w:eastAsia="SimSun" w:hAnsi="Times New Roman" w:cs="Times New Roman"/>
          <w:color w:val="0D0D0D" w:themeColor="text1" w:themeTint="F2"/>
          <w:sz w:val="26"/>
          <w:szCs w:val="24"/>
          <w:lang w:eastAsia="zh-CN" w:bidi="hi-IN"/>
        </w:rPr>
        <w:t>Karalyos</w:t>
      </w:r>
      <w:proofErr w:type="spellEnd"/>
      <w:r w:rsidRPr="00DE6190">
        <w:rPr>
          <w:rFonts w:ascii="Times New Roman" w:eastAsia="SimSun" w:hAnsi="Times New Roman" w:cs="Times New Roman"/>
          <w:color w:val="0D0D0D" w:themeColor="text1" w:themeTint="F2"/>
          <w:sz w:val="26"/>
          <w:szCs w:val="24"/>
          <w:lang w:eastAsia="zh-CN" w:bidi="hi-IN"/>
        </w:rPr>
        <w:t xml:space="preserve"> Krisztina látja el továbbra is a következő öt évben, </w:t>
      </w:r>
      <w:r w:rsidRPr="00DE6190">
        <w:rPr>
          <w:rFonts w:ascii="Times New Roman" w:eastAsia="Calibri" w:hAnsi="Times New Roman" w:cs="Times New Roman"/>
          <w:sz w:val="26"/>
          <w:szCs w:val="26"/>
        </w:rPr>
        <w:t>2021. december 22. napjától 2026. december 22. napjáig</w:t>
      </w:r>
      <w:r w:rsidRPr="00DE6190">
        <w:rPr>
          <w:rFonts w:ascii="Times New Roman" w:eastAsia="SimSun" w:hAnsi="Times New Roman" w:cs="Times New Roman"/>
          <w:color w:val="0D0D0D" w:themeColor="text1" w:themeTint="F2"/>
          <w:sz w:val="26"/>
          <w:szCs w:val="24"/>
          <w:lang w:eastAsia="zh-CN" w:bidi="hi-IN"/>
        </w:rPr>
        <w:t xml:space="preserve"> a Nonprofit Kft. vezető tisztségviselői feladatait, valamint </w:t>
      </w:r>
      <w:proofErr w:type="spellStart"/>
      <w:r w:rsidRPr="00DE6190">
        <w:rPr>
          <w:rFonts w:ascii="Times New Roman" w:eastAsia="SimSun" w:hAnsi="Times New Roman" w:cs="Times New Roman"/>
          <w:color w:val="0D0D0D" w:themeColor="text1" w:themeTint="F2"/>
          <w:sz w:val="26"/>
          <w:szCs w:val="24"/>
          <w:lang w:eastAsia="zh-CN" w:bidi="hi-IN"/>
        </w:rPr>
        <w:t>Kusai</w:t>
      </w:r>
      <w:proofErr w:type="spellEnd"/>
      <w:r w:rsidRPr="00DE6190">
        <w:rPr>
          <w:rFonts w:ascii="Times New Roman" w:eastAsia="SimSun" w:hAnsi="Times New Roman" w:cs="Times New Roman"/>
          <w:color w:val="0D0D0D" w:themeColor="text1" w:themeTint="F2"/>
          <w:sz w:val="26"/>
          <w:szCs w:val="24"/>
          <w:lang w:eastAsia="zh-CN" w:bidi="hi-IN"/>
        </w:rPr>
        <w:t xml:space="preserve"> Tamás megbízatása is meghosszabbításra került újabb </w:t>
      </w:r>
      <w:r w:rsidRPr="00DE6190">
        <w:rPr>
          <w:rFonts w:ascii="Times New Roman" w:eastAsia="Calibri" w:hAnsi="Times New Roman" w:cs="Times New Roman"/>
          <w:sz w:val="26"/>
        </w:rPr>
        <w:t xml:space="preserve">öt évre, </w:t>
      </w:r>
      <w:r w:rsidRPr="00DE6190">
        <w:rPr>
          <w:rFonts w:ascii="Times New Roman" w:eastAsia="Calibri" w:hAnsi="Times New Roman" w:cs="Times New Roman"/>
          <w:sz w:val="26"/>
          <w:szCs w:val="26"/>
        </w:rPr>
        <w:t>2022. január 1. napjától 2026. december 31. napjáig</w:t>
      </w:r>
      <w:r w:rsidRPr="00DE6190">
        <w:rPr>
          <w:rFonts w:ascii="Times New Roman" w:eastAsia="SimSun" w:hAnsi="Times New Roman" w:cs="Times New Roman"/>
          <w:color w:val="0D0D0D" w:themeColor="text1" w:themeTint="F2"/>
          <w:sz w:val="26"/>
          <w:szCs w:val="24"/>
          <w:lang w:eastAsia="zh-CN" w:bidi="hi-IN"/>
        </w:rPr>
        <w:t>. A személyi kérdésekben hozott döntések a Nonprofit Kft. alapító okiratába is átvezetésre kerültek.</w:t>
      </w:r>
    </w:p>
    <w:p w14:paraId="45236750"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r w:rsidRPr="00DE6190">
        <w:rPr>
          <w:rFonts w:ascii="Times New Roman" w:eastAsia="SimSun" w:hAnsi="Times New Roman" w:cs="Times New Roman"/>
          <w:color w:val="0D0D0D" w:themeColor="text1" w:themeTint="F2"/>
          <w:sz w:val="26"/>
          <w:szCs w:val="24"/>
          <w:lang w:eastAsia="zh-CN" w:bidi="hi-IN"/>
        </w:rPr>
        <w:t>Az önkormányzati költségvetés előkészítésében, a normatíva igényléssel, kiegészítő önkormányzati támogatás igénylésével és elszámolásával (létszám-leépítési pályázat), intézményvezetőkkel kapcsolatos munkajogi feladatok elvégzése a tavalyi évben is folyamatosan zajlott. Az intézményvezetőkkel, ügyvezetővel egész évben folyamatos volt a kapcsolattartás, egyeztetés az intézmények működésével kapcsolatban.</w:t>
      </w:r>
    </w:p>
    <w:p w14:paraId="7A3F51C8" w14:textId="77777777" w:rsidR="00DE6190" w:rsidRPr="00DE6190" w:rsidRDefault="00DE6190" w:rsidP="00DE6190">
      <w:pPr>
        <w:widowControl w:val="0"/>
        <w:suppressAutoHyphens/>
        <w:spacing w:after="0" w:line="276" w:lineRule="auto"/>
        <w:rPr>
          <w:rFonts w:ascii="Times New Roman" w:eastAsia="SimSun" w:hAnsi="Times New Roman" w:cs="Times New Roman"/>
          <w:color w:val="0D0D0D" w:themeColor="text1" w:themeTint="F2"/>
          <w:sz w:val="24"/>
          <w:szCs w:val="24"/>
          <w:lang w:eastAsia="zh-CN" w:bidi="hi-IN"/>
        </w:rPr>
      </w:pPr>
    </w:p>
    <w:p w14:paraId="6A31712C" w14:textId="77777777" w:rsidR="00DE6190" w:rsidRPr="00DE6190" w:rsidRDefault="00DE6190" w:rsidP="00DE6190">
      <w:pPr>
        <w:widowControl w:val="0"/>
        <w:suppressAutoHyphens/>
        <w:spacing w:after="0" w:line="276" w:lineRule="auto"/>
        <w:rPr>
          <w:rFonts w:ascii="Times New Roman" w:eastAsia="SimSun" w:hAnsi="Times New Roman" w:cs="Times New Roman"/>
          <w:color w:val="0D0D0D" w:themeColor="text1" w:themeTint="F2"/>
          <w:sz w:val="24"/>
          <w:szCs w:val="24"/>
          <w:lang w:eastAsia="zh-CN" w:bidi="hi-IN"/>
        </w:rPr>
      </w:pPr>
      <w:r w:rsidRPr="00DE6190">
        <w:rPr>
          <w:rFonts w:ascii="Times New Roman" w:eastAsia="SimSun" w:hAnsi="Times New Roman" w:cs="Times New Roman"/>
          <w:b/>
          <w:color w:val="0D0D0D" w:themeColor="text1" w:themeTint="F2"/>
          <w:sz w:val="26"/>
          <w:szCs w:val="24"/>
          <w:u w:val="single"/>
          <w:lang w:eastAsia="zh-CN" w:bidi="hi-IN"/>
        </w:rPr>
        <w:t>Közneveléssel kapcsolatos feladatok:</w:t>
      </w:r>
    </w:p>
    <w:p w14:paraId="05CF8738" w14:textId="77777777" w:rsidR="00DE6190" w:rsidRPr="00DE6190" w:rsidRDefault="00DE6190" w:rsidP="00DE6190">
      <w:pPr>
        <w:widowControl w:val="0"/>
        <w:suppressAutoHyphens/>
        <w:spacing w:after="0" w:line="276" w:lineRule="auto"/>
        <w:rPr>
          <w:rFonts w:ascii="Times New Roman" w:eastAsia="SimSun" w:hAnsi="Times New Roman" w:cs="Times New Roman"/>
          <w:color w:val="0D0D0D" w:themeColor="text1" w:themeTint="F2"/>
          <w:sz w:val="24"/>
          <w:szCs w:val="24"/>
          <w:lang w:eastAsia="zh-CN" w:bidi="hi-IN"/>
        </w:rPr>
      </w:pPr>
    </w:p>
    <w:p w14:paraId="058327D8" w14:textId="77777777" w:rsidR="00DE6190" w:rsidRPr="00DE6190" w:rsidRDefault="00DE6190" w:rsidP="00DE6190">
      <w:pPr>
        <w:autoSpaceDE w:val="0"/>
        <w:autoSpaceDN w:val="0"/>
        <w:adjustRightInd w:val="0"/>
        <w:spacing w:after="0" w:line="240" w:lineRule="auto"/>
        <w:jc w:val="both"/>
        <w:rPr>
          <w:rFonts w:ascii="Times New Roman" w:eastAsia="Times New Roman" w:hAnsi="Times New Roman" w:cs="Times New Roman"/>
          <w:b/>
          <w:bCs/>
          <w:color w:val="0D0D0D" w:themeColor="text1" w:themeTint="F2"/>
          <w:sz w:val="24"/>
          <w:szCs w:val="24"/>
          <w:lang w:eastAsia="hu-HU"/>
        </w:rPr>
      </w:pPr>
      <w:r w:rsidRPr="00DE6190">
        <w:rPr>
          <w:rFonts w:ascii="Times New Roman" w:eastAsia="SimSun" w:hAnsi="Times New Roman" w:cs="Times New Roman"/>
          <w:color w:val="0D0D0D" w:themeColor="text1" w:themeTint="F2"/>
          <w:sz w:val="26"/>
          <w:szCs w:val="24"/>
          <w:lang w:eastAsia="zh-CN" w:bidi="hi-IN"/>
        </w:rPr>
        <w:t>2021. áprilisában közlemény került közzétételre Berettyóújfalu Város honlapján, a Bihari Hírlapban, valamint az önkormányzat hirdetőtábláján az óvodai beiratkozás rendjével, annak időpontjával kapcsolatban. Összesen 129 gyermek került</w:t>
      </w:r>
      <w:r w:rsidRPr="00DE6190">
        <w:rPr>
          <w:rFonts w:ascii="Times New Roman" w:eastAsia="SimSun" w:hAnsi="Times New Roman" w:cs="Times New Roman"/>
          <w:color w:val="0D0D0D" w:themeColor="text1" w:themeTint="F2"/>
          <w:sz w:val="24"/>
          <w:szCs w:val="24"/>
          <w:lang w:eastAsia="zh-CN" w:bidi="hi-IN"/>
        </w:rPr>
        <w:t xml:space="preserve"> </w:t>
      </w:r>
      <w:r w:rsidRPr="00DE6190">
        <w:rPr>
          <w:rFonts w:ascii="Times New Roman" w:eastAsia="SimSun" w:hAnsi="Times New Roman" w:cs="Times New Roman"/>
          <w:color w:val="0D0D0D" w:themeColor="text1" w:themeTint="F2"/>
          <w:sz w:val="26"/>
          <w:szCs w:val="24"/>
          <w:lang w:eastAsia="zh-CN" w:bidi="hi-IN"/>
        </w:rPr>
        <w:t xml:space="preserve">felvételre a </w:t>
      </w:r>
      <w:r w:rsidRPr="00DE6190">
        <w:rPr>
          <w:rFonts w:ascii="Times New Roman" w:eastAsia="SimSun" w:hAnsi="Times New Roman" w:cs="Times New Roman"/>
          <w:color w:val="0D0D0D" w:themeColor="text1" w:themeTint="F2"/>
          <w:sz w:val="26"/>
          <w:szCs w:val="24"/>
          <w:lang w:eastAsia="zh-CN" w:bidi="hi-IN"/>
        </w:rPr>
        <w:lastRenderedPageBreak/>
        <w:t xml:space="preserve">Berettyóújfaluban működő óvodákba (Vass Jenő Óvoda és Bölcsőde berettyóújfalui tagintézményeibe 110 fő, Szivárvány Református Óvodába 19 fő). A fenti eljárási szabályok következtében minden óvodaköteles gyermek felvételt nyert valamelyik óvodába. </w:t>
      </w:r>
      <w:bookmarkStart w:id="0" w:name="__DdeLink__2294_829901669"/>
      <w:r w:rsidRPr="00DE6190">
        <w:rPr>
          <w:rFonts w:ascii="Times New Roman" w:eastAsia="SimSun" w:hAnsi="Times New Roman" w:cs="Times New Roman"/>
          <w:color w:val="0D0D0D" w:themeColor="text1" w:themeTint="F2"/>
          <w:sz w:val="26"/>
          <w:szCs w:val="24"/>
          <w:lang w:eastAsia="zh-CN" w:bidi="hi-IN"/>
        </w:rPr>
        <w:t>A Képviselő-testület</w:t>
      </w:r>
      <w:bookmarkEnd w:id="0"/>
      <w:r w:rsidRPr="00DE6190">
        <w:rPr>
          <w:rFonts w:ascii="Times New Roman" w:eastAsia="SimSun" w:hAnsi="Times New Roman" w:cs="Times New Roman"/>
          <w:color w:val="0D0D0D" w:themeColor="text1" w:themeTint="F2"/>
          <w:sz w:val="26"/>
          <w:szCs w:val="24"/>
          <w:lang w:eastAsia="zh-CN" w:bidi="hi-IN"/>
        </w:rPr>
        <w:t xml:space="preserve"> 70/2021. (V.25.) önkormányzati határozata alapján 2021. évben a 17 óvodai csoportban maximum 30 fő gyermek elhelyezésére volt az óvodavezetőnek lehetősége. </w:t>
      </w:r>
    </w:p>
    <w:p w14:paraId="139C3B4D" w14:textId="77777777" w:rsidR="00DE6190" w:rsidRPr="00DE6190" w:rsidRDefault="00DE6190" w:rsidP="00DE6190">
      <w:pPr>
        <w:widowControl w:val="0"/>
        <w:tabs>
          <w:tab w:val="left" w:pos="5325"/>
        </w:tabs>
        <w:suppressAutoHyphens/>
        <w:spacing w:after="0" w:line="240" w:lineRule="auto"/>
        <w:jc w:val="both"/>
        <w:rPr>
          <w:rFonts w:ascii="Times New Roman" w:eastAsia="SimSun" w:hAnsi="Times New Roman" w:cs="Times New Roman"/>
          <w:color w:val="0D0D0D" w:themeColor="text1" w:themeTint="F2"/>
          <w:sz w:val="26"/>
          <w:szCs w:val="26"/>
          <w:lang w:eastAsia="zh-CN" w:bidi="hi-IN"/>
        </w:rPr>
      </w:pPr>
      <w:r w:rsidRPr="00DE6190">
        <w:rPr>
          <w:rFonts w:ascii="Times New Roman" w:eastAsia="SimSun" w:hAnsi="Times New Roman" w:cs="Times New Roman"/>
          <w:color w:val="0D0D0D" w:themeColor="text1" w:themeTint="F2"/>
          <w:sz w:val="26"/>
          <w:szCs w:val="24"/>
          <w:lang w:eastAsia="zh-CN" w:bidi="hi-IN"/>
        </w:rPr>
        <w:t xml:space="preserve">Az Oktatási Hivatal Közoktatási Információs Rendszerében a fenntartói jelentések </w:t>
      </w:r>
      <w:r w:rsidRPr="00DE6190">
        <w:rPr>
          <w:rFonts w:ascii="Times New Roman" w:eastAsia="SimSun" w:hAnsi="Times New Roman" w:cs="Times New Roman"/>
          <w:color w:val="0D0D0D" w:themeColor="text1" w:themeTint="F2"/>
          <w:sz w:val="26"/>
          <w:szCs w:val="26"/>
          <w:lang w:eastAsia="zh-CN" w:bidi="hi-IN"/>
        </w:rPr>
        <w:t xml:space="preserve">határidőben beküldésre kerültek (pedagógus álláshelyekkel kapcsolatban). </w:t>
      </w:r>
    </w:p>
    <w:p w14:paraId="6B9BA46E" w14:textId="77777777" w:rsidR="00DE6190" w:rsidRPr="00DE6190" w:rsidRDefault="00DE6190" w:rsidP="00DE6190">
      <w:pPr>
        <w:widowControl w:val="0"/>
        <w:tabs>
          <w:tab w:val="left" w:pos="5325"/>
        </w:tabs>
        <w:suppressAutoHyphens/>
        <w:spacing w:after="0" w:line="240" w:lineRule="auto"/>
        <w:jc w:val="both"/>
        <w:rPr>
          <w:rFonts w:ascii="Calibri" w:eastAsia="Calibri" w:hAnsi="Calibri" w:cs="Times New Roman"/>
          <w:color w:val="0D0D0D" w:themeColor="text1" w:themeTint="F2"/>
        </w:rPr>
      </w:pPr>
      <w:r w:rsidRPr="00DE6190">
        <w:rPr>
          <w:rFonts w:ascii="Times New Roman" w:eastAsia="SimSun" w:hAnsi="Times New Roman" w:cs="Times New Roman"/>
          <w:color w:val="0D0D0D" w:themeColor="text1" w:themeTint="F2"/>
          <w:sz w:val="26"/>
          <w:szCs w:val="26"/>
          <w:lang w:eastAsia="zh-CN" w:bidi="hi-IN"/>
        </w:rPr>
        <w:t>A Képviselő-testület az állami fenntartású köznevelési intézmények vonatkozásában az általános iskolai beiskolázási körzetek meghatározása kapcsán 2021. évben is élt véleményezési jogával</w:t>
      </w:r>
      <w:r w:rsidRPr="00DE6190">
        <w:rPr>
          <w:rFonts w:ascii="Times New Roman" w:eastAsia="SimSun" w:hAnsi="Times New Roman" w:cs="Times New Roman"/>
          <w:color w:val="0D0D0D" w:themeColor="text1" w:themeTint="F2"/>
          <w:sz w:val="26"/>
          <w:szCs w:val="26"/>
        </w:rPr>
        <w:t>.</w:t>
      </w:r>
    </w:p>
    <w:p w14:paraId="4CFFF749"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p>
    <w:p w14:paraId="12BE97F2"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4"/>
          <w:szCs w:val="24"/>
          <w:lang w:eastAsia="zh-CN" w:bidi="hi-IN"/>
        </w:rPr>
      </w:pPr>
      <w:r w:rsidRPr="00DE6190">
        <w:rPr>
          <w:rFonts w:ascii="Times New Roman" w:eastAsia="SimSun" w:hAnsi="Times New Roman" w:cs="Times New Roman"/>
          <w:b/>
          <w:color w:val="0D0D0D" w:themeColor="text1" w:themeTint="F2"/>
          <w:sz w:val="26"/>
          <w:szCs w:val="24"/>
          <w:u w:val="single"/>
          <w:lang w:eastAsia="zh-CN" w:bidi="hi-IN"/>
        </w:rPr>
        <w:t>Az egészségüggyel kapcsolatos feladatok</w:t>
      </w:r>
    </w:p>
    <w:p w14:paraId="34D7CC06"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4"/>
          <w:szCs w:val="24"/>
          <w:lang w:eastAsia="zh-CN" w:bidi="hi-IN"/>
        </w:rPr>
      </w:pPr>
    </w:p>
    <w:p w14:paraId="55BAC2FE"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r w:rsidRPr="00DE6190">
        <w:rPr>
          <w:rFonts w:ascii="Times New Roman" w:eastAsia="SimSun" w:hAnsi="Times New Roman" w:cs="Times New Roman"/>
          <w:color w:val="0D0D0D" w:themeColor="text1" w:themeTint="F2"/>
          <w:sz w:val="26"/>
          <w:szCs w:val="24"/>
          <w:lang w:eastAsia="zh-CN" w:bidi="hi-IN"/>
        </w:rPr>
        <w:t>2021. januárjában az iskolaorvosok díjának kiszámítása és az orvosok értesítése a díjazásuk változásáról megtörtént. Az iskola-egészségügyi ellátás finanszírozási összegéről 2021-ben is havi kimutatás készült a pénzügyi iroda részére. Az éves statisztikai jelentés az iskola- és ifjúság-egészségügyi ellátásra vonatkozóan határidőben elkészült, a háziorvosok önkormányzathoz beérkező statisztikai jelentéseinek nyilvántartásba vétele megtörtént. 2021. márciusában a háziorvosok, házi gyermekorvosok és fogorvosok fix díjának, 2021. novemberében a körzeti védőnők éves finanszírozási összegének megállapításához sor került Berettyóújfalu lakosságszámának korcsoportonként és körzetenként történő megosztására, annak az Nemzeti Egészségbiztosítási Alapkezelő (NEAK) felé megküldésére. Ugyancsak 2021. novemberében kerültek megküldésre a NEAK-</w:t>
      </w:r>
      <w:proofErr w:type="spellStart"/>
      <w:r w:rsidRPr="00DE6190">
        <w:rPr>
          <w:rFonts w:ascii="Times New Roman" w:eastAsia="SimSun" w:hAnsi="Times New Roman" w:cs="Times New Roman"/>
          <w:color w:val="0D0D0D" w:themeColor="text1" w:themeTint="F2"/>
          <w:sz w:val="26"/>
          <w:szCs w:val="24"/>
          <w:lang w:eastAsia="zh-CN" w:bidi="hi-IN"/>
        </w:rPr>
        <w:t>nak</w:t>
      </w:r>
      <w:proofErr w:type="spellEnd"/>
      <w:r w:rsidRPr="00DE6190">
        <w:rPr>
          <w:rFonts w:ascii="Times New Roman" w:eastAsia="SimSun" w:hAnsi="Times New Roman" w:cs="Times New Roman"/>
          <w:color w:val="0D0D0D" w:themeColor="text1" w:themeTint="F2"/>
          <w:sz w:val="26"/>
          <w:szCs w:val="24"/>
          <w:lang w:eastAsia="zh-CN" w:bidi="hi-IN"/>
        </w:rPr>
        <w:t xml:space="preserve"> az iskola-egészségügyi ellátás finanszírozási összegének megállapításához szükséges nevelési-oktatási intézmények létszámadatai. </w:t>
      </w:r>
    </w:p>
    <w:p w14:paraId="78D768AE" w14:textId="77777777" w:rsidR="00DE6190" w:rsidRPr="00DE6190" w:rsidRDefault="00DE6190" w:rsidP="00DE6190">
      <w:pPr>
        <w:widowControl w:val="0"/>
        <w:suppressAutoHyphens/>
        <w:spacing w:after="0" w:line="240" w:lineRule="auto"/>
        <w:jc w:val="both"/>
        <w:rPr>
          <w:rFonts w:ascii="Calibri" w:eastAsia="Calibri" w:hAnsi="Calibri" w:cs="Times New Roman"/>
          <w:color w:val="0D0D0D" w:themeColor="text1" w:themeTint="F2"/>
        </w:rPr>
      </w:pPr>
      <w:r w:rsidRPr="00DE6190">
        <w:rPr>
          <w:rFonts w:ascii="Times New Roman" w:eastAsia="SimSun" w:hAnsi="Times New Roman" w:cs="Times New Roman"/>
          <w:color w:val="0D0D0D" w:themeColor="text1" w:themeTint="F2"/>
          <w:sz w:val="26"/>
          <w:szCs w:val="24"/>
          <w:lang w:eastAsia="zh-CN" w:bidi="hi-IN"/>
        </w:rPr>
        <w:t xml:space="preserve">2021. márciusában a Képviselő-testület döntött arról, hogy elfogadja Dr. Kin Ágnes feladatellátási szerződésének, valamint iskola-és ifjúságegészségügyi szolgálat ellátására vonatkozó szerződésének felmondása iránti kérelmét 2021. augusztus 31-vel, Dr. Kin Ágnes tényleges </w:t>
      </w:r>
      <w:proofErr w:type="spellStart"/>
      <w:r w:rsidRPr="00DE6190">
        <w:rPr>
          <w:rFonts w:ascii="Times New Roman" w:eastAsia="SimSun" w:hAnsi="Times New Roman" w:cs="Times New Roman"/>
          <w:color w:val="0D0D0D" w:themeColor="text1" w:themeTint="F2"/>
          <w:sz w:val="26"/>
          <w:szCs w:val="24"/>
          <w:lang w:eastAsia="zh-CN" w:bidi="hi-IN"/>
        </w:rPr>
        <w:t>nyugdíjbavonulási</w:t>
      </w:r>
      <w:proofErr w:type="spellEnd"/>
      <w:r w:rsidRPr="00DE6190">
        <w:rPr>
          <w:rFonts w:ascii="Times New Roman" w:eastAsia="SimSun" w:hAnsi="Times New Roman" w:cs="Times New Roman"/>
          <w:color w:val="0D0D0D" w:themeColor="text1" w:themeTint="F2"/>
          <w:sz w:val="26"/>
          <w:szCs w:val="24"/>
          <w:lang w:eastAsia="zh-CN" w:bidi="hi-IN"/>
        </w:rPr>
        <w:t xml:space="preserve"> szándékára tekintettel.</w:t>
      </w:r>
    </w:p>
    <w:p w14:paraId="7AD7D651" w14:textId="77777777" w:rsidR="00DE6190" w:rsidRPr="00DE6190" w:rsidRDefault="00DE6190" w:rsidP="00DE6190">
      <w:pPr>
        <w:spacing w:after="0" w:line="240" w:lineRule="auto"/>
        <w:jc w:val="both"/>
        <w:rPr>
          <w:rFonts w:ascii="Times New Roman" w:eastAsia="Calibri" w:hAnsi="Times New Roman" w:cs="Times New Roman"/>
          <w:sz w:val="26"/>
          <w:szCs w:val="26"/>
        </w:rPr>
      </w:pPr>
      <w:r w:rsidRPr="00DE6190">
        <w:rPr>
          <w:rFonts w:ascii="Times New Roman" w:eastAsia="SimSun" w:hAnsi="Times New Roman" w:cs="Times New Roman"/>
          <w:sz w:val="26"/>
          <w:szCs w:val="26"/>
          <w:lang w:eastAsia="hu-HU" w:bidi="hi-IN"/>
        </w:rPr>
        <w:t xml:space="preserve">A Képviselő-testület a 2021. júliusi ülésén döntött a 2021. szeptember 01-től Dr. Kin Ágnes nyugdíjba vonulása miatt betöltetlenné váló berettyóújfalui </w:t>
      </w:r>
      <w:r w:rsidRPr="00DE6190">
        <w:rPr>
          <w:rFonts w:ascii="Times New Roman" w:eastAsia="SimSun" w:hAnsi="Times New Roman" w:cs="Times New Roman"/>
          <w:sz w:val="26"/>
          <w:szCs w:val="26"/>
          <w:lang w:eastAsia="zh-CN" w:bidi="hi-IN"/>
        </w:rPr>
        <w:t xml:space="preserve">090095006 számú házi gyermekorvosi </w:t>
      </w:r>
      <w:r w:rsidRPr="00DE6190">
        <w:rPr>
          <w:rFonts w:ascii="Times New Roman" w:eastAsia="SimSun" w:hAnsi="Times New Roman" w:cs="Times New Roman"/>
          <w:sz w:val="26"/>
          <w:szCs w:val="26"/>
          <w:lang w:eastAsia="hu-HU" w:bidi="hi-IN"/>
        </w:rPr>
        <w:t xml:space="preserve">praxis, valamint az általa ellátott iskola- és ifjúságegészségügyi szolgálat helyettesítéssel történő ellátásáról. </w:t>
      </w:r>
      <w:r w:rsidRPr="00DE6190">
        <w:rPr>
          <w:rFonts w:ascii="Times New Roman" w:eastAsia="Calibri" w:hAnsi="Times New Roman" w:cs="Times New Roman"/>
          <w:sz w:val="26"/>
          <w:szCs w:val="26"/>
        </w:rPr>
        <w:t xml:space="preserve">A helyettesítésre vonatkozóan, a Képviselő-testület 91-95/2021. (VII. 15.) önkormányzati határozatai alapján megkötésre kerültek a szükséges szerződések a feladat-ellátásba bevont Dr. </w:t>
      </w:r>
      <w:proofErr w:type="spellStart"/>
      <w:r w:rsidRPr="00DE6190">
        <w:rPr>
          <w:rFonts w:ascii="Times New Roman" w:eastAsia="Calibri" w:hAnsi="Times New Roman" w:cs="Times New Roman"/>
          <w:sz w:val="26"/>
          <w:szCs w:val="26"/>
        </w:rPr>
        <w:t>Hodosi</w:t>
      </w:r>
      <w:proofErr w:type="spellEnd"/>
      <w:r w:rsidRPr="00DE6190">
        <w:rPr>
          <w:rFonts w:ascii="Times New Roman" w:eastAsia="Calibri" w:hAnsi="Times New Roman" w:cs="Times New Roman"/>
          <w:sz w:val="26"/>
          <w:szCs w:val="26"/>
        </w:rPr>
        <w:t xml:space="preserve"> Julianna gyermekorvossal, Dr. Abdul </w:t>
      </w:r>
      <w:proofErr w:type="spellStart"/>
      <w:r w:rsidRPr="00DE6190">
        <w:rPr>
          <w:rFonts w:ascii="Times New Roman" w:eastAsia="Calibri" w:hAnsi="Times New Roman" w:cs="Times New Roman"/>
          <w:sz w:val="26"/>
          <w:szCs w:val="26"/>
        </w:rPr>
        <w:t>Gafor</w:t>
      </w:r>
      <w:proofErr w:type="spellEnd"/>
      <w:r w:rsidRPr="00DE6190">
        <w:rPr>
          <w:rFonts w:ascii="Times New Roman" w:eastAsia="Calibri" w:hAnsi="Times New Roman" w:cs="Times New Roman"/>
          <w:sz w:val="26"/>
          <w:szCs w:val="26"/>
        </w:rPr>
        <w:t xml:space="preserve"> </w:t>
      </w:r>
      <w:proofErr w:type="spellStart"/>
      <w:r w:rsidRPr="00DE6190">
        <w:rPr>
          <w:rFonts w:ascii="Times New Roman" w:eastAsia="Calibri" w:hAnsi="Times New Roman" w:cs="Times New Roman"/>
          <w:sz w:val="26"/>
          <w:szCs w:val="26"/>
        </w:rPr>
        <w:t>Faris</w:t>
      </w:r>
      <w:proofErr w:type="spellEnd"/>
      <w:r w:rsidRPr="00DE6190">
        <w:rPr>
          <w:rFonts w:ascii="Times New Roman" w:eastAsia="Calibri" w:hAnsi="Times New Roman" w:cs="Times New Roman"/>
          <w:sz w:val="26"/>
          <w:szCs w:val="26"/>
        </w:rPr>
        <w:t xml:space="preserve"> gyermekorvossal, valamint a gyermekorvosokkal együtt dolgozó asszisztensekkel 2021. szeptember 01-től a praxis betöltéséig, de legfeljebb 2022. december 31-ig tartó hatállyal. A képviselő-testületi döntések és a megkötött szerződések alapján az önkormányzat a feladat ellátására vonatkozóan működési engedélyt és finanszírozást kapott. 2021. szeptembere folyamán a gyermekorvosi praxisok betegforgalma rendkívüli mértékben megnövekedett, ezért az önkormányzatnak a gyermekorvosok leterheltségének csökkentése és a betegellátás biztonsága érdekében azonnali intézkedéseket kellett eszközölnie. A Képviselő-testület az azonnali intézkedések megtételéről a 2021. október 11-én megtartott rendkívüli ülése </w:t>
      </w:r>
      <w:r w:rsidRPr="00DE6190">
        <w:rPr>
          <w:rFonts w:ascii="Times New Roman" w:eastAsia="Calibri" w:hAnsi="Times New Roman" w:cs="Times New Roman"/>
          <w:sz w:val="26"/>
          <w:szCs w:val="26"/>
        </w:rPr>
        <w:lastRenderedPageBreak/>
        <w:t>keretében akként döntött, hogy a 090095006 számú praxis helyettesítési feladataiba bevonja Dr. Kin Ágnes gyermekorvost és Papp István Jánosné asszisztenst 2021. december 31-ig. A betegforgalom változatlanul fennálló nagysága miatt a Képviselő-testület 2021. decemberében dr. Kin Ágnes gyermekorvosnak és asszisztensének a megbízását 2022. március 31-ig meghosszabbította.</w:t>
      </w:r>
    </w:p>
    <w:p w14:paraId="4545CC0C" w14:textId="77777777" w:rsidR="00DE6190" w:rsidRPr="00DE6190" w:rsidRDefault="00DE6190" w:rsidP="00DE6190">
      <w:pPr>
        <w:spacing w:after="0" w:line="240" w:lineRule="auto"/>
        <w:jc w:val="both"/>
        <w:rPr>
          <w:rFonts w:ascii="Times New Roman" w:eastAsia="Calibri" w:hAnsi="Times New Roman" w:cs="Times New Roman"/>
          <w:sz w:val="26"/>
          <w:szCs w:val="26"/>
        </w:rPr>
      </w:pPr>
      <w:r w:rsidRPr="00DE6190">
        <w:rPr>
          <w:rFonts w:ascii="Times New Roman" w:eastAsia="Calibri" w:hAnsi="Times New Roman" w:cs="Times New Roman"/>
          <w:sz w:val="26"/>
          <w:szCs w:val="26"/>
        </w:rPr>
        <w:t>A Képviselő-testület a június 30-án megtartott ülésén döntött arról, hogy együttműködési megállapodást köt az Országos Mentőszolgálattal a háziorvosi ügyeleti feladatok 2021. július 01-től, Berettyóújfaluban történő ellátására az országban először Hajdú-Bihar megyében, uniós támogatásból finanszírozott egyéves mintaprojekt keretében. Ezzel egyidejűleg a Képviselő-testület arról is határozott, hogy az OMSZ feladatellátásnak idejére módosítja az</w:t>
      </w:r>
      <w:r w:rsidRPr="00DE6190">
        <w:rPr>
          <w:rFonts w:ascii="Times New Roman" w:eastAsia="SimSun" w:hAnsi="Times New Roman" w:cs="Times New Roman"/>
          <w:color w:val="0D0D0D" w:themeColor="text1" w:themeTint="F2"/>
          <w:sz w:val="26"/>
          <w:szCs w:val="24"/>
          <w:lang w:eastAsia="zh-CN" w:bidi="hi-IN"/>
        </w:rPr>
        <w:t xml:space="preserve"> Országos Orvosi Ügyelet Nonprofit Kft-vel fennálló feladat-ellátási szerződését azzal, hogy önkormányzat 2021. augusztus 01-től a Nonprofit Kft. részére önkormányzati kiegészítést nem biztosít, tekintettel arra, hogy a feladat</w:t>
      </w:r>
      <w:r w:rsidRPr="00DE6190">
        <w:rPr>
          <w:rFonts w:ascii="Times New Roman" w:eastAsia="Calibri" w:hAnsi="Times New Roman" w:cs="Times New Roman"/>
          <w:sz w:val="26"/>
          <w:szCs w:val="26"/>
        </w:rPr>
        <w:t>-ellátást nem nyújt.</w:t>
      </w:r>
    </w:p>
    <w:p w14:paraId="21B1D47C" w14:textId="77777777" w:rsidR="00DE6190" w:rsidRPr="00DE6190" w:rsidRDefault="00DE6190" w:rsidP="00DE6190">
      <w:pPr>
        <w:spacing w:after="0" w:line="240" w:lineRule="auto"/>
        <w:jc w:val="both"/>
        <w:rPr>
          <w:rFonts w:ascii="Times New Roman" w:eastAsia="Calibri" w:hAnsi="Times New Roman" w:cs="Times New Roman"/>
          <w:sz w:val="26"/>
          <w:szCs w:val="26"/>
        </w:rPr>
      </w:pPr>
      <w:r w:rsidRPr="00DE6190">
        <w:rPr>
          <w:rFonts w:ascii="Times New Roman" w:eastAsia="Calibri" w:hAnsi="Times New Roman" w:cs="Times New Roman"/>
          <w:sz w:val="26"/>
          <w:szCs w:val="26"/>
        </w:rPr>
        <w:t xml:space="preserve">2021. novemberében a II., valamint a III. számú gondozási körzetet ellátó területi védőnő feladat-ellátási szerződésének 2021. december 31-vel történő felmondását elfogadta a Képviselő-testület a védőnők </w:t>
      </w:r>
      <w:proofErr w:type="spellStart"/>
      <w:r w:rsidRPr="00DE6190">
        <w:rPr>
          <w:rFonts w:ascii="Times New Roman" w:eastAsia="Calibri" w:hAnsi="Times New Roman" w:cs="Times New Roman"/>
          <w:sz w:val="26"/>
          <w:szCs w:val="26"/>
        </w:rPr>
        <w:t>nyugdíjbavonulási</w:t>
      </w:r>
      <w:proofErr w:type="spellEnd"/>
      <w:r w:rsidRPr="00DE6190">
        <w:rPr>
          <w:rFonts w:ascii="Times New Roman" w:eastAsia="Calibri" w:hAnsi="Times New Roman" w:cs="Times New Roman"/>
          <w:sz w:val="26"/>
          <w:szCs w:val="26"/>
        </w:rPr>
        <w:t xml:space="preserve"> szándékára tekintettel. A felmondások tudomásul vételével egyidejűleg a Képviselő-testület döntött arról, hogy a II. számú területi védőnői körzet esetében Sólyomné Papp Anikó helyett Puskás Szabolcsné védőnőt, a III. számú területi védőnői körzet esetében Somogyi Attiláné helyett Orosz-Tordai Emőke védőnőt bízza meg a feladatellátással 2022. január 01-jei hatállyal. A Képviselő-testület döntése alapján a két új területi védőnővel megkötésre kerültek a feladat-ellátási szerződések.</w:t>
      </w:r>
    </w:p>
    <w:p w14:paraId="3E3150A5" w14:textId="77777777" w:rsidR="00DE6190" w:rsidRPr="00DE6190" w:rsidRDefault="00DE6190" w:rsidP="00DE6190">
      <w:pPr>
        <w:spacing w:after="0" w:line="240" w:lineRule="auto"/>
        <w:jc w:val="both"/>
        <w:rPr>
          <w:rFonts w:ascii="Times New Roman" w:eastAsia="Calibri" w:hAnsi="Times New Roman" w:cs="Times New Roman"/>
          <w:sz w:val="26"/>
          <w:szCs w:val="26"/>
        </w:rPr>
      </w:pPr>
      <w:r w:rsidRPr="00DE6190">
        <w:rPr>
          <w:rFonts w:ascii="Times New Roman" w:eastAsia="Calibri" w:hAnsi="Times New Roman" w:cs="Times New Roman"/>
          <w:sz w:val="26"/>
          <w:szCs w:val="26"/>
        </w:rPr>
        <w:t xml:space="preserve">2021. decemberében a Képviselő-testület döntött arról, hogy tudomásul veszi Dr. Kertész Balázs háziorvos azon szándékát, hogy a berettyóújfalui 090090010 számú, területi ellátási kötelezettséggel bíró praxisát nyugállományba vonulás miatt el kívánja adni Dr. </w:t>
      </w:r>
      <w:proofErr w:type="spellStart"/>
      <w:r w:rsidRPr="00DE6190">
        <w:rPr>
          <w:rFonts w:ascii="Times New Roman" w:eastAsia="Calibri" w:hAnsi="Times New Roman" w:cs="Times New Roman"/>
          <w:sz w:val="26"/>
          <w:szCs w:val="26"/>
        </w:rPr>
        <w:t>Kolcsár</w:t>
      </w:r>
      <w:proofErr w:type="spellEnd"/>
      <w:r w:rsidRPr="00DE6190">
        <w:rPr>
          <w:rFonts w:ascii="Times New Roman" w:eastAsia="Calibri" w:hAnsi="Times New Roman" w:cs="Times New Roman"/>
          <w:sz w:val="26"/>
          <w:szCs w:val="26"/>
        </w:rPr>
        <w:t xml:space="preserve"> Lajos Levente belgyógyász, </w:t>
      </w:r>
      <w:proofErr w:type="spellStart"/>
      <w:r w:rsidRPr="00DE6190">
        <w:rPr>
          <w:rFonts w:ascii="Times New Roman" w:eastAsia="Calibri" w:hAnsi="Times New Roman" w:cs="Times New Roman"/>
          <w:sz w:val="26"/>
          <w:szCs w:val="26"/>
        </w:rPr>
        <w:t>gasztroenterológus</w:t>
      </w:r>
      <w:proofErr w:type="spellEnd"/>
      <w:r w:rsidRPr="00DE6190">
        <w:rPr>
          <w:rFonts w:ascii="Times New Roman" w:eastAsia="Calibri" w:hAnsi="Times New Roman" w:cs="Times New Roman"/>
          <w:sz w:val="26"/>
          <w:szCs w:val="26"/>
        </w:rPr>
        <w:t xml:space="preserve"> szakorvos részére. Ezzel egyidejűleg a Képviselő-testület arról is határozott, hogy feladat-ellátási előszerződést köt a praxisjogot megszerezni kívánó Dr. </w:t>
      </w:r>
      <w:proofErr w:type="spellStart"/>
      <w:r w:rsidRPr="00DE6190">
        <w:rPr>
          <w:rFonts w:ascii="Times New Roman" w:eastAsia="Calibri" w:hAnsi="Times New Roman" w:cs="Times New Roman"/>
          <w:sz w:val="26"/>
          <w:szCs w:val="26"/>
        </w:rPr>
        <w:t>Kolcsár</w:t>
      </w:r>
      <w:proofErr w:type="spellEnd"/>
      <w:r w:rsidRPr="00DE6190">
        <w:rPr>
          <w:rFonts w:ascii="Times New Roman" w:eastAsia="Calibri" w:hAnsi="Times New Roman" w:cs="Times New Roman"/>
          <w:sz w:val="26"/>
          <w:szCs w:val="26"/>
        </w:rPr>
        <w:t xml:space="preserve"> Lajos Leventével a háziorvosi feladat vállalkozási formában, 2022. március 01-től történő ellátására. A döntések alapján a feladat-ellátási előszerződés megkötésre került Dr. </w:t>
      </w:r>
      <w:proofErr w:type="spellStart"/>
      <w:r w:rsidRPr="00DE6190">
        <w:rPr>
          <w:rFonts w:ascii="Times New Roman" w:eastAsia="Calibri" w:hAnsi="Times New Roman" w:cs="Times New Roman"/>
          <w:sz w:val="26"/>
          <w:szCs w:val="26"/>
        </w:rPr>
        <w:t>Kolcsár</w:t>
      </w:r>
      <w:proofErr w:type="spellEnd"/>
      <w:r w:rsidRPr="00DE6190">
        <w:rPr>
          <w:rFonts w:ascii="Times New Roman" w:eastAsia="Calibri" w:hAnsi="Times New Roman" w:cs="Times New Roman"/>
          <w:sz w:val="26"/>
          <w:szCs w:val="26"/>
        </w:rPr>
        <w:t xml:space="preserve"> Lajos Leventével.</w:t>
      </w:r>
    </w:p>
    <w:p w14:paraId="04EF9B3E" w14:textId="77777777" w:rsidR="00DE6190" w:rsidRPr="00DE6190" w:rsidRDefault="00DE6190" w:rsidP="00DE6190">
      <w:pPr>
        <w:widowControl w:val="0"/>
        <w:suppressAutoHyphens/>
        <w:spacing w:after="0" w:line="240" w:lineRule="auto"/>
        <w:jc w:val="both"/>
        <w:rPr>
          <w:rFonts w:ascii="Times New Roman" w:eastAsia="Calibri" w:hAnsi="Times New Roman" w:cs="Times New Roman"/>
          <w:sz w:val="26"/>
          <w:szCs w:val="26"/>
          <w:lang w:eastAsia="zh-CN"/>
        </w:rPr>
      </w:pPr>
      <w:r w:rsidRPr="00DE6190">
        <w:rPr>
          <w:rFonts w:ascii="Times New Roman" w:eastAsia="Calibri" w:hAnsi="Times New Roman" w:cs="Times New Roman"/>
          <w:sz w:val="26"/>
          <w:szCs w:val="26"/>
          <w:lang w:eastAsia="zh-CN"/>
        </w:rPr>
        <w:t xml:space="preserve">A védőnői feladatokat 6 területi védőnő és 2 iskolavédőnő látja el. </w:t>
      </w:r>
    </w:p>
    <w:p w14:paraId="77235011"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sz w:val="26"/>
          <w:szCs w:val="24"/>
          <w:lang w:eastAsia="zh-CN" w:bidi="hi-IN"/>
        </w:rPr>
      </w:pPr>
      <w:r w:rsidRPr="00DE6190">
        <w:rPr>
          <w:rFonts w:ascii="Times New Roman" w:eastAsia="SimSun" w:hAnsi="Times New Roman" w:cs="Times New Roman"/>
          <w:sz w:val="26"/>
          <w:szCs w:val="24"/>
          <w:lang w:eastAsia="zh-CN" w:bidi="hi-IN"/>
        </w:rPr>
        <w:t xml:space="preserve">2021. decemberben sor került a Nemzeti Egészségbiztosítási Alapkezelő és az Önkormányzat között 2022. január 01-től hatályos iskola-egészségügyi finanszírozási szerződés aláírására. </w:t>
      </w:r>
    </w:p>
    <w:p w14:paraId="20C3A55F" w14:textId="77777777" w:rsidR="00DE6190" w:rsidRPr="00DE6190" w:rsidRDefault="00DE6190" w:rsidP="00DE6190">
      <w:pPr>
        <w:widowControl w:val="0"/>
        <w:suppressAutoHyphens/>
        <w:spacing w:after="0" w:line="240" w:lineRule="auto"/>
        <w:jc w:val="both"/>
        <w:rPr>
          <w:rFonts w:ascii="Times New Roman" w:eastAsia="Calibri" w:hAnsi="Times New Roman" w:cs="Times New Roman"/>
          <w:sz w:val="26"/>
          <w:szCs w:val="26"/>
          <w:lang w:eastAsia="zh-CN"/>
        </w:rPr>
      </w:pPr>
      <w:r w:rsidRPr="00DE6190">
        <w:rPr>
          <w:rFonts w:ascii="Times New Roman" w:eastAsia="SimSun" w:hAnsi="Times New Roman" w:cs="Times New Roman"/>
          <w:sz w:val="26"/>
          <w:szCs w:val="24"/>
          <w:lang w:eastAsia="zh-CN" w:bidi="hi-IN"/>
        </w:rPr>
        <w:t>Az alapellátást érintő változás esetén minden esetben sor került az érintettek, valamint a lakosság tájékoztatására.</w:t>
      </w:r>
    </w:p>
    <w:p w14:paraId="0CABF778" w14:textId="77777777" w:rsidR="00DE6190" w:rsidRPr="00DE6190" w:rsidRDefault="00DE6190" w:rsidP="00DE6190">
      <w:pPr>
        <w:spacing w:after="0" w:line="240" w:lineRule="auto"/>
        <w:jc w:val="both"/>
        <w:rPr>
          <w:rFonts w:ascii="Times New Roman" w:eastAsia="Calibri" w:hAnsi="Times New Roman" w:cs="Times New Roman"/>
          <w:sz w:val="26"/>
          <w:szCs w:val="26"/>
          <w:lang w:eastAsia="ar-SA"/>
        </w:rPr>
      </w:pPr>
      <w:r w:rsidRPr="00DE6190">
        <w:rPr>
          <w:rFonts w:ascii="Times New Roman" w:eastAsia="SimSun" w:hAnsi="Times New Roman" w:cs="Times New Roman"/>
          <w:sz w:val="26"/>
          <w:szCs w:val="24"/>
          <w:lang w:eastAsia="zh-CN" w:bidi="hi-IN"/>
        </w:rPr>
        <w:t xml:space="preserve">2021. novemberében az egészségügyi alapellátás körzeteire vonatkozó önkormányzati rendelet módosításra került, egyrészt </w:t>
      </w:r>
      <w:bookmarkStart w:id="1" w:name="_Hlk88468243"/>
      <w:r w:rsidRPr="00DE6190">
        <w:rPr>
          <w:rFonts w:ascii="Times New Roman" w:eastAsia="Calibri" w:hAnsi="Times New Roman" w:cs="Times New Roman"/>
          <w:sz w:val="26"/>
          <w:szCs w:val="26"/>
          <w:lang w:eastAsia="ar-SA"/>
        </w:rPr>
        <w:t xml:space="preserve">az </w:t>
      </w:r>
      <w:r w:rsidRPr="00DE6190">
        <w:rPr>
          <w:rFonts w:ascii="Times New Roman" w:eastAsia="Calibri" w:hAnsi="Times New Roman" w:cs="Times New Roman"/>
          <w:sz w:val="26"/>
          <w:szCs w:val="26"/>
        </w:rPr>
        <w:t>Éltes Mátyás Általános Iskola és Kollégium, Egységes Gyógypedagógiai Módszertani Intézmény</w:t>
      </w:r>
      <w:bookmarkEnd w:id="1"/>
      <w:r w:rsidRPr="00DE6190">
        <w:rPr>
          <w:rFonts w:ascii="Times New Roman" w:eastAsia="Calibri" w:hAnsi="Times New Roman" w:cs="Times New Roman"/>
          <w:sz w:val="26"/>
          <w:szCs w:val="26"/>
        </w:rPr>
        <w:t xml:space="preserve">nek </w:t>
      </w:r>
      <w:bookmarkStart w:id="2" w:name="_Hlk88468290"/>
      <w:r w:rsidRPr="00DE6190">
        <w:rPr>
          <w:rFonts w:ascii="Times New Roman" w:eastAsia="Calibri" w:hAnsi="Times New Roman" w:cs="Times New Roman"/>
          <w:sz w:val="26"/>
          <w:szCs w:val="26"/>
        </w:rPr>
        <w:t xml:space="preserve">a Berettyóújfalui </w:t>
      </w:r>
      <w:bookmarkEnd w:id="2"/>
      <w:r w:rsidRPr="00DE6190">
        <w:rPr>
          <w:rFonts w:ascii="Times New Roman" w:eastAsia="Calibri" w:hAnsi="Times New Roman" w:cs="Times New Roman"/>
          <w:sz w:val="26"/>
          <w:szCs w:val="26"/>
          <w:lang w:eastAsia="ar-SA"/>
        </w:rPr>
        <w:t>telephelyén tanuló diákok iskola-egészségügyi ellátásának biztosítása miatt, másrészt az iskolavédőnők és a IV. számú területi védőnői körzet optimális finanszírozási pontjainak elérése érdekében a védőnők által ellátott intézmények vonatkozásában. A rendeletmódosítás alapján módosításra került Bodó Erika iskolavédőnő</w:t>
      </w:r>
      <w:r w:rsidRPr="00DE6190">
        <w:rPr>
          <w:rFonts w:ascii="Times New Roman" w:eastAsia="SimSun" w:hAnsi="Times New Roman" w:cs="Times New Roman"/>
          <w:sz w:val="26"/>
          <w:szCs w:val="26"/>
          <w:lang w:eastAsia="zh-CN" w:bidi="hi-IN"/>
        </w:rPr>
        <w:t xml:space="preserve">, Juhászné </w:t>
      </w:r>
      <w:proofErr w:type="spellStart"/>
      <w:r w:rsidRPr="00DE6190">
        <w:rPr>
          <w:rFonts w:ascii="Times New Roman" w:eastAsia="SimSun" w:hAnsi="Times New Roman" w:cs="Times New Roman"/>
          <w:sz w:val="26"/>
          <w:szCs w:val="26"/>
          <w:lang w:eastAsia="zh-CN" w:bidi="hi-IN"/>
        </w:rPr>
        <w:lastRenderedPageBreak/>
        <w:t>Szónya</w:t>
      </w:r>
      <w:proofErr w:type="spellEnd"/>
      <w:r w:rsidRPr="00DE6190">
        <w:rPr>
          <w:rFonts w:ascii="Times New Roman" w:eastAsia="SimSun" w:hAnsi="Times New Roman" w:cs="Times New Roman"/>
          <w:sz w:val="26"/>
          <w:szCs w:val="26"/>
          <w:lang w:eastAsia="zh-CN" w:bidi="hi-IN"/>
        </w:rPr>
        <w:t xml:space="preserve"> Éva (</w:t>
      </w:r>
      <w:proofErr w:type="spellStart"/>
      <w:r w:rsidRPr="00DE6190">
        <w:rPr>
          <w:rFonts w:ascii="Times New Roman" w:eastAsia="SimSun" w:hAnsi="Times New Roman" w:cs="Times New Roman"/>
          <w:sz w:val="26"/>
          <w:szCs w:val="26"/>
          <w:lang w:eastAsia="zh-CN" w:bidi="hi-IN"/>
        </w:rPr>
        <w:t>Aqua-Cleaner</w:t>
      </w:r>
      <w:proofErr w:type="spellEnd"/>
      <w:r w:rsidRPr="00DE6190">
        <w:rPr>
          <w:rFonts w:ascii="Times New Roman" w:eastAsia="SimSun" w:hAnsi="Times New Roman" w:cs="Times New Roman"/>
          <w:sz w:val="26"/>
          <w:szCs w:val="26"/>
          <w:lang w:eastAsia="zh-CN" w:bidi="hi-IN"/>
        </w:rPr>
        <w:t xml:space="preserve"> 2007 Bt.) iskolavédőnő, valamint Venczel Erzsébet területi védőnő feladat-ellátási szerződése.</w:t>
      </w:r>
    </w:p>
    <w:p w14:paraId="3C4174C9"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r w:rsidRPr="00DE6190">
        <w:rPr>
          <w:rFonts w:ascii="Times New Roman" w:eastAsia="SimSun" w:hAnsi="Times New Roman" w:cs="Times New Roman"/>
          <w:color w:val="0D0D0D" w:themeColor="text1" w:themeTint="F2"/>
          <w:sz w:val="26"/>
          <w:szCs w:val="24"/>
          <w:lang w:eastAsia="zh-CN" w:bidi="hi-IN"/>
        </w:rPr>
        <w:t>2021. évben írásbeli panasz az egészségügyi alapellátás tárgykörében nem érkezett az önkormányzathoz. Az egészségügyi alapellátás szervezésével kapcsolatos feladat, a koordináció, a kapcsolattartás az egészségügyi szakigazgatási szervekkel, az egészségügyi alapellátásban résztvevő háziorvosokkal, házi gyermekorvosokkal, fogorvosokkal, védőnőkkel, a háziorvosi ügyeleti ellátást 2021. június 30-ig biztosító Országos Orvosi Ügyelet Nonprofit Kft-vel, az egészségügyi szakellátást nyújtó Gróf Tisza István Kórházzal, az érdekképviseleti szervekkel egész évben szintén folyamatosan zajlott.</w:t>
      </w:r>
    </w:p>
    <w:p w14:paraId="362A13B8" w14:textId="77777777" w:rsidR="00DE6190" w:rsidRPr="00DE6190" w:rsidRDefault="00DE6190" w:rsidP="00DE6190">
      <w:pPr>
        <w:widowControl w:val="0"/>
        <w:suppressAutoHyphens/>
        <w:spacing w:after="0" w:line="240" w:lineRule="auto"/>
        <w:jc w:val="both"/>
        <w:rPr>
          <w:rFonts w:ascii="Times New Roman" w:eastAsia="SimSun" w:hAnsi="Times New Roman" w:cs="Times New Roman"/>
          <w:b/>
          <w:color w:val="0D0D0D" w:themeColor="text1" w:themeTint="F2"/>
          <w:sz w:val="26"/>
          <w:szCs w:val="24"/>
          <w:u w:val="single"/>
          <w:lang w:eastAsia="zh-CN" w:bidi="hi-IN"/>
        </w:rPr>
      </w:pPr>
    </w:p>
    <w:p w14:paraId="07434560" w14:textId="77777777" w:rsidR="00DE6190" w:rsidRPr="00DE6190" w:rsidRDefault="00DE6190" w:rsidP="00DE6190">
      <w:pPr>
        <w:widowControl w:val="0"/>
        <w:suppressAutoHyphens/>
        <w:spacing w:after="0" w:line="240" w:lineRule="auto"/>
        <w:rPr>
          <w:rFonts w:ascii="Times New Roman" w:eastAsia="SimSun" w:hAnsi="Times New Roman" w:cs="Times New Roman"/>
          <w:color w:val="0D0D0D" w:themeColor="text1" w:themeTint="F2"/>
          <w:sz w:val="24"/>
          <w:szCs w:val="24"/>
          <w:lang w:eastAsia="zh-CN" w:bidi="hi-IN"/>
        </w:rPr>
      </w:pPr>
      <w:r w:rsidRPr="00DE6190">
        <w:rPr>
          <w:rFonts w:ascii="Times New Roman" w:eastAsia="SimSun" w:hAnsi="Times New Roman" w:cs="Times New Roman"/>
          <w:b/>
          <w:color w:val="0D0D0D" w:themeColor="text1" w:themeTint="F2"/>
          <w:sz w:val="26"/>
          <w:szCs w:val="24"/>
          <w:u w:val="single"/>
          <w:lang w:eastAsia="zh-CN" w:bidi="hi-IN"/>
        </w:rPr>
        <w:t>Szociális és gyermekjóléti ellátással kapcsolatos feladatok:</w:t>
      </w:r>
    </w:p>
    <w:p w14:paraId="3AC92AF3" w14:textId="77777777" w:rsidR="00DE6190" w:rsidRPr="00DE6190" w:rsidRDefault="00DE6190" w:rsidP="00DE6190">
      <w:pPr>
        <w:widowControl w:val="0"/>
        <w:suppressAutoHyphens/>
        <w:spacing w:after="0" w:line="240" w:lineRule="auto"/>
        <w:rPr>
          <w:rFonts w:ascii="Times New Roman" w:eastAsia="SimSun" w:hAnsi="Times New Roman" w:cs="Times New Roman"/>
          <w:color w:val="0D0D0D" w:themeColor="text1" w:themeTint="F2"/>
          <w:sz w:val="24"/>
          <w:szCs w:val="24"/>
          <w:lang w:eastAsia="zh-CN" w:bidi="hi-IN"/>
        </w:rPr>
      </w:pPr>
    </w:p>
    <w:p w14:paraId="52817329" w14:textId="77777777" w:rsidR="00DE6190" w:rsidRPr="00DE6190" w:rsidRDefault="00DE6190" w:rsidP="00DE6190">
      <w:pPr>
        <w:widowControl w:val="0"/>
        <w:suppressAutoHyphens/>
        <w:spacing w:after="0" w:line="240" w:lineRule="auto"/>
        <w:jc w:val="both"/>
        <w:rPr>
          <w:rFonts w:ascii="Times New Roman" w:eastAsia="Calibri" w:hAnsi="Times New Roman" w:cs="Times New Roman"/>
          <w:sz w:val="26"/>
          <w:szCs w:val="26"/>
        </w:rPr>
      </w:pPr>
      <w:r w:rsidRPr="00DE6190">
        <w:rPr>
          <w:rFonts w:ascii="Times New Roman" w:eastAsia="SimSun" w:hAnsi="Times New Roman" w:cs="Times New Roman"/>
          <w:color w:val="0D0D0D" w:themeColor="text1" w:themeTint="F2"/>
          <w:sz w:val="26"/>
          <w:szCs w:val="24"/>
          <w:lang w:eastAsia="zh-CN" w:bidi="hi-IN"/>
        </w:rPr>
        <w:t xml:space="preserve">2021. márciusában a szociális és gyermekjóléti szolgáltatások szolgáltatási önköltségének felülvizsgálata alapján meghatározásra kerültek a </w:t>
      </w:r>
      <w:r w:rsidRPr="00DE6190">
        <w:rPr>
          <w:rFonts w:ascii="Times New Roman" w:eastAsia="SimSun" w:hAnsi="Times New Roman" w:cs="Times New Roman"/>
          <w:sz w:val="26"/>
          <w:szCs w:val="24"/>
          <w:lang w:eastAsia="zh-CN" w:bidi="hi-IN"/>
        </w:rPr>
        <w:t xml:space="preserve">2021. április 01-től alkalmazandó intézményi térítési díjak. A </w:t>
      </w:r>
      <w:r w:rsidRPr="00DE6190">
        <w:rPr>
          <w:rFonts w:ascii="Times New Roman" w:eastAsia="Calibri" w:hAnsi="Times New Roman" w:cs="Times New Roman"/>
          <w:sz w:val="26"/>
          <w:szCs w:val="26"/>
        </w:rPr>
        <w:t xml:space="preserve">koronavírus-világjárvány nemzetgazdaságot érintő hatásának enyhítése érdekében szükséges gazdasági intézkedésről szóló 603/2020. (XII. 18.) Korm. rendelet alapján a helyi önkormányzat és az általa fenntartott intézmény által nyújtott szolgáltatásért megállapított díj mértéke 2021. december 31-ig nem lehetett magasabb, mint a díjnak a Korm. rendelet hatálybalépését megelőző napon (2020. december 18.) hatályos és alkalmazandó mértéke. Ez a díjemelési tilalom a személyes gondoskodás körébe tartozó szociális és gyermekjóléti ellátások esetében fizetendő térítési díjakra és a gyermekétkeztetés intézményi térítési díjára is vonatkozott, ezért az intézményi térítési díjak a 2020-ban érvényes díjakkal azonos mértékben kerültek megállapításra. </w:t>
      </w:r>
    </w:p>
    <w:p w14:paraId="4B2BBF4A" w14:textId="77777777" w:rsidR="00DE6190" w:rsidRPr="00DE6190" w:rsidRDefault="00DE6190" w:rsidP="00DE6190">
      <w:pPr>
        <w:widowControl w:val="0"/>
        <w:suppressAutoHyphens/>
        <w:spacing w:after="0" w:line="240" w:lineRule="auto"/>
        <w:jc w:val="both"/>
        <w:rPr>
          <w:rFonts w:ascii="Calibri" w:eastAsia="Calibri" w:hAnsi="Calibri" w:cs="Times New Roman"/>
        </w:rPr>
      </w:pPr>
      <w:r w:rsidRPr="00DE6190">
        <w:rPr>
          <w:rFonts w:ascii="Times New Roman" w:eastAsia="SimSun" w:hAnsi="Times New Roman" w:cs="Times New Roman"/>
          <w:sz w:val="26"/>
          <w:szCs w:val="24"/>
          <w:lang w:eastAsia="zh-CN" w:bidi="hi-IN"/>
        </w:rPr>
        <w:t xml:space="preserve">2021. áprilisában elfogadásra került a BERÉPO Nonprofit Kft. 2020. évi tevékenységéről szóló beszámolója és közhasznúsági jelentése, valamint polgármester úr jóváhagyta a cég 2020. évi üzleti tervét. </w:t>
      </w:r>
    </w:p>
    <w:p w14:paraId="68565A17" w14:textId="77777777" w:rsidR="00DE6190" w:rsidRPr="00DE6190" w:rsidRDefault="00DE6190" w:rsidP="00DE6190">
      <w:pPr>
        <w:suppressAutoHyphens/>
        <w:spacing w:after="0" w:line="240" w:lineRule="auto"/>
        <w:jc w:val="both"/>
        <w:rPr>
          <w:rFonts w:ascii="Times New Roman" w:eastAsia="SimSun" w:hAnsi="Times New Roman" w:cs="Times New Roman"/>
          <w:color w:val="0D0D0D" w:themeColor="text1" w:themeTint="F2"/>
          <w:sz w:val="26"/>
          <w:szCs w:val="24"/>
          <w:lang w:eastAsia="zh-CN" w:bidi="hi-IN"/>
        </w:rPr>
      </w:pPr>
      <w:r w:rsidRPr="00DE6190">
        <w:rPr>
          <w:rFonts w:ascii="Times New Roman" w:eastAsia="Times New Roman" w:hAnsi="Times New Roman" w:cs="Times New Roman"/>
          <w:color w:val="0D0D0D" w:themeColor="text1" w:themeTint="F2"/>
          <w:sz w:val="26"/>
          <w:szCs w:val="26"/>
          <w:lang w:eastAsia="hu-HU"/>
        </w:rPr>
        <w:t xml:space="preserve">Berettyóújfalu Város Önkormányzata a Bihari Szociális Szolgáltató Központ útján látja el a szociális alapszolgáltatásokat (étkeztetés, házi segítségnyújtás, idősek nappali ellátása, fogyatékos személyek nappali ellátása) és gyermekjóléti alapellátásokat (család-és gyermekjóléti szolgálat, család-és gyermekjóléti központ, gyermekek átmeneti gondozása helyettes szülői ellátás útján), a BERÉPO Nonprofit Kft-vel kötött ellátási szerződés alapján a szakosított ellátásokat (időskorúak otthona, fogyatékos személyek otthona, pszichiátriai betegek otthona), </w:t>
      </w:r>
      <w:r w:rsidRPr="00DE6190">
        <w:rPr>
          <w:rFonts w:ascii="Times New Roman" w:eastAsia="Times New Roman" w:hAnsi="Times New Roman" w:cs="Times New Roman"/>
          <w:color w:val="0D0D0D" w:themeColor="text1" w:themeTint="F2"/>
          <w:sz w:val="26"/>
          <w:szCs w:val="20"/>
          <w:lang w:eastAsia="hu-HU"/>
        </w:rPr>
        <w:t xml:space="preserve">a gyermekjóléti alapellátási formák közül a </w:t>
      </w:r>
      <w:r w:rsidRPr="00DE6190">
        <w:rPr>
          <w:rFonts w:ascii="Times New Roman" w:eastAsia="Times New Roman" w:hAnsi="Times New Roman" w:cs="Times New Roman"/>
          <w:color w:val="0D0D0D" w:themeColor="text1" w:themeTint="F2"/>
          <w:sz w:val="26"/>
          <w:szCs w:val="26"/>
          <w:lang w:eastAsia="hu-HU"/>
        </w:rPr>
        <w:t xml:space="preserve">gyermekek napközbeni ellátása keretében pedig a bölcsődei ellátást a Vass Jenő Óvoda és Bölcsőde útján biztosítja. </w:t>
      </w:r>
    </w:p>
    <w:p w14:paraId="53CB06E3" w14:textId="77777777" w:rsidR="00DE6190" w:rsidRPr="00DE6190" w:rsidRDefault="00DE6190" w:rsidP="00DE6190">
      <w:pPr>
        <w:widowControl w:val="0"/>
        <w:suppressAutoHyphens/>
        <w:spacing w:after="0" w:line="240" w:lineRule="auto"/>
        <w:jc w:val="both"/>
        <w:rPr>
          <w:rFonts w:ascii="Calibri" w:eastAsia="Calibri" w:hAnsi="Calibri" w:cs="Times New Roman"/>
          <w:color w:val="0D0D0D" w:themeColor="text1" w:themeTint="F2"/>
        </w:rPr>
      </w:pPr>
      <w:r w:rsidRPr="00DE6190">
        <w:rPr>
          <w:rFonts w:ascii="Times New Roman" w:eastAsia="SimSun" w:hAnsi="Times New Roman" w:cs="Times New Roman"/>
          <w:color w:val="0D0D0D" w:themeColor="text1" w:themeTint="F2"/>
          <w:sz w:val="26"/>
          <w:szCs w:val="24"/>
          <w:lang w:eastAsia="zh-CN" w:bidi="hi-IN"/>
        </w:rPr>
        <w:t xml:space="preserve">A Képviselő-testület 2021. szeptemberében döntött a </w:t>
      </w:r>
      <w:proofErr w:type="spellStart"/>
      <w:r w:rsidRPr="00DE6190">
        <w:rPr>
          <w:rFonts w:ascii="Times New Roman" w:eastAsia="SimSun" w:hAnsi="Times New Roman" w:cs="Times New Roman"/>
          <w:color w:val="0D0D0D" w:themeColor="text1" w:themeTint="F2"/>
          <w:sz w:val="26"/>
          <w:szCs w:val="24"/>
          <w:lang w:eastAsia="zh-CN" w:bidi="hi-IN"/>
        </w:rPr>
        <w:t>Bursa</w:t>
      </w:r>
      <w:proofErr w:type="spellEnd"/>
      <w:r w:rsidRPr="00DE6190">
        <w:rPr>
          <w:rFonts w:ascii="Times New Roman" w:eastAsia="SimSun" w:hAnsi="Times New Roman" w:cs="Times New Roman"/>
          <w:color w:val="0D0D0D" w:themeColor="text1" w:themeTint="F2"/>
          <w:sz w:val="26"/>
          <w:szCs w:val="24"/>
          <w:lang w:eastAsia="zh-CN" w:bidi="hi-IN"/>
        </w:rPr>
        <w:t xml:space="preserve"> Hungarica Felsőoktatási Önkormányzati Ösztöndíjpályázat 2022. évi pályázati fordulójához történő csatlakozásról, a pályázat lebonyolításához szükséges keretösszeg 7.000.000,-Ft-ban történő meghatározásáról és a pályázat kiírásáról. A pályázati eljárás lefolytatásának eredményeképpen Berettyóújfalu Város Önkormányzata Képviselő-testülete Humánpolitikai Bizottsága a 2021. december 01-jén megtartott zárt ülésén 81 pályázó (73 „A” és 8 „B” típusú pályázat) 7.000,-Ft/fő/hó összeggel történő támogatásáról döntött, pályázatból történő kizárásra nem került sor</w:t>
      </w:r>
      <w:r w:rsidRPr="00DE6190">
        <w:rPr>
          <w:rFonts w:ascii="Times New Roman" w:eastAsia="Times New Roman" w:hAnsi="Times New Roman" w:cs="Times New Roman"/>
          <w:color w:val="0D0D0D" w:themeColor="text1" w:themeTint="F2"/>
          <w:sz w:val="26"/>
          <w:szCs w:val="26"/>
          <w:lang w:eastAsia="hu-HU" w:bidi="hi-IN"/>
        </w:rPr>
        <w:t>.</w:t>
      </w:r>
    </w:p>
    <w:p w14:paraId="2ED406D6" w14:textId="77777777" w:rsidR="00DE6190" w:rsidRPr="00DE6190" w:rsidRDefault="00DE6190" w:rsidP="00DE6190">
      <w:pPr>
        <w:rPr>
          <w:rFonts w:ascii="Calibri" w:eastAsia="Calibri" w:hAnsi="Calibri" w:cs="Times New Roman"/>
          <w:color w:val="0D0D0D" w:themeColor="text1" w:themeTint="F2"/>
        </w:rPr>
      </w:pPr>
    </w:p>
    <w:p w14:paraId="69859A18" w14:textId="77777777" w:rsidR="00DE6190" w:rsidRPr="006A0067" w:rsidRDefault="00DE6190" w:rsidP="00DE6190">
      <w:pPr>
        <w:widowControl w:val="0"/>
        <w:tabs>
          <w:tab w:val="left" w:pos="709"/>
        </w:tabs>
        <w:suppressAutoHyphens/>
        <w:spacing w:after="0" w:line="240" w:lineRule="auto"/>
        <w:rPr>
          <w:rFonts w:ascii="Liberation Serif" w:eastAsia="SimSun" w:hAnsi="Liberation Serif" w:cs="Mangal"/>
          <w:color w:val="00000A"/>
          <w:sz w:val="32"/>
          <w:szCs w:val="32"/>
          <w:lang w:eastAsia="zh-CN" w:bidi="hi-IN"/>
        </w:rPr>
      </w:pPr>
      <w:r w:rsidRPr="006A0067">
        <w:rPr>
          <w:rFonts w:ascii="Times New Roman" w:eastAsia="Lucida Sans Unicode" w:hAnsi="Times New Roman" w:cs="Times New Roman"/>
          <w:b/>
          <w:bCs/>
          <w:color w:val="00000A"/>
          <w:sz w:val="32"/>
          <w:szCs w:val="32"/>
          <w:lang w:eastAsia="zh-CN" w:bidi="hi-IN"/>
        </w:rPr>
        <w:lastRenderedPageBreak/>
        <w:t>Kulturális feladatellátás</w:t>
      </w:r>
    </w:p>
    <w:p w14:paraId="45758A52" w14:textId="77777777" w:rsidR="00DE6190" w:rsidRPr="00DE6190" w:rsidRDefault="00DE6190" w:rsidP="00DE6190">
      <w:pPr>
        <w:widowControl w:val="0"/>
        <w:tabs>
          <w:tab w:val="left" w:pos="709"/>
        </w:tabs>
        <w:suppressAutoHyphens/>
        <w:spacing w:after="0" w:line="240" w:lineRule="auto"/>
        <w:jc w:val="both"/>
        <w:rPr>
          <w:rFonts w:ascii="Liberation Serif" w:eastAsia="SimSun" w:hAnsi="Liberation Serif" w:cs="Mangal"/>
          <w:color w:val="00000A"/>
          <w:sz w:val="24"/>
          <w:szCs w:val="24"/>
          <w:lang w:eastAsia="zh-CN" w:bidi="hi-IN"/>
        </w:rPr>
      </w:pPr>
    </w:p>
    <w:p w14:paraId="49485271" w14:textId="77777777" w:rsidR="00DE6190" w:rsidRPr="00DE6190" w:rsidRDefault="00DE6190" w:rsidP="00DE6190">
      <w:pPr>
        <w:widowControl w:val="0"/>
        <w:tabs>
          <w:tab w:val="left" w:pos="709"/>
        </w:tabs>
        <w:suppressAutoHyphens/>
        <w:spacing w:after="0" w:line="240" w:lineRule="auto"/>
        <w:jc w:val="both"/>
        <w:rPr>
          <w:rFonts w:ascii="Liberation Serif" w:eastAsia="SimSun" w:hAnsi="Liberation Serif" w:cs="Mangal"/>
          <w:color w:val="00000A"/>
          <w:sz w:val="24"/>
          <w:szCs w:val="24"/>
          <w:lang w:eastAsia="zh-CN" w:bidi="hi-IN"/>
        </w:rPr>
      </w:pPr>
      <w:r w:rsidRPr="00DE6190">
        <w:rPr>
          <w:rFonts w:ascii="Times New Roman" w:eastAsia="Lucida Sans Unicode" w:hAnsi="Times New Roman" w:cs="Times New Roman"/>
          <w:b/>
          <w:bCs/>
          <w:iCs/>
          <w:color w:val="00000A"/>
          <w:sz w:val="26"/>
          <w:szCs w:val="26"/>
          <w:u w:val="single"/>
          <w:lang w:eastAsia="zh-CN" w:bidi="hi-IN"/>
        </w:rPr>
        <w:t>Szervezeti keretek</w:t>
      </w:r>
    </w:p>
    <w:p w14:paraId="768F8D0B" w14:textId="77777777" w:rsidR="00DE6190" w:rsidRPr="00DE6190" w:rsidRDefault="00DE6190" w:rsidP="00DE6190">
      <w:pPr>
        <w:widowControl w:val="0"/>
        <w:tabs>
          <w:tab w:val="left" w:pos="709"/>
        </w:tabs>
        <w:suppressAutoHyphens/>
        <w:spacing w:after="0" w:line="240" w:lineRule="auto"/>
        <w:jc w:val="both"/>
        <w:rPr>
          <w:rFonts w:ascii="Liberation Serif" w:eastAsia="SimSun" w:hAnsi="Liberation Serif" w:cs="Mangal"/>
          <w:color w:val="00000A"/>
          <w:sz w:val="24"/>
          <w:szCs w:val="24"/>
          <w:lang w:eastAsia="zh-CN" w:bidi="hi-IN"/>
        </w:rPr>
      </w:pPr>
    </w:p>
    <w:p w14:paraId="7C22D096" w14:textId="77777777" w:rsidR="00DE6190" w:rsidRPr="00DE6190" w:rsidRDefault="00DE6190" w:rsidP="00DE6190">
      <w:pPr>
        <w:spacing w:after="0" w:line="240" w:lineRule="auto"/>
        <w:jc w:val="both"/>
        <w:rPr>
          <w:rFonts w:ascii="Times New Roman" w:eastAsia="Lucida Sans Unicode" w:hAnsi="Times New Roman" w:cs="Times New Roman"/>
          <w:bCs/>
          <w:color w:val="00000A"/>
          <w:sz w:val="26"/>
          <w:szCs w:val="26"/>
          <w:lang w:bidi="hu-HU"/>
        </w:rPr>
      </w:pPr>
      <w:r w:rsidRPr="00DE6190">
        <w:rPr>
          <w:rFonts w:ascii="Times New Roman" w:eastAsia="Calibri" w:hAnsi="Times New Roman" w:cs="Times New Roman"/>
          <w:sz w:val="26"/>
          <w:szCs w:val="26"/>
        </w:rPr>
        <w:t xml:space="preserve">A Magyarország helyi önkormányzatairól szóló 2011. évi CLXXXIX. törvény 13. § (1) bekezdésében foglaltak szerint a kulturális szolgáltatás, ezen belül többek között a kulturális örökség helyi védelme és a helyi közművelődési tevékenység támogatása a helyi közügyek, illetve a helyben biztosítható közfeladatok körében ellátandó helyi önkormányzati feladatok közé tartozik. E közfeladat ellátásának módjait a muzeális intézményekről, a nyilvános könyvtári ellátásról és a közművelődésről szóló 1997. évi CXL. törvény szabályozza. Berettyóújfalu Város Önkormányzata a törvény rendelkezések alapján – többszöri átszervezés után – a Képviselő-testület által 2017. február 23-án meghozott döntésekkel véglegesítette ennek ma is működő struktúráját. A </w:t>
      </w:r>
      <w:r w:rsidRPr="00DE6190">
        <w:rPr>
          <w:rFonts w:ascii="Times New Roman" w:eastAsia="Calibri" w:hAnsi="Times New Roman" w:cs="Times New Roman"/>
          <w:bCs/>
          <w:sz w:val="26"/>
          <w:szCs w:val="26"/>
        </w:rPr>
        <w:t>3/2017. (II. 24.) önkormányzati rendelet elfogadásával hatályba lépő módosítások nyomán a h</w:t>
      </w:r>
      <w:r w:rsidRPr="00DE6190">
        <w:rPr>
          <w:rFonts w:ascii="Times New Roman" w:eastAsia="Calibri" w:hAnsi="Times New Roman" w:cs="Times New Roman"/>
          <w:sz w:val="26"/>
          <w:szCs w:val="26"/>
        </w:rPr>
        <w:t xml:space="preserve">elyi közművelődési tevékenység támogatásáról szóló </w:t>
      </w:r>
      <w:r w:rsidRPr="00DE6190">
        <w:rPr>
          <w:rFonts w:ascii="Times New Roman" w:eastAsia="Calibri" w:hAnsi="Times New Roman" w:cs="Times New Roman"/>
          <w:bCs/>
          <w:sz w:val="26"/>
          <w:szCs w:val="26"/>
        </w:rPr>
        <w:t xml:space="preserve">1/2016. (I. 29.) önkormányzati rendelet 4. § (1) bekezdésében meghatározott közművelődési feladatok ellátását Berettyóújfalu Város Önkormányzata elsősorban a Berettyó Kulturális Központ – mint több kulturális intézményi funkciót ellátó közművelődési intézmény – fenntartásával biztosítja. </w:t>
      </w:r>
      <w:r w:rsidRPr="00DE6190">
        <w:rPr>
          <w:rFonts w:ascii="Times New Roman" w:eastAsia="Lucida Sans Unicode" w:hAnsi="Times New Roman" w:cs="Times New Roman"/>
          <w:color w:val="00000A"/>
          <w:sz w:val="26"/>
          <w:szCs w:val="26"/>
          <w:lang w:bidi="hu-HU"/>
        </w:rPr>
        <w:t xml:space="preserve">Ez a gyakorlatban azt jelenti, hogy a közművelődési, a nyilvános könyvtári és a területi múzeumi feladatellátás, valamint a helyi médiaszolgáltatás, a Makk Kálmán Mozi és a Tourinform Iroda működtetése egy költségvetési szerv keretei között, egy egységes kulturális központ fenntartásával valósul meg. Ennek a vezetője igazgató, szakmai szempontból önálló intézményegységei: a </w:t>
      </w:r>
      <w:proofErr w:type="spellStart"/>
      <w:r w:rsidRPr="00DE6190">
        <w:rPr>
          <w:rFonts w:ascii="Times New Roman" w:eastAsia="Lucida Sans Unicode" w:hAnsi="Times New Roman" w:cs="Times New Roman"/>
          <w:color w:val="00000A"/>
          <w:sz w:val="26"/>
          <w:szCs w:val="26"/>
          <w:lang w:bidi="hu-HU"/>
        </w:rPr>
        <w:t>Nadányi</w:t>
      </w:r>
      <w:proofErr w:type="spellEnd"/>
      <w:r w:rsidRPr="00DE6190">
        <w:rPr>
          <w:rFonts w:ascii="Times New Roman" w:eastAsia="Lucida Sans Unicode" w:hAnsi="Times New Roman" w:cs="Times New Roman"/>
          <w:color w:val="00000A"/>
          <w:sz w:val="26"/>
          <w:szCs w:val="26"/>
          <w:lang w:bidi="hu-HU"/>
        </w:rPr>
        <w:t xml:space="preserve"> Zoltán Művelődési Ház, a Sinka István Városi Könyvtár, a Bihari Múzeum és a Médiacsoport. A három szakmai vezető mellett az igazgató közvetlen irányítása alá kerül a Tourinform Iroda. A közvetlen irányítású telephelyek száma 2021-ben bővült a Zsinagóga </w:t>
      </w:r>
      <w:proofErr w:type="spellStart"/>
      <w:r w:rsidRPr="00DE6190">
        <w:rPr>
          <w:rFonts w:ascii="Times New Roman" w:eastAsia="Lucida Sans Unicode" w:hAnsi="Times New Roman" w:cs="Times New Roman"/>
          <w:color w:val="00000A"/>
          <w:sz w:val="26"/>
          <w:szCs w:val="26"/>
          <w:lang w:bidi="hu-HU"/>
        </w:rPr>
        <w:t>Kultúrtérrel</w:t>
      </w:r>
      <w:proofErr w:type="spellEnd"/>
      <w:r w:rsidRPr="00DE6190">
        <w:rPr>
          <w:rFonts w:ascii="Times New Roman" w:eastAsia="Lucida Sans Unicode" w:hAnsi="Times New Roman" w:cs="Times New Roman"/>
          <w:color w:val="00000A"/>
          <w:sz w:val="26"/>
          <w:szCs w:val="26"/>
          <w:lang w:bidi="hu-HU"/>
        </w:rPr>
        <w:t xml:space="preserve"> </w:t>
      </w:r>
      <w:r w:rsidRPr="00DE6190">
        <w:rPr>
          <w:rFonts w:ascii="Times New Roman" w:eastAsia="Lucida Sans Unicode" w:hAnsi="Times New Roman" w:cs="Times New Roman"/>
          <w:bCs/>
          <w:color w:val="00000A"/>
          <w:sz w:val="26"/>
          <w:szCs w:val="26"/>
          <w:lang w:bidi="hu-HU"/>
        </w:rPr>
        <w:t xml:space="preserve">Az intézmény mellett – bizonyos önkormányzati közösségi színterek működtetésére, valamint közművelődési alapszolgáltatások ellátására – az önkormányzat négy társadalmi szervezettel kötött közművelődési megállapodást, mely szervezetek nevét ugyancsak a rendelet tartalmazza. 2012 óta a Bihari Népművészeti Egyesület és a Fúvószenekarért Alapítvány, 2017-től pedig a Bihari Szabadművelődési és Népfőiskolai Egyesület és az Összefogás Berettyószentmártonért Egyesület került a közművelődési közfeladat-ellátó szervezetek körébe. </w:t>
      </w:r>
    </w:p>
    <w:p w14:paraId="5EA8F26B" w14:textId="77777777" w:rsidR="00DE6190" w:rsidRPr="00DE6190" w:rsidRDefault="00DE6190" w:rsidP="00DE6190">
      <w:pPr>
        <w:widowControl w:val="0"/>
        <w:tabs>
          <w:tab w:val="left" w:pos="709"/>
        </w:tabs>
        <w:spacing w:after="0" w:line="240" w:lineRule="auto"/>
        <w:jc w:val="both"/>
        <w:rPr>
          <w:rFonts w:ascii="Times New Roman" w:eastAsia="Lucida Sans Unicode" w:hAnsi="Times New Roman" w:cs="Times New Roman"/>
          <w:color w:val="00000A"/>
          <w:sz w:val="26"/>
          <w:szCs w:val="26"/>
          <w:lang w:bidi="hi-IN"/>
        </w:rPr>
      </w:pPr>
    </w:p>
    <w:p w14:paraId="1268CA51" w14:textId="77777777" w:rsidR="00DE6190" w:rsidRPr="00DE6190" w:rsidRDefault="00DE6190" w:rsidP="00DE6190">
      <w:pPr>
        <w:widowControl w:val="0"/>
        <w:tabs>
          <w:tab w:val="left" w:pos="709"/>
        </w:tabs>
        <w:spacing w:after="0" w:line="240" w:lineRule="auto"/>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A közművelődési alapszolgáltatások, valamint a közművelődési intézmények és a közösségi színterek követelményeiről szóló 20/2018. (VII. 9.) EMMI rendelet vonatkozó rendelkezései alapján két közfeladat-ellátó civil szervezetünk is részt vesz az országos szintű feladatellátásban:</w:t>
      </w:r>
    </w:p>
    <w:p w14:paraId="592637ED" w14:textId="77777777" w:rsidR="00DE6190" w:rsidRPr="00DE6190" w:rsidRDefault="00DE6190" w:rsidP="00DE6190">
      <w:pPr>
        <w:widowControl w:val="0"/>
        <w:numPr>
          <w:ilvl w:val="0"/>
          <w:numId w:val="11"/>
        </w:numPr>
        <w:tabs>
          <w:tab w:val="left" w:pos="709"/>
        </w:tabs>
        <w:spacing w:after="0" w:line="240" w:lineRule="auto"/>
        <w:contextualSpacing/>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A Bihari Népfőiskola az NMI Művelődési Intézet felkérésére 2018. május 29-én kapcsolódott be a jogszabály előkészítésébe, valamint a Kárpát-medencei népfőiskola-hálózat kialakításába, mely tevékenységét 2021-ben is folytatta.</w:t>
      </w:r>
    </w:p>
    <w:p w14:paraId="2A3C6946" w14:textId="77777777" w:rsidR="00DE6190" w:rsidRPr="00DE6190" w:rsidRDefault="00DE6190" w:rsidP="00DE6190">
      <w:pPr>
        <w:widowControl w:val="0"/>
        <w:numPr>
          <w:ilvl w:val="0"/>
          <w:numId w:val="11"/>
        </w:numPr>
        <w:tabs>
          <w:tab w:val="left" w:pos="709"/>
        </w:tabs>
        <w:spacing w:after="0" w:line="240" w:lineRule="auto"/>
        <w:contextualSpacing/>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 xml:space="preserve">A Bihari Népművészeti Egyesület a Hagyományok Háza felkérésére 2018. október 1-jétől – közfeladat-ellátási szerződéssel – végez megyei hatókörű koordinációs és szervezőfeladatokat, a Hagyományok Háza Hálózat Hajdú-Bihar megyei partnerszervezeteként. E feladat folytatására 2021-ben is felkérést kapott. </w:t>
      </w:r>
    </w:p>
    <w:p w14:paraId="7FE5BD79" w14:textId="77777777" w:rsidR="00DE6190" w:rsidRPr="00DE6190" w:rsidRDefault="00DE6190" w:rsidP="00DE6190">
      <w:pPr>
        <w:widowControl w:val="0"/>
        <w:tabs>
          <w:tab w:val="left" w:pos="709"/>
        </w:tabs>
        <w:spacing w:after="0" w:line="240" w:lineRule="auto"/>
        <w:jc w:val="both"/>
        <w:rPr>
          <w:rFonts w:ascii="Liberation Serif" w:eastAsia="SimSun" w:hAnsi="Liberation Serif" w:cs="Mangal"/>
          <w:color w:val="00000A"/>
          <w:sz w:val="24"/>
          <w:szCs w:val="24"/>
          <w:lang w:bidi="hi-IN"/>
        </w:rPr>
      </w:pPr>
      <w:r w:rsidRPr="00DE6190">
        <w:rPr>
          <w:rFonts w:ascii="Times New Roman" w:eastAsia="Lucida Sans Unicode" w:hAnsi="Times New Roman" w:cs="Times New Roman"/>
          <w:b/>
          <w:bCs/>
          <w:iCs/>
          <w:color w:val="00000A"/>
          <w:sz w:val="26"/>
          <w:szCs w:val="26"/>
          <w:u w:val="single"/>
          <w:lang w:bidi="hi-IN"/>
        </w:rPr>
        <w:lastRenderedPageBreak/>
        <w:t>Rendezvények szervezése</w:t>
      </w:r>
    </w:p>
    <w:p w14:paraId="2BA2C47E" w14:textId="77777777" w:rsidR="00DE6190" w:rsidRPr="00DE6190" w:rsidRDefault="00DE6190" w:rsidP="00DE6190">
      <w:pPr>
        <w:widowControl w:val="0"/>
        <w:tabs>
          <w:tab w:val="left" w:pos="709"/>
        </w:tabs>
        <w:spacing w:after="0" w:line="100" w:lineRule="atLeast"/>
        <w:jc w:val="both"/>
        <w:rPr>
          <w:rFonts w:ascii="Liberation Serif" w:eastAsia="SimSun" w:hAnsi="Liberation Serif" w:cs="Mangal"/>
          <w:color w:val="00000A"/>
          <w:sz w:val="24"/>
          <w:szCs w:val="24"/>
          <w:lang w:bidi="hi-IN"/>
        </w:rPr>
      </w:pPr>
    </w:p>
    <w:p w14:paraId="1E58E13B"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A nyilvános rendezvények szervezése 2021 első és utolsó hónapjaiban a pandémia miatt szünetelt, illetve csak korlátozottan valósult meg. Valamennyi kulturális eseményt a Berettyó Kulturális Központ valósította meg, melyekről az intézmény beszámolója tartalmaz részletes információkat.</w:t>
      </w:r>
    </w:p>
    <w:p w14:paraId="52C54489"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14:paraId="74E32D22" w14:textId="77777777" w:rsidR="00DE6190" w:rsidRDefault="00DE6190" w:rsidP="00DE6190">
      <w:pPr>
        <w:widowControl w:val="0"/>
        <w:tabs>
          <w:tab w:val="left" w:pos="709"/>
        </w:tabs>
        <w:spacing w:after="0" w:line="100" w:lineRule="atLeast"/>
        <w:jc w:val="both"/>
        <w:rPr>
          <w:rFonts w:ascii="Times New Roman" w:eastAsia="Lucida Sans Unicode" w:hAnsi="Times New Roman" w:cs="Times New Roman"/>
          <w:b/>
          <w:color w:val="00000A"/>
          <w:sz w:val="26"/>
          <w:szCs w:val="26"/>
          <w:u w:val="single"/>
          <w:lang w:bidi="hi-IN"/>
        </w:rPr>
      </w:pPr>
    </w:p>
    <w:p w14:paraId="4A476ABC"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b/>
          <w:color w:val="00000A"/>
          <w:sz w:val="26"/>
          <w:szCs w:val="26"/>
          <w:u w:val="single"/>
          <w:lang w:bidi="hi-IN"/>
        </w:rPr>
      </w:pPr>
      <w:r w:rsidRPr="00DE6190">
        <w:rPr>
          <w:rFonts w:ascii="Times New Roman" w:eastAsia="Lucida Sans Unicode" w:hAnsi="Times New Roman" w:cs="Times New Roman"/>
          <w:b/>
          <w:color w:val="00000A"/>
          <w:sz w:val="26"/>
          <w:szCs w:val="26"/>
          <w:u w:val="single"/>
          <w:lang w:bidi="hi-IN"/>
        </w:rPr>
        <w:t>Társadalmi szervezetekkel kapcsolatos tevékenység:</w:t>
      </w:r>
    </w:p>
    <w:p w14:paraId="30D69207" w14:textId="77777777" w:rsid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14:paraId="32ACE751"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2021-ben 12 darab a Polgármester hatáskörébe tartozó egyedi támogatási kérelem érkezett, a támogatási szerződések elkészítését a Pénzügyi Iroda munkatársai végezték.</w:t>
      </w:r>
    </w:p>
    <w:p w14:paraId="2E32E0EC"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14:paraId="70EB970C"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Az Önkormányzat 2021. évi költségvetéséről szóló 5/2021. (II. 18.) önkormányzati rendelet 6. számú mellékletében meghatározottak értelmében a Képviselő-testület a Humánpolitikai Bizottság hatáskörébe 18.000.000 Ft összegű pénzeszköz fölötti rendelkezés jogát engedte át. A Bizottság a keretösszeg felhasználására pályázatot hirdetett sport, kulturális, valamint szociális és egészségügyi témában. A pályázati felhívások elkészítését, a beérkezett kérelmek összesítését, a támogató felé történő előterjesztését, a támogatási szerződések elkészítését végül pedig az elszámolások ellenőrzését a Polgármesteri Kabinetben dolgozó köztisztviselő végezte.</w:t>
      </w:r>
    </w:p>
    <w:p w14:paraId="190E94FB"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2021-ben a Humánpolitikai Bizottság a rendelkezésére álló 18.000.000 forintos keretösszeg terhére összesen 58 támogatási megállapodást kötött.</w:t>
      </w:r>
    </w:p>
    <w:p w14:paraId="5F763121"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14:paraId="5447B7EC"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14:paraId="5E67B904" w14:textId="77777777" w:rsidR="00DE6190" w:rsidRPr="00DE6190" w:rsidRDefault="00DE6190" w:rsidP="00DE6190">
      <w:pPr>
        <w:widowControl w:val="0"/>
        <w:tabs>
          <w:tab w:val="left" w:pos="709"/>
        </w:tabs>
        <w:suppressAutoHyphens/>
        <w:spacing w:after="0" w:line="100" w:lineRule="atLeast"/>
        <w:jc w:val="both"/>
        <w:rPr>
          <w:rFonts w:ascii="Liberation Serif" w:eastAsia="SimSun" w:hAnsi="Liberation Serif" w:cs="Mangal"/>
          <w:color w:val="00000A"/>
          <w:sz w:val="24"/>
          <w:szCs w:val="24"/>
          <w:lang w:eastAsia="zh-CN" w:bidi="hi-IN"/>
        </w:rPr>
      </w:pPr>
      <w:r w:rsidRPr="00DE6190">
        <w:rPr>
          <w:rFonts w:ascii="Times New Roman" w:eastAsia="Lucida Sans Unicode" w:hAnsi="Times New Roman" w:cs="Times New Roman"/>
          <w:b/>
          <w:bCs/>
          <w:iCs/>
          <w:color w:val="00000A"/>
          <w:sz w:val="26"/>
          <w:szCs w:val="26"/>
          <w:u w:val="single"/>
          <w:lang w:eastAsia="zh-CN" w:bidi="hi-IN"/>
        </w:rPr>
        <w:t>Testvérvárosi kapcsolatok</w:t>
      </w:r>
    </w:p>
    <w:p w14:paraId="4C31B7F4"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14:paraId="2A6ADBE4" w14:textId="77777777" w:rsidR="00DE6190" w:rsidRPr="00DE6190" w:rsidRDefault="00DE6190" w:rsidP="00DE6190">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DE6190">
        <w:rPr>
          <w:rFonts w:ascii="Times New Roman" w:eastAsia="Lucida Sans Unicode" w:hAnsi="Times New Roman" w:cs="Times New Roman"/>
          <w:color w:val="00000A"/>
          <w:sz w:val="26"/>
          <w:szCs w:val="26"/>
          <w:lang w:bidi="hi-IN"/>
        </w:rPr>
        <w:t>Négy testvérvárosunk közül Margittával 2021-ben is folyamatos kapcsolatot tartottunk fenn. A személyes kapcsolattartásra nem kínálkozott lehetőség. A magyar kultúra napjához kapcsolódóan, Margittával, illetve Debrecennel és Nagyváraddal közös programjainkat megrendeztük, de közös aktivitásokra csak online formában kerülhetett sor.</w:t>
      </w:r>
    </w:p>
    <w:p w14:paraId="608281E8" w14:textId="77777777" w:rsidR="00CA5307" w:rsidRDefault="00CA5307" w:rsidP="00D640F9">
      <w:pPr>
        <w:widowControl w:val="0"/>
        <w:tabs>
          <w:tab w:val="left" w:pos="420"/>
        </w:tabs>
        <w:suppressAutoHyphens/>
        <w:spacing w:after="0" w:line="240" w:lineRule="auto"/>
        <w:jc w:val="both"/>
        <w:rPr>
          <w:rFonts w:ascii="Times New Roman" w:eastAsia="SimSun" w:hAnsi="Times New Roman"/>
          <w:b/>
          <w:color w:val="0D0D0D"/>
          <w:sz w:val="28"/>
          <w:szCs w:val="28"/>
          <w:lang w:eastAsia="zh-CN" w:bidi="hi-IN"/>
        </w:rPr>
      </w:pPr>
    </w:p>
    <w:p w14:paraId="09BE9772" w14:textId="77777777" w:rsidR="00CA5307" w:rsidRDefault="00CA5307" w:rsidP="00D640F9">
      <w:pPr>
        <w:widowControl w:val="0"/>
        <w:tabs>
          <w:tab w:val="left" w:pos="420"/>
        </w:tabs>
        <w:suppressAutoHyphens/>
        <w:spacing w:after="0" w:line="240" w:lineRule="auto"/>
        <w:jc w:val="both"/>
        <w:rPr>
          <w:rFonts w:ascii="Times New Roman" w:eastAsia="SimSun" w:hAnsi="Times New Roman"/>
          <w:b/>
          <w:color w:val="0D0D0D"/>
          <w:sz w:val="28"/>
          <w:szCs w:val="28"/>
          <w:lang w:eastAsia="zh-CN" w:bidi="hi-IN"/>
        </w:rPr>
      </w:pPr>
    </w:p>
    <w:p w14:paraId="245147EE" w14:textId="77777777" w:rsidR="00CA5307" w:rsidRPr="000763C3" w:rsidRDefault="00CA5307" w:rsidP="00D640F9">
      <w:pPr>
        <w:widowControl w:val="0"/>
        <w:tabs>
          <w:tab w:val="left" w:pos="420"/>
        </w:tabs>
        <w:suppressAutoHyphens/>
        <w:spacing w:after="0" w:line="240" w:lineRule="auto"/>
        <w:jc w:val="both"/>
        <w:rPr>
          <w:rFonts w:ascii="Times New Roman" w:eastAsia="SimSun" w:hAnsi="Times New Roman"/>
          <w:color w:val="0D0D0D"/>
          <w:sz w:val="24"/>
          <w:szCs w:val="24"/>
          <w:lang w:eastAsia="zh-CN" w:bidi="hi-IN"/>
        </w:rPr>
      </w:pPr>
    </w:p>
    <w:p w14:paraId="5D412D5B" w14:textId="77777777" w:rsidR="00D640F9" w:rsidRPr="006A0067" w:rsidRDefault="00D640F9" w:rsidP="00D640F9">
      <w:pPr>
        <w:widowControl w:val="0"/>
        <w:suppressAutoHyphens/>
        <w:spacing w:after="0" w:line="240" w:lineRule="auto"/>
        <w:rPr>
          <w:rFonts w:ascii="Times New Roman" w:eastAsia="SimSun" w:hAnsi="Times New Roman"/>
          <w:b/>
          <w:bCs/>
          <w:sz w:val="32"/>
          <w:szCs w:val="32"/>
          <w:lang w:eastAsia="zh-CN" w:bidi="hi-IN"/>
        </w:rPr>
      </w:pPr>
      <w:r w:rsidRPr="006A0067">
        <w:rPr>
          <w:rFonts w:ascii="Times New Roman" w:eastAsia="SimSun" w:hAnsi="Times New Roman"/>
          <w:b/>
          <w:bCs/>
          <w:sz w:val="32"/>
          <w:szCs w:val="32"/>
          <w:lang w:eastAsia="zh-CN" w:bidi="hi-IN"/>
        </w:rPr>
        <w:t>Városfejlesztés, településüzemeltetés</w:t>
      </w:r>
    </w:p>
    <w:p w14:paraId="2875E93B"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
          <w:bCs/>
          <w:sz w:val="26"/>
          <w:szCs w:val="26"/>
          <w:lang w:eastAsia="zh-CN" w:bidi="hi-IN"/>
        </w:rPr>
      </w:pPr>
    </w:p>
    <w:p w14:paraId="4E8148DC" w14:textId="77777777" w:rsidR="00CA5307" w:rsidRPr="00CA5307" w:rsidRDefault="00CA5307" w:rsidP="00CA5307">
      <w:pPr>
        <w:widowControl w:val="0"/>
        <w:suppressAutoHyphens/>
        <w:spacing w:after="0" w:line="276" w:lineRule="auto"/>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w:t>
      </w:r>
    </w:p>
    <w:p w14:paraId="50D50440"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városfejlesztési iroda látja el a városgazdálkodási, településüzemeltetési, városfejlesztési feladatokat, a települési, valamint az állami, illetve európai uniós beruházások, fejlesztések tervezését, koordinálását és lebonyolítását; a közüzemi szolgáltatásokkal kapcsolatos feladatokat; a közterületekkel, közutakkal kapcsolatos tevékenységeket, mezőgazdasági, vízügyi feladatok irányítását.</w:t>
      </w:r>
    </w:p>
    <w:p w14:paraId="4DDC57D1" w14:textId="77777777" w:rsidR="00D312FD" w:rsidRDefault="00CA5307" w:rsidP="00CA5307">
      <w:pPr>
        <w:widowControl w:val="0"/>
        <w:suppressAutoHyphens/>
        <w:spacing w:before="120" w:after="0" w:line="240" w:lineRule="auto"/>
        <w:jc w:val="both"/>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sz w:val="26"/>
          <w:szCs w:val="26"/>
          <w:lang w:eastAsia="zh-CN" w:bidi="hi-IN"/>
        </w:rPr>
        <w:br/>
      </w:r>
    </w:p>
    <w:p w14:paraId="1710ED69" w14:textId="0584AC8D" w:rsidR="00CA5307" w:rsidRPr="00CA5307" w:rsidRDefault="00CA5307" w:rsidP="00CA5307">
      <w:pPr>
        <w:widowControl w:val="0"/>
        <w:suppressAutoHyphens/>
        <w:spacing w:before="120" w:after="0" w:line="240" w:lineRule="auto"/>
        <w:jc w:val="both"/>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b/>
          <w:bCs/>
          <w:sz w:val="26"/>
          <w:szCs w:val="26"/>
          <w:u w:val="single"/>
          <w:lang w:eastAsia="zh-CN" w:bidi="hi-IN"/>
        </w:rPr>
        <w:lastRenderedPageBreak/>
        <w:t>Városfejlesztési feladatok</w:t>
      </w:r>
    </w:p>
    <w:p w14:paraId="7F7086AB"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1AEB50C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Az iroda a városfejlesztési rövid-, közép és hosszú távú tervek előkészítésében és végrehajtásában közreműködik a település vezetése mellett. A városfejlesztési feladatok ellátása során folyamatosan figyelemmel kíséri a kiírt pályázati lehetőségeket, kapcsolatot tart a városi intézményekkel, partnerekkel, helyi vállalkozásokkal, segítve az egyéni, valamint a közös partneri, konzorciumi formában megvalósuló fejlesztéseket.</w:t>
      </w:r>
    </w:p>
    <w:p w14:paraId="5087738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Az iroda koordinálja az önkormányzati fejlesztési projektek kidolgozását, meghatározza a műszaki paramétereket és tervezési feladatokat. Elvégzi a tervezéssel kapcsolatos bejárást, tervezési szerződések előkészítését, véleményezését, tervezőkkel való kapcsolattartást. A kivitelező kiválasztása során közreműködik a közbeszerzési eljárás lefolytatásában. A kivitelezések megvalósítása során gondoskodik a munkaterület átadások, műszaki átadások lebonyolításáról, a kivitelezés folyamatos ellenőrzését végzi.  </w:t>
      </w:r>
    </w:p>
    <w:p w14:paraId="7768F96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Az iroda hatáskörébe tartozik a település, valamint az állami, illetve európai unió finanszírozásában megvalósuló projektek összehangolása, terv szerinti megvalósulásuk elősegítése, a közreműködő szervezetekkel, szerződött felekkel és partnerekkel való folyamatos kapcsolattartás és együttműködés.</w:t>
      </w:r>
    </w:p>
    <w:p w14:paraId="1135F1E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5D8E68B6"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Pályázatok, projektek</w:t>
      </w:r>
    </w:p>
    <w:p w14:paraId="3B53EBA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1D834D5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Az iroda az önkormányzat minden típusú (infrastrukturális, oktatási, humán erőforrás jellegű) pályázatának és projektjének összes fázisában érintett: </w:t>
      </w:r>
    </w:p>
    <w:p w14:paraId="513AD1E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segíti a pályázatok előkészítését, összeállítását,</w:t>
      </w:r>
    </w:p>
    <w:p w14:paraId="5892855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egyeztet a szükséges hatóságokkal az engedélyek kapcsán,</w:t>
      </w:r>
    </w:p>
    <w:p w14:paraId="081179C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elvégzi a beszerzéseket, közbeszerzési eljárásokban közreműködik</w:t>
      </w:r>
    </w:p>
    <w:p w14:paraId="217A6D3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 xml:space="preserve">folyamatosan segíti a pályázatok és projektek különböző szolgáltatásokat ellátó </w:t>
      </w:r>
      <w:r w:rsidRPr="00CA5307">
        <w:rPr>
          <w:rFonts w:ascii="Times New Roman" w:eastAsia="SimSun" w:hAnsi="Times New Roman" w:cs="Times New Roman"/>
          <w:sz w:val="26"/>
          <w:szCs w:val="26"/>
          <w:lang w:eastAsia="zh-CN" w:bidi="hi-IN"/>
        </w:rPr>
        <w:tab/>
        <w:t xml:space="preserve">cégek munkájának ellenőrzését, tervek, tanulmányok összhangjának </w:t>
      </w:r>
      <w:r w:rsidRPr="00CA5307">
        <w:rPr>
          <w:rFonts w:ascii="Times New Roman" w:eastAsia="SimSun" w:hAnsi="Times New Roman" w:cs="Times New Roman"/>
          <w:sz w:val="26"/>
          <w:szCs w:val="26"/>
          <w:lang w:eastAsia="zh-CN" w:bidi="hi-IN"/>
        </w:rPr>
        <w:tab/>
        <w:t xml:space="preserve">biztosítását, </w:t>
      </w:r>
    </w:p>
    <w:p w14:paraId="70BD86B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ellenőrzi a megfelelő minőségű kivitelezést,</w:t>
      </w:r>
    </w:p>
    <w:p w14:paraId="31E6E8B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koordinálja a projektek pénzügyi ütemezését,</w:t>
      </w:r>
    </w:p>
    <w:p w14:paraId="027B59A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biztosítja a pályázatok és projektek elvárások szerinti adminisztrációját,</w:t>
      </w:r>
    </w:p>
    <w:p w14:paraId="512C1278"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elkészíti a projektek szakmai és pénzügyi elszámolását,</w:t>
      </w:r>
    </w:p>
    <w:p w14:paraId="22CD708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biztosítja a kapcsolattartást és adatszolgáltatást a közreműködő szervezetekkel,</w:t>
      </w:r>
    </w:p>
    <w:p w14:paraId="3E62708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w:t>
      </w:r>
      <w:r w:rsidRPr="00CA5307">
        <w:rPr>
          <w:rFonts w:ascii="Times New Roman" w:eastAsia="SimSun" w:hAnsi="Times New Roman" w:cs="Times New Roman"/>
          <w:sz w:val="26"/>
          <w:szCs w:val="26"/>
          <w:lang w:eastAsia="zh-CN" w:bidi="hi-IN"/>
        </w:rPr>
        <w:tab/>
        <w:t xml:space="preserve">nyomon követi a megvalósult projektek outputjainak és eredményeinek </w:t>
      </w:r>
      <w:r w:rsidRPr="00CA5307">
        <w:rPr>
          <w:rFonts w:ascii="Times New Roman" w:eastAsia="SimSun" w:hAnsi="Times New Roman" w:cs="Times New Roman"/>
          <w:sz w:val="26"/>
          <w:szCs w:val="26"/>
          <w:lang w:eastAsia="zh-CN" w:bidi="hi-IN"/>
        </w:rPr>
        <w:tab/>
        <w:t xml:space="preserve">teljesülését a projektek fenntartási időszakának végéig. Mindezek mellett a már </w:t>
      </w:r>
      <w:r w:rsidRPr="00CA5307">
        <w:rPr>
          <w:rFonts w:ascii="Times New Roman" w:eastAsia="SimSun" w:hAnsi="Times New Roman" w:cs="Times New Roman"/>
          <w:sz w:val="26"/>
          <w:szCs w:val="26"/>
          <w:lang w:eastAsia="zh-CN" w:bidi="hi-IN"/>
        </w:rPr>
        <w:tab/>
        <w:t xml:space="preserve">befejezett beruházások esetében biztosítja a garanciális időszakban történő </w:t>
      </w:r>
      <w:r w:rsidRPr="00CA5307">
        <w:rPr>
          <w:rFonts w:ascii="Times New Roman" w:eastAsia="SimSun" w:hAnsi="Times New Roman" w:cs="Times New Roman"/>
          <w:sz w:val="26"/>
          <w:szCs w:val="26"/>
          <w:lang w:eastAsia="zh-CN" w:bidi="hi-IN"/>
        </w:rPr>
        <w:tab/>
        <w:t>bejárásokat, a garanciális munkák elvégeztetését és annak ellenőrzését.</w:t>
      </w:r>
    </w:p>
    <w:p w14:paraId="61833565" w14:textId="77777777" w:rsidR="00CA5307" w:rsidRPr="00CA5307" w:rsidRDefault="00CA5307" w:rsidP="00CA5307">
      <w:pPr>
        <w:widowControl w:val="0"/>
        <w:suppressAutoHyphens/>
        <w:spacing w:before="120" w:after="0" w:line="240" w:lineRule="auto"/>
        <w:jc w:val="both"/>
        <w:rPr>
          <w:rFonts w:ascii="Times New Roman" w:eastAsia="SimSun" w:hAnsi="Times New Roman" w:cs="Times New Roman"/>
          <w:sz w:val="26"/>
          <w:szCs w:val="26"/>
          <w:lang w:eastAsia="zh-CN" w:bidi="hi-IN"/>
        </w:rPr>
      </w:pPr>
    </w:p>
    <w:p w14:paraId="01A43B70" w14:textId="77777777" w:rsidR="00CA5307" w:rsidRPr="00CA5307" w:rsidRDefault="00CA5307" w:rsidP="00CA5307">
      <w:pPr>
        <w:widowControl w:val="0"/>
        <w:suppressAutoHyphens/>
        <w:spacing w:before="120"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Futó projektjeink kapcsán folyamatosan ellátjuk a szakmai, műszaki, pénzügyi és adminisztrációs feladatait. Az iroda munkatársai a projektek szakmai ellenőrzésein részt vesznek, és biztosítják az ehhez szükséges pénzügyi és szakmai adatszolgáltatásokat.</w:t>
      </w:r>
    </w:p>
    <w:p w14:paraId="1488DFB4" w14:textId="77777777" w:rsidR="00CA5307" w:rsidRPr="00CA5307" w:rsidRDefault="00CA5307" w:rsidP="00CA5307">
      <w:pPr>
        <w:widowControl w:val="0"/>
        <w:suppressAutoHyphens/>
        <w:spacing w:before="120"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már fizikailag lezárult projektek fenntartási feladatainak ellátása azok támogatási szerződéseinek megfelelően történik, az éves fenntartási jelentések folyamatosan megküldésre kerülnek a közreműködő szervezetek részére. A projektek fenntartási </w:t>
      </w:r>
      <w:r w:rsidRPr="00CA5307">
        <w:rPr>
          <w:rFonts w:ascii="Times New Roman" w:eastAsia="SimSun" w:hAnsi="Times New Roman" w:cs="Times New Roman"/>
          <w:sz w:val="26"/>
          <w:szCs w:val="26"/>
          <w:lang w:eastAsia="zh-CN" w:bidi="hi-IN"/>
        </w:rPr>
        <w:lastRenderedPageBreak/>
        <w:t xml:space="preserve">időszakának végével a pénzügyi irodával együttműködésben a pénzügyi fedezetek felszabadításáról is gondoskodik (inkasszó vagy jelzálogjog törlése). </w:t>
      </w:r>
    </w:p>
    <w:p w14:paraId="61FAAFB7" w14:textId="77777777" w:rsidR="00CA5307" w:rsidRPr="00CA5307" w:rsidRDefault="00B43655" w:rsidP="00CA5307">
      <w:pPr>
        <w:widowControl w:val="0"/>
        <w:suppressAutoHyphens/>
        <w:spacing w:before="120"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A 2021-e</w:t>
      </w:r>
      <w:r w:rsidR="00CA5307" w:rsidRPr="00CA5307">
        <w:rPr>
          <w:rFonts w:ascii="Times New Roman" w:eastAsia="SimSun" w:hAnsi="Times New Roman" w:cs="Times New Roman"/>
          <w:sz w:val="26"/>
          <w:szCs w:val="26"/>
          <w:lang w:eastAsia="zh-CN" w:bidi="hi-IN"/>
        </w:rPr>
        <w:t xml:space="preserve">s évben a 2014-2020-as programozási időszak projektjeinek szakmai, valamint pénzügyi elszámolása és korábbi projektek zárása mellett a legfőbb városfejlesztési feladatot a futó projektek menedzselése jelentette. </w:t>
      </w:r>
    </w:p>
    <w:p w14:paraId="6933F514" w14:textId="77777777" w:rsidR="00CA5307" w:rsidRPr="00CA5307" w:rsidRDefault="00CA5307" w:rsidP="00CA5307">
      <w:pPr>
        <w:widowControl w:val="0"/>
        <w:suppressAutoHyphens/>
        <w:spacing w:before="120"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Az elmúlt évben a következő konkrét fejlesztési, beruházási projektekkel foglalkoztunk:</w:t>
      </w:r>
    </w:p>
    <w:p w14:paraId="094DF08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3669"/>
        <w:gridCol w:w="3078"/>
      </w:tblGrid>
      <w:tr w:rsidR="00CA5307" w:rsidRPr="00CA5307" w14:paraId="225FC713" w14:textId="77777777" w:rsidTr="00DE6190">
        <w:trPr>
          <w:trHeight w:val="312"/>
        </w:trPr>
        <w:tc>
          <w:tcPr>
            <w:tcW w:w="2315" w:type="dxa"/>
            <w:shd w:val="clear" w:color="auto" w:fill="auto"/>
            <w:noWrap/>
            <w:hideMark/>
          </w:tcPr>
          <w:p w14:paraId="0E1088D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Cs/>
                <w:sz w:val="26"/>
                <w:szCs w:val="26"/>
                <w:lang w:eastAsia="zh-CN" w:bidi="hi-IN"/>
              </w:rPr>
            </w:pPr>
            <w:r w:rsidRPr="00CA5307">
              <w:rPr>
                <w:rFonts w:ascii="Times New Roman" w:eastAsia="SimSun" w:hAnsi="Times New Roman" w:cs="Times New Roman"/>
                <w:bCs/>
                <w:sz w:val="26"/>
                <w:szCs w:val="26"/>
                <w:lang w:eastAsia="zh-CN" w:bidi="hi-IN"/>
              </w:rPr>
              <w:t>Projektazonosító száma</w:t>
            </w:r>
          </w:p>
        </w:tc>
        <w:tc>
          <w:tcPr>
            <w:tcW w:w="3669" w:type="dxa"/>
            <w:shd w:val="clear" w:color="auto" w:fill="auto"/>
            <w:noWrap/>
            <w:hideMark/>
          </w:tcPr>
          <w:p w14:paraId="2B5D686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Cs/>
                <w:sz w:val="26"/>
                <w:szCs w:val="26"/>
                <w:lang w:eastAsia="zh-CN" w:bidi="hi-IN"/>
              </w:rPr>
            </w:pPr>
            <w:r w:rsidRPr="00CA5307">
              <w:rPr>
                <w:rFonts w:ascii="Times New Roman" w:eastAsia="SimSun" w:hAnsi="Times New Roman" w:cs="Times New Roman"/>
                <w:bCs/>
                <w:sz w:val="26"/>
                <w:szCs w:val="26"/>
                <w:lang w:eastAsia="zh-CN" w:bidi="hi-IN"/>
              </w:rPr>
              <w:t>Projekt címe</w:t>
            </w:r>
          </w:p>
        </w:tc>
        <w:tc>
          <w:tcPr>
            <w:tcW w:w="3078" w:type="dxa"/>
            <w:shd w:val="clear" w:color="auto" w:fill="auto"/>
            <w:noWrap/>
            <w:hideMark/>
          </w:tcPr>
          <w:p w14:paraId="397A42C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Cs/>
                <w:sz w:val="26"/>
                <w:szCs w:val="26"/>
                <w:lang w:eastAsia="zh-CN" w:bidi="hi-IN"/>
              </w:rPr>
            </w:pPr>
            <w:r w:rsidRPr="00CA5307">
              <w:rPr>
                <w:rFonts w:ascii="Times New Roman" w:eastAsia="SimSun" w:hAnsi="Times New Roman" w:cs="Times New Roman"/>
                <w:bCs/>
                <w:sz w:val="26"/>
                <w:szCs w:val="26"/>
                <w:lang w:eastAsia="zh-CN" w:bidi="hi-IN"/>
              </w:rPr>
              <w:t>Projektek helyzetelemzése</w:t>
            </w:r>
          </w:p>
        </w:tc>
      </w:tr>
      <w:tr w:rsidR="00CA5307" w:rsidRPr="00CA5307" w14:paraId="04EB1D09" w14:textId="77777777" w:rsidTr="00DE6190">
        <w:trPr>
          <w:trHeight w:val="876"/>
        </w:trPr>
        <w:tc>
          <w:tcPr>
            <w:tcW w:w="2315" w:type="dxa"/>
            <w:shd w:val="clear" w:color="auto" w:fill="auto"/>
            <w:noWrap/>
            <w:hideMark/>
          </w:tcPr>
          <w:p w14:paraId="4F64D90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TOP-1.1.3-15- HB1-2016-00002</w:t>
            </w:r>
          </w:p>
        </w:tc>
        <w:tc>
          <w:tcPr>
            <w:tcW w:w="3669" w:type="dxa"/>
            <w:shd w:val="clear" w:color="auto" w:fill="auto"/>
            <w:hideMark/>
          </w:tcPr>
          <w:p w14:paraId="6AE6B310"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Vásárcsarnok építése Berettyóújfaluban</w:t>
            </w:r>
          </w:p>
        </w:tc>
        <w:tc>
          <w:tcPr>
            <w:tcW w:w="3078" w:type="dxa"/>
            <w:shd w:val="clear" w:color="auto" w:fill="auto"/>
            <w:noWrap/>
            <w:hideMark/>
          </w:tcPr>
          <w:p w14:paraId="2F705EA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lezárult</w:t>
            </w:r>
          </w:p>
        </w:tc>
      </w:tr>
      <w:tr w:rsidR="00CA5307" w:rsidRPr="00CA5307" w14:paraId="2F267B0B" w14:textId="77777777" w:rsidTr="00DE6190">
        <w:trPr>
          <w:trHeight w:val="1764"/>
        </w:trPr>
        <w:tc>
          <w:tcPr>
            <w:tcW w:w="2315" w:type="dxa"/>
            <w:shd w:val="clear" w:color="auto" w:fill="auto"/>
            <w:noWrap/>
            <w:hideMark/>
          </w:tcPr>
          <w:p w14:paraId="4AC58DE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TOP-1.2.1-15-HB1-2016-00003</w:t>
            </w:r>
          </w:p>
        </w:tc>
        <w:tc>
          <w:tcPr>
            <w:tcW w:w="3669" w:type="dxa"/>
            <w:shd w:val="clear" w:color="auto" w:fill="auto"/>
            <w:hideMark/>
          </w:tcPr>
          <w:p w14:paraId="17E0BFA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berettyóújfalui zsinagóga és a </w:t>
            </w:r>
            <w:proofErr w:type="spellStart"/>
            <w:r w:rsidRPr="00CA5307">
              <w:rPr>
                <w:rFonts w:ascii="Times New Roman" w:eastAsia="SimSun" w:hAnsi="Times New Roman" w:cs="Times New Roman"/>
                <w:sz w:val="26"/>
                <w:szCs w:val="26"/>
                <w:lang w:eastAsia="zh-CN" w:bidi="hi-IN"/>
              </w:rPr>
              <w:t>zsákai</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Rhédey</w:t>
            </w:r>
            <w:proofErr w:type="spellEnd"/>
            <w:r w:rsidRPr="00CA5307">
              <w:rPr>
                <w:rFonts w:ascii="Times New Roman" w:eastAsia="SimSun" w:hAnsi="Times New Roman" w:cs="Times New Roman"/>
                <w:sz w:val="26"/>
                <w:szCs w:val="26"/>
                <w:lang w:eastAsia="zh-CN" w:bidi="hi-IN"/>
              </w:rPr>
              <w:t xml:space="preserve"> kastély bekapcsolása az idegenforgalomba: a zsinagóga felújítása, látogathatóvá tétele, valamint turisztikai attrakciók kialakítása </w:t>
            </w:r>
          </w:p>
        </w:tc>
        <w:tc>
          <w:tcPr>
            <w:tcW w:w="3078" w:type="dxa"/>
            <w:shd w:val="clear" w:color="auto" w:fill="auto"/>
            <w:noWrap/>
            <w:hideMark/>
          </w:tcPr>
          <w:p w14:paraId="2424B45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22705A05" w14:textId="77777777" w:rsidTr="00DE6190">
        <w:trPr>
          <w:trHeight w:val="780"/>
        </w:trPr>
        <w:tc>
          <w:tcPr>
            <w:tcW w:w="2315" w:type="dxa"/>
            <w:shd w:val="clear" w:color="auto" w:fill="auto"/>
            <w:noWrap/>
            <w:hideMark/>
          </w:tcPr>
          <w:p w14:paraId="724B12E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w:t>
            </w:r>
          </w:p>
        </w:tc>
        <w:tc>
          <w:tcPr>
            <w:tcW w:w="3669" w:type="dxa"/>
            <w:shd w:val="clear" w:color="auto" w:fill="auto"/>
            <w:hideMark/>
          </w:tcPr>
          <w:p w14:paraId="452069A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Zsinagóga hazai</w:t>
            </w:r>
          </w:p>
        </w:tc>
        <w:tc>
          <w:tcPr>
            <w:tcW w:w="3078" w:type="dxa"/>
            <w:shd w:val="clear" w:color="auto" w:fill="auto"/>
            <w:noWrap/>
            <w:hideMark/>
          </w:tcPr>
          <w:p w14:paraId="078207C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091E5D8E" w14:textId="77777777" w:rsidTr="00DE6190">
        <w:trPr>
          <w:trHeight w:val="564"/>
        </w:trPr>
        <w:tc>
          <w:tcPr>
            <w:tcW w:w="2315" w:type="dxa"/>
            <w:shd w:val="clear" w:color="auto" w:fill="auto"/>
            <w:noWrap/>
            <w:hideMark/>
          </w:tcPr>
          <w:p w14:paraId="4B3A42A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TOP-2.1.2-15-HB-2016-00016</w:t>
            </w:r>
          </w:p>
        </w:tc>
        <w:tc>
          <w:tcPr>
            <w:tcW w:w="3669" w:type="dxa"/>
            <w:shd w:val="clear" w:color="auto" w:fill="auto"/>
            <w:hideMark/>
          </w:tcPr>
          <w:p w14:paraId="151C4D3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Zöld város kialakítása Berettyóújfaluban</w:t>
            </w:r>
          </w:p>
        </w:tc>
        <w:tc>
          <w:tcPr>
            <w:tcW w:w="3078" w:type="dxa"/>
            <w:shd w:val="clear" w:color="auto" w:fill="auto"/>
            <w:noWrap/>
            <w:hideMark/>
          </w:tcPr>
          <w:p w14:paraId="79CB58E6"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lezárult</w:t>
            </w:r>
          </w:p>
        </w:tc>
      </w:tr>
      <w:tr w:rsidR="00CA5307" w:rsidRPr="00CA5307" w14:paraId="0FBDEB3C" w14:textId="77777777" w:rsidTr="00DE6190">
        <w:trPr>
          <w:trHeight w:val="660"/>
        </w:trPr>
        <w:tc>
          <w:tcPr>
            <w:tcW w:w="2315" w:type="dxa"/>
            <w:shd w:val="clear" w:color="auto" w:fill="auto"/>
            <w:noWrap/>
            <w:hideMark/>
          </w:tcPr>
          <w:p w14:paraId="6CF7B69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TOP-1.1.1-15-HB1-2016-00012</w:t>
            </w:r>
          </w:p>
        </w:tc>
        <w:tc>
          <w:tcPr>
            <w:tcW w:w="3669" w:type="dxa"/>
            <w:shd w:val="clear" w:color="auto" w:fill="auto"/>
            <w:hideMark/>
          </w:tcPr>
          <w:p w14:paraId="762402C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Ipari Park fejlesztése Berettyóújfaluban</w:t>
            </w:r>
          </w:p>
        </w:tc>
        <w:tc>
          <w:tcPr>
            <w:tcW w:w="3078" w:type="dxa"/>
            <w:shd w:val="clear" w:color="auto" w:fill="auto"/>
            <w:hideMark/>
          </w:tcPr>
          <w:p w14:paraId="5E8AD94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282BF9BE" w14:textId="77777777" w:rsidTr="00DE6190">
        <w:trPr>
          <w:trHeight w:val="828"/>
        </w:trPr>
        <w:tc>
          <w:tcPr>
            <w:tcW w:w="2315" w:type="dxa"/>
            <w:shd w:val="clear" w:color="auto" w:fill="auto"/>
            <w:noWrap/>
            <w:hideMark/>
          </w:tcPr>
          <w:p w14:paraId="03F614F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TOP-3.2.1-15-HB1-2016-00034</w:t>
            </w:r>
          </w:p>
        </w:tc>
        <w:tc>
          <w:tcPr>
            <w:tcW w:w="3669" w:type="dxa"/>
            <w:shd w:val="clear" w:color="auto" w:fill="auto"/>
            <w:hideMark/>
          </w:tcPr>
          <w:p w14:paraId="129036F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Önkormányzati épületek energetikai korszerűsítése Berettyóújfalu településen</w:t>
            </w:r>
          </w:p>
        </w:tc>
        <w:tc>
          <w:tcPr>
            <w:tcW w:w="3078" w:type="dxa"/>
            <w:shd w:val="clear" w:color="auto" w:fill="auto"/>
            <w:noWrap/>
            <w:hideMark/>
          </w:tcPr>
          <w:p w14:paraId="419910F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lezárult</w:t>
            </w:r>
          </w:p>
        </w:tc>
      </w:tr>
      <w:tr w:rsidR="00CA5307" w:rsidRPr="00CA5307" w14:paraId="6E00AB4D" w14:textId="77777777" w:rsidTr="00DE6190">
        <w:trPr>
          <w:trHeight w:val="528"/>
        </w:trPr>
        <w:tc>
          <w:tcPr>
            <w:tcW w:w="2315" w:type="dxa"/>
            <w:shd w:val="clear" w:color="auto" w:fill="auto"/>
            <w:noWrap/>
            <w:hideMark/>
          </w:tcPr>
          <w:p w14:paraId="3A18C218"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TOP-3.1.1-15-HB1-2016-00011</w:t>
            </w:r>
          </w:p>
        </w:tc>
        <w:tc>
          <w:tcPr>
            <w:tcW w:w="3669" w:type="dxa"/>
            <w:shd w:val="clear" w:color="auto" w:fill="auto"/>
            <w:hideMark/>
          </w:tcPr>
          <w:p w14:paraId="62DAE4E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Kerékpárút fejlesztése Berettyóújfaluban</w:t>
            </w:r>
          </w:p>
        </w:tc>
        <w:tc>
          <w:tcPr>
            <w:tcW w:w="3078" w:type="dxa"/>
            <w:shd w:val="clear" w:color="auto" w:fill="auto"/>
            <w:noWrap/>
            <w:hideMark/>
          </w:tcPr>
          <w:p w14:paraId="028CC8D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302628C8" w14:textId="77777777" w:rsidTr="00DE6190">
        <w:trPr>
          <w:trHeight w:val="528"/>
        </w:trPr>
        <w:tc>
          <w:tcPr>
            <w:tcW w:w="2315" w:type="dxa"/>
            <w:shd w:val="clear" w:color="auto" w:fill="auto"/>
            <w:noWrap/>
            <w:hideMark/>
          </w:tcPr>
          <w:p w14:paraId="2AB89DB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w:t>
            </w:r>
          </w:p>
        </w:tc>
        <w:tc>
          <w:tcPr>
            <w:tcW w:w="3669" w:type="dxa"/>
            <w:shd w:val="clear" w:color="auto" w:fill="auto"/>
            <w:hideMark/>
          </w:tcPr>
          <w:p w14:paraId="07873FE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Kiegészítő támogatás kerékpárút fejlesztés</w:t>
            </w:r>
          </w:p>
        </w:tc>
        <w:tc>
          <w:tcPr>
            <w:tcW w:w="3078" w:type="dxa"/>
            <w:shd w:val="clear" w:color="auto" w:fill="auto"/>
            <w:noWrap/>
            <w:hideMark/>
          </w:tcPr>
          <w:p w14:paraId="6AAAA91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5B63C76F" w14:textId="77777777" w:rsidTr="00DE6190">
        <w:trPr>
          <w:trHeight w:val="312"/>
        </w:trPr>
        <w:tc>
          <w:tcPr>
            <w:tcW w:w="2315" w:type="dxa"/>
            <w:shd w:val="clear" w:color="auto" w:fill="auto"/>
            <w:noWrap/>
            <w:hideMark/>
          </w:tcPr>
          <w:p w14:paraId="42F74E6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TOP-5.2.1-15-HB1-2016-00005</w:t>
            </w:r>
          </w:p>
        </w:tc>
        <w:tc>
          <w:tcPr>
            <w:tcW w:w="3669" w:type="dxa"/>
            <w:shd w:val="clear" w:color="auto" w:fill="auto"/>
            <w:noWrap/>
            <w:hideMark/>
          </w:tcPr>
          <w:p w14:paraId="2488C0A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Közös úton a jövőért</w:t>
            </w:r>
          </w:p>
        </w:tc>
        <w:tc>
          <w:tcPr>
            <w:tcW w:w="3078" w:type="dxa"/>
            <w:shd w:val="clear" w:color="auto" w:fill="auto"/>
            <w:noWrap/>
            <w:hideMark/>
          </w:tcPr>
          <w:p w14:paraId="2D52C53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pályázat megvalósítása folyamatban</w:t>
            </w:r>
          </w:p>
        </w:tc>
      </w:tr>
      <w:tr w:rsidR="00CA5307" w:rsidRPr="00CA5307" w14:paraId="0ECC0A35" w14:textId="77777777" w:rsidTr="00DE6190">
        <w:trPr>
          <w:trHeight w:val="1039"/>
        </w:trPr>
        <w:tc>
          <w:tcPr>
            <w:tcW w:w="2315" w:type="dxa"/>
            <w:shd w:val="clear" w:color="auto" w:fill="auto"/>
            <w:noWrap/>
            <w:hideMark/>
          </w:tcPr>
          <w:p w14:paraId="1DE6D6F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TOP-1.2.1-15-HB1-2016-00010</w:t>
            </w:r>
          </w:p>
        </w:tc>
        <w:tc>
          <w:tcPr>
            <w:tcW w:w="3669" w:type="dxa"/>
            <w:shd w:val="clear" w:color="auto" w:fill="auto"/>
            <w:hideMark/>
          </w:tcPr>
          <w:p w14:paraId="3BD1ECA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Bihari Múzeum épületének turisztikai célú fejlesztése </w:t>
            </w:r>
          </w:p>
        </w:tc>
        <w:tc>
          <w:tcPr>
            <w:tcW w:w="3078" w:type="dxa"/>
            <w:shd w:val="clear" w:color="auto" w:fill="auto"/>
            <w:hideMark/>
          </w:tcPr>
          <w:p w14:paraId="7F7035C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358C50D4" w14:textId="77777777" w:rsidTr="00DE6190">
        <w:trPr>
          <w:trHeight w:val="648"/>
        </w:trPr>
        <w:tc>
          <w:tcPr>
            <w:tcW w:w="2315" w:type="dxa"/>
            <w:shd w:val="clear" w:color="auto" w:fill="auto"/>
            <w:noWrap/>
            <w:hideMark/>
          </w:tcPr>
          <w:p w14:paraId="44B050E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TOP-1.1.2-16-HB1-2017-000001</w:t>
            </w:r>
          </w:p>
        </w:tc>
        <w:tc>
          <w:tcPr>
            <w:tcW w:w="3669" w:type="dxa"/>
            <w:shd w:val="clear" w:color="auto" w:fill="auto"/>
            <w:hideMark/>
          </w:tcPr>
          <w:p w14:paraId="3B1D340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Inkubátorház építése Berettyóújfaluban</w:t>
            </w:r>
          </w:p>
        </w:tc>
        <w:tc>
          <w:tcPr>
            <w:tcW w:w="3078" w:type="dxa"/>
            <w:shd w:val="clear" w:color="auto" w:fill="auto"/>
            <w:noWrap/>
            <w:hideMark/>
          </w:tcPr>
          <w:p w14:paraId="6A6165D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Kivitelezési munkálatok folyamatban</w:t>
            </w:r>
          </w:p>
        </w:tc>
      </w:tr>
      <w:tr w:rsidR="00CA5307" w:rsidRPr="00CA5307" w14:paraId="130D8D5E" w14:textId="77777777" w:rsidTr="00DE6190">
        <w:trPr>
          <w:trHeight w:val="312"/>
        </w:trPr>
        <w:tc>
          <w:tcPr>
            <w:tcW w:w="2315" w:type="dxa"/>
            <w:shd w:val="clear" w:color="auto" w:fill="auto"/>
            <w:noWrap/>
            <w:hideMark/>
          </w:tcPr>
          <w:p w14:paraId="6305B48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TOP-2.1.1-16-HB1-2017-00005</w:t>
            </w:r>
          </w:p>
        </w:tc>
        <w:tc>
          <w:tcPr>
            <w:tcW w:w="3669" w:type="dxa"/>
            <w:shd w:val="clear" w:color="auto" w:fill="auto"/>
            <w:noWrap/>
            <w:hideMark/>
          </w:tcPr>
          <w:p w14:paraId="6CEC4F66"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Barnamezős területek fejlesztése</w:t>
            </w:r>
          </w:p>
        </w:tc>
        <w:tc>
          <w:tcPr>
            <w:tcW w:w="3078" w:type="dxa"/>
            <w:shd w:val="clear" w:color="auto" w:fill="auto"/>
            <w:noWrap/>
            <w:hideMark/>
          </w:tcPr>
          <w:p w14:paraId="40AEF58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0A2547E6" w14:textId="77777777" w:rsidTr="00DE6190">
        <w:trPr>
          <w:trHeight w:val="600"/>
        </w:trPr>
        <w:tc>
          <w:tcPr>
            <w:tcW w:w="2315" w:type="dxa"/>
            <w:shd w:val="clear" w:color="auto" w:fill="auto"/>
            <w:hideMark/>
          </w:tcPr>
          <w:p w14:paraId="09F4FC69"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TOP-7.1.1-16-H-ERFA-2019-00131</w:t>
            </w:r>
          </w:p>
        </w:tc>
        <w:tc>
          <w:tcPr>
            <w:tcW w:w="3669" w:type="dxa"/>
            <w:shd w:val="clear" w:color="auto" w:fill="auto"/>
            <w:hideMark/>
          </w:tcPr>
          <w:p w14:paraId="1683F089"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Berettyóújfalui Civil udvar fejlesztése</w:t>
            </w:r>
          </w:p>
        </w:tc>
        <w:tc>
          <w:tcPr>
            <w:tcW w:w="3078" w:type="dxa"/>
            <w:shd w:val="clear" w:color="auto" w:fill="auto"/>
            <w:noWrap/>
            <w:hideMark/>
          </w:tcPr>
          <w:p w14:paraId="5EAF679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Pályázat lezárása folyamatban</w:t>
            </w:r>
          </w:p>
        </w:tc>
      </w:tr>
      <w:tr w:rsidR="00CA5307" w:rsidRPr="00CA5307" w14:paraId="60C3B410" w14:textId="77777777" w:rsidTr="00DE6190">
        <w:trPr>
          <w:trHeight w:val="624"/>
        </w:trPr>
        <w:tc>
          <w:tcPr>
            <w:tcW w:w="2315" w:type="dxa"/>
            <w:shd w:val="clear" w:color="auto" w:fill="auto"/>
            <w:noWrap/>
            <w:hideMark/>
          </w:tcPr>
          <w:p w14:paraId="5343FFB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lastRenderedPageBreak/>
              <w:t>TOP-4.3.1-16-HB1-2017-00007</w:t>
            </w:r>
          </w:p>
        </w:tc>
        <w:tc>
          <w:tcPr>
            <w:tcW w:w="3669" w:type="dxa"/>
            <w:shd w:val="clear" w:color="auto" w:fill="auto"/>
            <w:hideMark/>
          </w:tcPr>
          <w:p w14:paraId="72B531E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Leromlott városrész rehabilitációja Berettyóújfaluban</w:t>
            </w:r>
          </w:p>
        </w:tc>
        <w:tc>
          <w:tcPr>
            <w:tcW w:w="3078" w:type="dxa"/>
            <w:shd w:val="clear" w:color="auto" w:fill="auto"/>
            <w:noWrap/>
            <w:hideMark/>
          </w:tcPr>
          <w:p w14:paraId="2C47FD0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Kivitelezési munkálatok folyamatban</w:t>
            </w:r>
          </w:p>
        </w:tc>
      </w:tr>
      <w:tr w:rsidR="00CA5307" w:rsidRPr="00CA5307" w14:paraId="5397A5E1" w14:textId="77777777" w:rsidTr="00DE6190">
        <w:trPr>
          <w:trHeight w:val="684"/>
        </w:trPr>
        <w:tc>
          <w:tcPr>
            <w:tcW w:w="2315" w:type="dxa"/>
            <w:shd w:val="clear" w:color="auto" w:fill="auto"/>
            <w:noWrap/>
            <w:hideMark/>
          </w:tcPr>
          <w:p w14:paraId="4EDFA99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EFOP-1.2.11-16-2017-00039</w:t>
            </w:r>
          </w:p>
        </w:tc>
        <w:tc>
          <w:tcPr>
            <w:tcW w:w="3669" w:type="dxa"/>
            <w:shd w:val="clear" w:color="auto" w:fill="auto"/>
            <w:hideMark/>
          </w:tcPr>
          <w:p w14:paraId="7579251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Fiatalok helyben maradásának ösztönzése Berettyóújfaluban</w:t>
            </w:r>
          </w:p>
        </w:tc>
        <w:tc>
          <w:tcPr>
            <w:tcW w:w="3078" w:type="dxa"/>
            <w:shd w:val="clear" w:color="auto" w:fill="auto"/>
            <w:noWrap/>
            <w:hideMark/>
          </w:tcPr>
          <w:p w14:paraId="4392035B"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pályázat zárása folyamatban.</w:t>
            </w:r>
          </w:p>
        </w:tc>
      </w:tr>
      <w:tr w:rsidR="00CA5307" w:rsidRPr="00CA5307" w14:paraId="12225FE7" w14:textId="77777777" w:rsidTr="00DE6190">
        <w:trPr>
          <w:trHeight w:val="1464"/>
        </w:trPr>
        <w:tc>
          <w:tcPr>
            <w:tcW w:w="2315" w:type="dxa"/>
            <w:shd w:val="clear" w:color="auto" w:fill="auto"/>
            <w:noWrap/>
            <w:hideMark/>
          </w:tcPr>
          <w:p w14:paraId="7BC3912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ROHU359- Piac</w:t>
            </w:r>
          </w:p>
        </w:tc>
        <w:tc>
          <w:tcPr>
            <w:tcW w:w="3669" w:type="dxa"/>
            <w:shd w:val="clear" w:color="auto" w:fill="auto"/>
            <w:hideMark/>
          </w:tcPr>
          <w:p w14:paraId="18A5C039"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roofErr w:type="spellStart"/>
            <w:r w:rsidRPr="00CA5307">
              <w:rPr>
                <w:rFonts w:ascii="Times New Roman" w:eastAsia="SimSun" w:hAnsi="Times New Roman" w:cs="Times New Roman"/>
                <w:sz w:val="26"/>
                <w:szCs w:val="26"/>
                <w:lang w:eastAsia="zh-CN" w:bidi="hi-IN"/>
              </w:rPr>
              <w:t>Promoting</w:t>
            </w:r>
            <w:proofErr w:type="spellEnd"/>
            <w:r w:rsidRPr="00CA5307">
              <w:rPr>
                <w:rFonts w:ascii="Times New Roman" w:eastAsia="SimSun" w:hAnsi="Times New Roman" w:cs="Times New Roman"/>
                <w:sz w:val="26"/>
                <w:szCs w:val="26"/>
                <w:lang w:eastAsia="zh-CN" w:bidi="hi-IN"/>
              </w:rPr>
              <w:t xml:space="preserve"> an </w:t>
            </w:r>
            <w:proofErr w:type="spellStart"/>
            <w:r w:rsidRPr="00CA5307">
              <w:rPr>
                <w:rFonts w:ascii="Times New Roman" w:eastAsia="SimSun" w:hAnsi="Times New Roman" w:cs="Times New Roman"/>
                <w:sz w:val="26"/>
                <w:szCs w:val="26"/>
                <w:lang w:eastAsia="zh-CN" w:bidi="hi-IN"/>
              </w:rPr>
              <w:t>integrated</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approach</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regarding</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the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improving</w:t>
            </w:r>
            <w:proofErr w:type="spellEnd"/>
            <w:r w:rsidRPr="00CA5307">
              <w:rPr>
                <w:rFonts w:ascii="Times New Roman" w:eastAsia="SimSun" w:hAnsi="Times New Roman" w:cs="Times New Roman"/>
                <w:sz w:val="26"/>
                <w:szCs w:val="26"/>
                <w:lang w:eastAsia="zh-CN" w:bidi="hi-IN"/>
              </w:rPr>
              <w:t xml:space="preserve"> of </w:t>
            </w:r>
            <w:proofErr w:type="spellStart"/>
            <w:r w:rsidRPr="00CA5307">
              <w:rPr>
                <w:rFonts w:ascii="Times New Roman" w:eastAsia="SimSun" w:hAnsi="Times New Roman" w:cs="Times New Roman"/>
                <w:sz w:val="26"/>
                <w:szCs w:val="26"/>
                <w:lang w:eastAsia="zh-CN" w:bidi="hi-IN"/>
              </w:rPr>
              <w:t>the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employment</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rate</w:t>
            </w:r>
            <w:proofErr w:type="spellEnd"/>
            <w:r w:rsidRPr="00CA5307">
              <w:rPr>
                <w:rFonts w:ascii="Times New Roman" w:eastAsia="SimSun" w:hAnsi="Times New Roman" w:cs="Times New Roman"/>
                <w:sz w:val="26"/>
                <w:szCs w:val="26"/>
                <w:lang w:eastAsia="zh-CN" w:bidi="hi-IN"/>
              </w:rPr>
              <w:t xml:space="preserve"> and business </w:t>
            </w:r>
            <w:proofErr w:type="spellStart"/>
            <w:r w:rsidRPr="00CA5307">
              <w:rPr>
                <w:rFonts w:ascii="Times New Roman" w:eastAsia="SimSun" w:hAnsi="Times New Roman" w:cs="Times New Roman"/>
                <w:sz w:val="26"/>
                <w:szCs w:val="26"/>
                <w:lang w:eastAsia="zh-CN" w:bidi="hi-IN"/>
              </w:rPr>
              <w:t>environment</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at</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the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level</w:t>
            </w:r>
            <w:proofErr w:type="spellEnd"/>
            <w:r w:rsidRPr="00CA5307">
              <w:rPr>
                <w:rFonts w:ascii="Times New Roman" w:eastAsia="SimSun" w:hAnsi="Times New Roman" w:cs="Times New Roman"/>
                <w:sz w:val="26"/>
                <w:szCs w:val="26"/>
                <w:lang w:eastAsia="zh-CN" w:bidi="hi-IN"/>
              </w:rPr>
              <w:t xml:space="preserve"> of </w:t>
            </w:r>
            <w:proofErr w:type="spellStart"/>
            <w:r w:rsidRPr="00CA5307">
              <w:rPr>
                <w:rFonts w:ascii="Times New Roman" w:eastAsia="SimSun" w:hAnsi="Times New Roman" w:cs="Times New Roman"/>
                <w:sz w:val="26"/>
                <w:szCs w:val="26"/>
                <w:lang w:eastAsia="zh-CN" w:bidi="hi-IN"/>
              </w:rPr>
              <w:t>Marghita</w:t>
            </w:r>
            <w:proofErr w:type="spellEnd"/>
            <w:r w:rsidRPr="00CA5307">
              <w:rPr>
                <w:rFonts w:ascii="Times New Roman" w:eastAsia="SimSun" w:hAnsi="Times New Roman" w:cs="Times New Roman"/>
                <w:sz w:val="26"/>
                <w:szCs w:val="26"/>
                <w:lang w:eastAsia="zh-CN" w:bidi="hi-IN"/>
              </w:rPr>
              <w:t xml:space="preserve"> and Berettyóújfalu </w:t>
            </w:r>
            <w:proofErr w:type="spellStart"/>
            <w:r w:rsidRPr="00CA5307">
              <w:rPr>
                <w:rFonts w:ascii="Times New Roman" w:eastAsia="SimSun" w:hAnsi="Times New Roman" w:cs="Times New Roman"/>
                <w:sz w:val="26"/>
                <w:szCs w:val="26"/>
                <w:lang w:eastAsia="zh-CN" w:bidi="hi-IN"/>
              </w:rPr>
              <w:t>Microregions</w:t>
            </w:r>
            <w:proofErr w:type="spellEnd"/>
          </w:p>
        </w:tc>
        <w:tc>
          <w:tcPr>
            <w:tcW w:w="3078" w:type="dxa"/>
            <w:shd w:val="clear" w:color="auto" w:fill="auto"/>
            <w:noWrap/>
            <w:hideMark/>
          </w:tcPr>
          <w:p w14:paraId="29CBFFD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tervezési munkák folyamatban vannak.</w:t>
            </w:r>
          </w:p>
        </w:tc>
      </w:tr>
      <w:tr w:rsidR="00CA5307" w:rsidRPr="00CA5307" w14:paraId="499C8A76" w14:textId="77777777" w:rsidTr="00DE6190">
        <w:trPr>
          <w:trHeight w:val="840"/>
        </w:trPr>
        <w:tc>
          <w:tcPr>
            <w:tcW w:w="2315" w:type="dxa"/>
            <w:shd w:val="clear" w:color="auto" w:fill="auto"/>
            <w:noWrap/>
            <w:hideMark/>
          </w:tcPr>
          <w:p w14:paraId="4BC5EC5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ROHU179- Nagyterem</w:t>
            </w:r>
          </w:p>
        </w:tc>
        <w:tc>
          <w:tcPr>
            <w:tcW w:w="3669" w:type="dxa"/>
            <w:shd w:val="clear" w:color="auto" w:fill="auto"/>
            <w:hideMark/>
          </w:tcPr>
          <w:p w14:paraId="0309CEF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roofErr w:type="spellStart"/>
            <w:r w:rsidRPr="00CA5307">
              <w:rPr>
                <w:rFonts w:ascii="Times New Roman" w:eastAsia="SimSun" w:hAnsi="Times New Roman" w:cs="Times New Roman"/>
                <w:sz w:val="26"/>
                <w:szCs w:val="26"/>
                <w:lang w:eastAsia="zh-CN" w:bidi="hi-IN"/>
              </w:rPr>
              <w:t>Administrative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bridge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between</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towns</w:t>
            </w:r>
            <w:proofErr w:type="spellEnd"/>
            <w:r w:rsidRPr="00CA5307">
              <w:rPr>
                <w:rFonts w:ascii="Times New Roman" w:eastAsia="SimSun" w:hAnsi="Times New Roman" w:cs="Times New Roman"/>
                <w:sz w:val="26"/>
                <w:szCs w:val="26"/>
                <w:lang w:eastAsia="zh-CN" w:bidi="hi-IN"/>
              </w:rPr>
              <w:t xml:space="preserve"> in </w:t>
            </w:r>
            <w:proofErr w:type="spellStart"/>
            <w:r w:rsidRPr="00CA5307">
              <w:rPr>
                <w:rFonts w:ascii="Times New Roman" w:eastAsia="SimSun" w:hAnsi="Times New Roman" w:cs="Times New Roman"/>
                <w:sz w:val="26"/>
                <w:szCs w:val="26"/>
                <w:lang w:eastAsia="zh-CN" w:bidi="hi-IN"/>
              </w:rPr>
              <w:t>the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Romania</w:t>
            </w:r>
            <w:proofErr w:type="spellEnd"/>
            <w:r w:rsidRPr="00CA5307">
              <w:rPr>
                <w:rFonts w:ascii="Times New Roman" w:eastAsia="SimSun" w:hAnsi="Times New Roman" w:cs="Times New Roman"/>
                <w:sz w:val="26"/>
                <w:szCs w:val="26"/>
                <w:lang w:eastAsia="zh-CN" w:bidi="hi-IN"/>
              </w:rPr>
              <w:t xml:space="preserve">-Hungary </w:t>
            </w:r>
            <w:proofErr w:type="spellStart"/>
            <w:r w:rsidRPr="00CA5307">
              <w:rPr>
                <w:rFonts w:ascii="Times New Roman" w:eastAsia="SimSun" w:hAnsi="Times New Roman" w:cs="Times New Roman"/>
                <w:sz w:val="26"/>
                <w:szCs w:val="26"/>
                <w:lang w:eastAsia="zh-CN" w:bidi="hi-IN"/>
              </w:rPr>
              <w:t>cross</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border</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region</w:t>
            </w:r>
            <w:proofErr w:type="spellEnd"/>
            <w:r w:rsidRPr="00CA5307">
              <w:rPr>
                <w:rFonts w:ascii="Times New Roman" w:eastAsia="SimSun" w:hAnsi="Times New Roman" w:cs="Times New Roman"/>
                <w:sz w:val="26"/>
                <w:szCs w:val="26"/>
                <w:lang w:eastAsia="zh-CN" w:bidi="hi-IN"/>
              </w:rPr>
              <w:t xml:space="preserve"> (ABBTROHU)</w:t>
            </w:r>
          </w:p>
        </w:tc>
        <w:tc>
          <w:tcPr>
            <w:tcW w:w="3078" w:type="dxa"/>
            <w:shd w:val="clear" w:color="auto" w:fill="auto"/>
            <w:hideMark/>
          </w:tcPr>
          <w:p w14:paraId="2A563E30"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pályázat lezárult</w:t>
            </w:r>
          </w:p>
        </w:tc>
      </w:tr>
      <w:tr w:rsidR="00CA5307" w:rsidRPr="00CA5307" w14:paraId="45521A55" w14:textId="77777777" w:rsidTr="00DE6190">
        <w:trPr>
          <w:trHeight w:val="1968"/>
        </w:trPr>
        <w:tc>
          <w:tcPr>
            <w:tcW w:w="2315" w:type="dxa"/>
            <w:shd w:val="clear" w:color="auto" w:fill="auto"/>
            <w:noWrap/>
            <w:hideMark/>
          </w:tcPr>
          <w:p w14:paraId="1578A53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ROHU449- Strand</w:t>
            </w:r>
          </w:p>
        </w:tc>
        <w:tc>
          <w:tcPr>
            <w:tcW w:w="3669" w:type="dxa"/>
            <w:shd w:val="clear" w:color="auto" w:fill="auto"/>
            <w:hideMark/>
          </w:tcPr>
          <w:p w14:paraId="5067DCD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roofErr w:type="spellStart"/>
            <w:r w:rsidRPr="00CA5307">
              <w:rPr>
                <w:rFonts w:ascii="Times New Roman" w:eastAsia="SimSun" w:hAnsi="Times New Roman" w:cs="Times New Roman"/>
                <w:sz w:val="26"/>
                <w:szCs w:val="26"/>
                <w:lang w:eastAsia="zh-CN" w:bidi="hi-IN"/>
              </w:rPr>
              <w:t>Integrated</w:t>
            </w:r>
            <w:proofErr w:type="spellEnd"/>
            <w:r w:rsidRPr="00CA5307">
              <w:rPr>
                <w:rFonts w:ascii="Times New Roman" w:eastAsia="SimSun" w:hAnsi="Times New Roman" w:cs="Times New Roman"/>
                <w:sz w:val="26"/>
                <w:szCs w:val="26"/>
                <w:lang w:eastAsia="zh-CN" w:bidi="hi-IN"/>
              </w:rPr>
              <w:t xml:space="preserve"> project </w:t>
            </w:r>
            <w:proofErr w:type="spellStart"/>
            <w:r w:rsidRPr="00CA5307">
              <w:rPr>
                <w:rFonts w:ascii="Times New Roman" w:eastAsia="SimSun" w:hAnsi="Times New Roman" w:cs="Times New Roman"/>
                <w:sz w:val="26"/>
                <w:szCs w:val="26"/>
                <w:lang w:eastAsia="zh-CN" w:bidi="hi-IN"/>
              </w:rPr>
              <w:t>for</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sustainable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development</w:t>
            </w:r>
            <w:proofErr w:type="spellEnd"/>
            <w:r w:rsidRPr="00CA5307">
              <w:rPr>
                <w:rFonts w:ascii="Times New Roman" w:eastAsia="SimSun" w:hAnsi="Times New Roman" w:cs="Times New Roman"/>
                <w:sz w:val="26"/>
                <w:szCs w:val="26"/>
                <w:lang w:eastAsia="zh-CN" w:bidi="hi-IN"/>
              </w:rPr>
              <w:t xml:space="preserve"> in </w:t>
            </w:r>
            <w:proofErr w:type="spellStart"/>
            <w:r w:rsidRPr="00CA5307">
              <w:rPr>
                <w:rFonts w:ascii="Times New Roman" w:eastAsia="SimSun" w:hAnsi="Times New Roman" w:cs="Times New Roman"/>
                <w:sz w:val="26"/>
                <w:szCs w:val="26"/>
                <w:lang w:eastAsia="zh-CN" w:bidi="hi-IN"/>
              </w:rPr>
              <w:t>the</w:t>
            </w:r>
            <w:proofErr w:type="spellEnd"/>
            <w:r w:rsidRPr="00CA5307">
              <w:rPr>
                <w:rFonts w:ascii="Times New Roman" w:eastAsia="SimSun" w:hAnsi="Times New Roman" w:cs="Times New Roman"/>
                <w:sz w:val="26"/>
                <w:szCs w:val="26"/>
                <w:lang w:eastAsia="zh-CN" w:bidi="hi-IN"/>
              </w:rPr>
              <w:t xml:space="preserve"> mountain </w:t>
            </w:r>
            <w:proofErr w:type="spellStart"/>
            <w:r w:rsidRPr="00CA5307">
              <w:rPr>
                <w:rFonts w:ascii="Times New Roman" w:eastAsia="SimSun" w:hAnsi="Times New Roman" w:cs="Times New Roman"/>
                <w:sz w:val="26"/>
                <w:szCs w:val="26"/>
                <w:lang w:eastAsia="zh-CN" w:bidi="hi-IN"/>
              </w:rPr>
              <w:t>area</w:t>
            </w:r>
            <w:proofErr w:type="spellEnd"/>
            <w:r w:rsidRPr="00CA5307">
              <w:rPr>
                <w:rFonts w:ascii="Times New Roman" w:eastAsia="SimSun" w:hAnsi="Times New Roman" w:cs="Times New Roman"/>
                <w:sz w:val="26"/>
                <w:szCs w:val="26"/>
                <w:lang w:eastAsia="zh-CN" w:bidi="hi-IN"/>
              </w:rPr>
              <w:t xml:space="preserve"> of </w:t>
            </w:r>
            <w:proofErr w:type="spellStart"/>
            <w:r w:rsidRPr="00CA5307">
              <w:rPr>
                <w:rFonts w:ascii="Times New Roman" w:eastAsia="SimSun" w:hAnsi="Times New Roman" w:cs="Times New Roman"/>
                <w:sz w:val="26"/>
                <w:szCs w:val="26"/>
                <w:lang w:eastAsia="zh-CN" w:bidi="hi-IN"/>
              </w:rPr>
              <w:t>Bihor</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County</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improvement</w:t>
            </w:r>
            <w:proofErr w:type="spellEnd"/>
            <w:r w:rsidRPr="00CA5307">
              <w:rPr>
                <w:rFonts w:ascii="Times New Roman" w:eastAsia="SimSun" w:hAnsi="Times New Roman" w:cs="Times New Roman"/>
                <w:sz w:val="26"/>
                <w:szCs w:val="26"/>
                <w:lang w:eastAsia="zh-CN" w:bidi="hi-IN"/>
              </w:rPr>
              <w:t xml:space="preserve"> of </w:t>
            </w:r>
            <w:proofErr w:type="spellStart"/>
            <w:r w:rsidRPr="00CA5307">
              <w:rPr>
                <w:rFonts w:ascii="Times New Roman" w:eastAsia="SimSun" w:hAnsi="Times New Roman" w:cs="Times New Roman"/>
                <w:sz w:val="26"/>
                <w:szCs w:val="26"/>
                <w:lang w:eastAsia="zh-CN" w:bidi="hi-IN"/>
              </w:rPr>
              <w:t>access</w:t>
            </w:r>
            <w:proofErr w:type="spellEnd"/>
            <w:r w:rsidRPr="00CA5307">
              <w:rPr>
                <w:rFonts w:ascii="Times New Roman" w:eastAsia="SimSun" w:hAnsi="Times New Roman" w:cs="Times New Roman"/>
                <w:sz w:val="26"/>
                <w:szCs w:val="26"/>
                <w:lang w:eastAsia="zh-CN" w:bidi="hi-IN"/>
              </w:rPr>
              <w:t xml:space="preserve"> and </w:t>
            </w:r>
            <w:proofErr w:type="spellStart"/>
            <w:r w:rsidRPr="00CA5307">
              <w:rPr>
                <w:rFonts w:ascii="Times New Roman" w:eastAsia="SimSun" w:hAnsi="Times New Roman" w:cs="Times New Roman"/>
                <w:sz w:val="26"/>
                <w:szCs w:val="26"/>
                <w:lang w:eastAsia="zh-CN" w:bidi="hi-IN"/>
              </w:rPr>
              <w:t>development</w:t>
            </w:r>
            <w:proofErr w:type="spellEnd"/>
            <w:r w:rsidRPr="00CA5307">
              <w:rPr>
                <w:rFonts w:ascii="Times New Roman" w:eastAsia="SimSun" w:hAnsi="Times New Roman" w:cs="Times New Roman"/>
                <w:sz w:val="26"/>
                <w:szCs w:val="26"/>
                <w:lang w:eastAsia="zh-CN" w:bidi="hi-IN"/>
              </w:rPr>
              <w:t xml:space="preserve"> in </w:t>
            </w:r>
            <w:proofErr w:type="spellStart"/>
            <w:r w:rsidRPr="00CA5307">
              <w:rPr>
                <w:rFonts w:ascii="Times New Roman" w:eastAsia="SimSun" w:hAnsi="Times New Roman" w:cs="Times New Roman"/>
                <w:sz w:val="26"/>
                <w:szCs w:val="26"/>
                <w:lang w:eastAsia="zh-CN" w:bidi="hi-IN"/>
              </w:rPr>
              <w:t>health</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care</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services</w:t>
            </w:r>
            <w:proofErr w:type="spellEnd"/>
            <w:r w:rsidRPr="00CA5307">
              <w:rPr>
                <w:rFonts w:ascii="Times New Roman" w:eastAsia="SimSun" w:hAnsi="Times New Roman" w:cs="Times New Roman"/>
                <w:sz w:val="26"/>
                <w:szCs w:val="26"/>
                <w:lang w:eastAsia="zh-CN" w:bidi="hi-IN"/>
              </w:rPr>
              <w:t xml:space="preserve"> in </w:t>
            </w:r>
            <w:proofErr w:type="spellStart"/>
            <w:r w:rsidRPr="00CA5307">
              <w:rPr>
                <w:rFonts w:ascii="Times New Roman" w:eastAsia="SimSun" w:hAnsi="Times New Roman" w:cs="Times New Roman"/>
                <w:sz w:val="26"/>
                <w:szCs w:val="26"/>
                <w:lang w:eastAsia="zh-CN" w:bidi="hi-IN"/>
              </w:rPr>
              <w:t>case</w:t>
            </w:r>
            <w:proofErr w:type="spellEnd"/>
            <w:r w:rsidRPr="00CA5307">
              <w:rPr>
                <w:rFonts w:ascii="Times New Roman" w:eastAsia="SimSun" w:hAnsi="Times New Roman" w:cs="Times New Roman"/>
                <w:sz w:val="26"/>
                <w:szCs w:val="26"/>
                <w:lang w:eastAsia="zh-CN" w:bidi="hi-IN"/>
              </w:rPr>
              <w:t xml:space="preserve"> of </w:t>
            </w:r>
            <w:proofErr w:type="spellStart"/>
            <w:r w:rsidRPr="00CA5307">
              <w:rPr>
                <w:rFonts w:ascii="Times New Roman" w:eastAsia="SimSun" w:hAnsi="Times New Roman" w:cs="Times New Roman"/>
                <w:sz w:val="26"/>
                <w:szCs w:val="26"/>
                <w:lang w:eastAsia="zh-CN" w:bidi="hi-IN"/>
              </w:rPr>
              <w:t>medical</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interventions</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for</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emergency</w:t>
            </w:r>
            <w:proofErr w:type="spellEnd"/>
            <w:r w:rsidRPr="00CA5307">
              <w:rPr>
                <w:rFonts w:ascii="Times New Roman" w:eastAsia="SimSun" w:hAnsi="Times New Roman" w:cs="Times New Roman"/>
                <w:sz w:val="26"/>
                <w:szCs w:val="26"/>
                <w:lang w:eastAsia="zh-CN" w:bidi="hi-IN"/>
              </w:rPr>
              <w:t xml:space="preserve"> </w:t>
            </w:r>
            <w:proofErr w:type="spellStart"/>
            <w:r w:rsidRPr="00CA5307">
              <w:rPr>
                <w:rFonts w:ascii="Times New Roman" w:eastAsia="SimSun" w:hAnsi="Times New Roman" w:cs="Times New Roman"/>
                <w:sz w:val="26"/>
                <w:szCs w:val="26"/>
                <w:lang w:eastAsia="zh-CN" w:bidi="hi-IN"/>
              </w:rPr>
              <w:t>situations</w:t>
            </w:r>
            <w:proofErr w:type="spellEnd"/>
            <w:r w:rsidRPr="00CA5307">
              <w:rPr>
                <w:rFonts w:ascii="Times New Roman" w:eastAsia="SimSun" w:hAnsi="Times New Roman" w:cs="Times New Roman"/>
                <w:sz w:val="26"/>
                <w:szCs w:val="26"/>
                <w:lang w:eastAsia="zh-CN" w:bidi="hi-IN"/>
              </w:rPr>
              <w:t xml:space="preserve"> – FA </w:t>
            </w:r>
            <w:proofErr w:type="spellStart"/>
            <w:r w:rsidRPr="00CA5307">
              <w:rPr>
                <w:rFonts w:ascii="Times New Roman" w:eastAsia="SimSun" w:hAnsi="Times New Roman" w:cs="Times New Roman"/>
                <w:sz w:val="26"/>
                <w:szCs w:val="26"/>
                <w:lang w:eastAsia="zh-CN" w:bidi="hi-IN"/>
              </w:rPr>
              <w:t>Phase</w:t>
            </w:r>
            <w:proofErr w:type="spellEnd"/>
            <w:r w:rsidRPr="00CA5307">
              <w:rPr>
                <w:rFonts w:ascii="Times New Roman" w:eastAsia="SimSun" w:hAnsi="Times New Roman" w:cs="Times New Roman"/>
                <w:sz w:val="26"/>
                <w:szCs w:val="26"/>
                <w:lang w:eastAsia="zh-CN" w:bidi="hi-IN"/>
              </w:rPr>
              <w:t xml:space="preserve"> (IPHEALTH)</w:t>
            </w:r>
          </w:p>
        </w:tc>
        <w:tc>
          <w:tcPr>
            <w:tcW w:w="3078" w:type="dxa"/>
            <w:shd w:val="clear" w:color="auto" w:fill="auto"/>
            <w:noWrap/>
            <w:hideMark/>
          </w:tcPr>
          <w:p w14:paraId="3B9103F8"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Az eszközmódosítás folyamatban van.</w:t>
            </w:r>
          </w:p>
        </w:tc>
      </w:tr>
      <w:tr w:rsidR="00CA5307" w:rsidRPr="00CA5307" w14:paraId="498E99BD" w14:textId="77777777" w:rsidTr="00DE6190">
        <w:trPr>
          <w:trHeight w:val="759"/>
        </w:trPr>
        <w:tc>
          <w:tcPr>
            <w:tcW w:w="2315" w:type="dxa"/>
            <w:shd w:val="clear" w:color="auto" w:fill="auto"/>
            <w:noWrap/>
            <w:hideMark/>
          </w:tcPr>
          <w:p w14:paraId="79C9158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Kisfaludy 2030 Zrt. ET-2020-02-100 </w:t>
            </w:r>
            <w:proofErr w:type="spellStart"/>
            <w:r w:rsidRPr="00CA5307">
              <w:rPr>
                <w:rFonts w:ascii="Times New Roman" w:eastAsia="SimSun" w:hAnsi="Times New Roman" w:cs="Times New Roman"/>
                <w:sz w:val="26"/>
                <w:szCs w:val="26"/>
                <w:lang w:eastAsia="zh-CN" w:bidi="hi-IN"/>
              </w:rPr>
              <w:t>To</w:t>
            </w:r>
            <w:proofErr w:type="spellEnd"/>
          </w:p>
        </w:tc>
        <w:tc>
          <w:tcPr>
            <w:tcW w:w="3669" w:type="dxa"/>
            <w:shd w:val="clear" w:color="auto" w:fill="auto"/>
            <w:hideMark/>
          </w:tcPr>
          <w:p w14:paraId="324BD66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Berettyóújfalui strand, uszoda és gyógyvizes fürdő fejlesztése. </w:t>
            </w:r>
          </w:p>
        </w:tc>
        <w:tc>
          <w:tcPr>
            <w:tcW w:w="3078" w:type="dxa"/>
            <w:shd w:val="clear" w:color="auto" w:fill="auto"/>
            <w:hideMark/>
          </w:tcPr>
          <w:p w14:paraId="226CF8B9"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Kivitelezési munkák folyamatban vannak. </w:t>
            </w:r>
          </w:p>
        </w:tc>
      </w:tr>
      <w:tr w:rsidR="00CA5307" w:rsidRPr="00CA5307" w14:paraId="21033100" w14:textId="77777777" w:rsidTr="00DE6190">
        <w:trPr>
          <w:trHeight w:val="816"/>
        </w:trPr>
        <w:tc>
          <w:tcPr>
            <w:tcW w:w="2315" w:type="dxa"/>
            <w:shd w:val="clear" w:color="auto" w:fill="auto"/>
            <w:noWrap/>
          </w:tcPr>
          <w:p w14:paraId="7EACBAE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Magyarországi Zsidó Örökség Közalapítvány</w:t>
            </w:r>
          </w:p>
        </w:tc>
        <w:tc>
          <w:tcPr>
            <w:tcW w:w="3669" w:type="dxa"/>
            <w:shd w:val="clear" w:color="auto" w:fill="auto"/>
          </w:tcPr>
          <w:p w14:paraId="438B288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Berettyóújfalui Vágóhíd u.-i zsidó temető felújítása</w:t>
            </w:r>
          </w:p>
        </w:tc>
        <w:tc>
          <w:tcPr>
            <w:tcW w:w="3078" w:type="dxa"/>
            <w:shd w:val="clear" w:color="auto" w:fill="auto"/>
            <w:noWrap/>
          </w:tcPr>
          <w:p w14:paraId="4C9F942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pályázat lezárult</w:t>
            </w:r>
          </w:p>
        </w:tc>
      </w:tr>
      <w:tr w:rsidR="00CA5307" w:rsidRPr="00CA5307" w14:paraId="37AEF806" w14:textId="77777777" w:rsidTr="00DE6190">
        <w:trPr>
          <w:trHeight w:val="816"/>
        </w:trPr>
        <w:tc>
          <w:tcPr>
            <w:tcW w:w="2315" w:type="dxa"/>
            <w:shd w:val="clear" w:color="auto" w:fill="auto"/>
            <w:noWrap/>
          </w:tcPr>
          <w:p w14:paraId="127B938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TOP-1.4.1-19-HB1-2019-00004</w:t>
            </w:r>
          </w:p>
        </w:tc>
        <w:tc>
          <w:tcPr>
            <w:tcW w:w="3669" w:type="dxa"/>
            <w:shd w:val="clear" w:color="auto" w:fill="auto"/>
          </w:tcPr>
          <w:p w14:paraId="29D6B92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iCs/>
                <w:sz w:val="26"/>
                <w:szCs w:val="26"/>
                <w:lang w:eastAsia="zh-CN" w:bidi="hi-IN"/>
              </w:rPr>
            </w:pPr>
            <w:r w:rsidRPr="00CA5307">
              <w:rPr>
                <w:rFonts w:ascii="Times New Roman" w:eastAsia="SimSun" w:hAnsi="Times New Roman" w:cs="Times New Roman"/>
                <w:iCs/>
                <w:sz w:val="26"/>
                <w:szCs w:val="26"/>
                <w:lang w:eastAsia="zh-CN" w:bidi="hi-IN"/>
              </w:rPr>
              <w:t>Bölcsődei férőhelybővítés Berettyóújfaluban</w:t>
            </w:r>
          </w:p>
          <w:p w14:paraId="2D898EE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tc>
        <w:tc>
          <w:tcPr>
            <w:tcW w:w="3078" w:type="dxa"/>
            <w:shd w:val="clear" w:color="auto" w:fill="auto"/>
            <w:noWrap/>
          </w:tcPr>
          <w:p w14:paraId="113BA17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Kivitelezés befejeződött. Eszközbeszerzés (külterületi játékok) telepítése folyamatban</w:t>
            </w:r>
          </w:p>
        </w:tc>
      </w:tr>
      <w:tr w:rsidR="00CA5307" w:rsidRPr="00CA5307" w14:paraId="5EB381CC" w14:textId="77777777" w:rsidTr="00DE6190">
        <w:trPr>
          <w:trHeight w:val="816"/>
        </w:trPr>
        <w:tc>
          <w:tcPr>
            <w:tcW w:w="2315" w:type="dxa"/>
            <w:shd w:val="clear" w:color="auto" w:fill="auto"/>
            <w:noWrap/>
          </w:tcPr>
          <w:p w14:paraId="4E6DE02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bCs/>
                <w:sz w:val="26"/>
                <w:szCs w:val="26"/>
                <w:lang w:eastAsia="zh-CN" w:bidi="hi-IN"/>
              </w:rPr>
              <w:t>VP6-7.2.1.1-21</w:t>
            </w:r>
          </w:p>
        </w:tc>
        <w:tc>
          <w:tcPr>
            <w:tcW w:w="3669" w:type="dxa"/>
            <w:shd w:val="clear" w:color="auto" w:fill="auto"/>
          </w:tcPr>
          <w:p w14:paraId="683E5B6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iCs/>
                <w:sz w:val="26"/>
                <w:szCs w:val="26"/>
                <w:lang w:eastAsia="zh-CN" w:bidi="hi-IN"/>
              </w:rPr>
            </w:pPr>
            <w:r w:rsidRPr="00CA5307">
              <w:rPr>
                <w:rFonts w:ascii="Times New Roman" w:eastAsia="SimSun" w:hAnsi="Times New Roman" w:cs="Times New Roman"/>
                <w:iCs/>
                <w:sz w:val="26"/>
                <w:szCs w:val="26"/>
                <w:lang w:eastAsia="zh-CN" w:bidi="hi-IN"/>
              </w:rPr>
              <w:t>Külterületi helyi közutak fejlesztése</w:t>
            </w:r>
          </w:p>
        </w:tc>
        <w:tc>
          <w:tcPr>
            <w:tcW w:w="3078" w:type="dxa"/>
            <w:shd w:val="clear" w:color="auto" w:fill="auto"/>
            <w:noWrap/>
          </w:tcPr>
          <w:p w14:paraId="3B44EFE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pályázat beadásra került, döntés alatt</w:t>
            </w:r>
          </w:p>
        </w:tc>
      </w:tr>
      <w:tr w:rsidR="00CA5307" w:rsidRPr="00CA5307" w14:paraId="73C9116E" w14:textId="77777777" w:rsidTr="00DE6190">
        <w:trPr>
          <w:trHeight w:val="816"/>
        </w:trPr>
        <w:tc>
          <w:tcPr>
            <w:tcW w:w="2315" w:type="dxa"/>
            <w:shd w:val="clear" w:color="auto" w:fill="auto"/>
            <w:noWrap/>
          </w:tcPr>
          <w:p w14:paraId="2787610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KEHOP-2.1.1.-15-2015-00007</w:t>
            </w:r>
          </w:p>
        </w:tc>
        <w:tc>
          <w:tcPr>
            <w:tcW w:w="3669" w:type="dxa"/>
            <w:shd w:val="clear" w:color="auto" w:fill="auto"/>
          </w:tcPr>
          <w:p w14:paraId="0FA11A70"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Berettyóújfalu Város Ivóvízminőség-javító Programja</w:t>
            </w:r>
          </w:p>
        </w:tc>
        <w:tc>
          <w:tcPr>
            <w:tcW w:w="3078" w:type="dxa"/>
            <w:shd w:val="clear" w:color="auto" w:fill="auto"/>
            <w:noWrap/>
          </w:tcPr>
          <w:p w14:paraId="3280019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pályázat megvalósítása folyamatban</w:t>
            </w:r>
          </w:p>
        </w:tc>
      </w:tr>
    </w:tbl>
    <w:p w14:paraId="03AEAF89"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5F90D6E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Az elkészült, benyújtott pályázatokon túl az iroda folyamatosan gyűjti és rendszerezi a fejlesztési igényeket, melyek új pályázati kiírás esetén pályázásra és megvalósításra kerülhetnek. A tervezett fejlesztések összehangolása, az egyes beruházások lehetőségeinek, költségigényének, kockázati lehetőségek felmérése, tervek készíttetése engedélyezési és egyéb adminisztrációs feladatainak ellátása folyamatosan zajlik a városfejlesztési iroda koordinálásában.</w:t>
      </w:r>
    </w:p>
    <w:p w14:paraId="5292898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5AB3FAA7"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lastRenderedPageBreak/>
        <w:t>A 2021-es évben elkezdődtek az új 2021-2027 programozási időszak (TOP PLUSZ) pályázatainak előkészítő munkái.</w:t>
      </w:r>
    </w:p>
    <w:p w14:paraId="45A3D25A"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38C99FF0" w14:textId="77777777" w:rsidR="00B43655" w:rsidRDefault="00B43655" w:rsidP="00CA5307">
      <w:pPr>
        <w:widowControl w:val="0"/>
        <w:suppressAutoHyphens/>
        <w:spacing w:after="0" w:line="240" w:lineRule="auto"/>
        <w:rPr>
          <w:rFonts w:ascii="Times New Roman" w:eastAsia="SimSun" w:hAnsi="Times New Roman" w:cs="Times New Roman"/>
          <w:b/>
          <w:bCs/>
          <w:sz w:val="26"/>
          <w:szCs w:val="26"/>
          <w:u w:val="single"/>
          <w:lang w:eastAsia="zh-CN" w:bidi="hi-IN"/>
        </w:rPr>
      </w:pPr>
    </w:p>
    <w:p w14:paraId="2A097A7A" w14:textId="77777777" w:rsidR="00CA5307" w:rsidRPr="00CA5307" w:rsidRDefault="00CA5307" w:rsidP="00CA5307">
      <w:pPr>
        <w:widowControl w:val="0"/>
        <w:suppressAutoHyphens/>
        <w:spacing w:after="0" w:line="240" w:lineRule="auto"/>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b/>
          <w:bCs/>
          <w:sz w:val="26"/>
          <w:szCs w:val="26"/>
          <w:u w:val="single"/>
          <w:lang w:eastAsia="zh-CN" w:bidi="hi-IN"/>
        </w:rPr>
        <w:t>Városüzemeltetés</w:t>
      </w:r>
    </w:p>
    <w:p w14:paraId="48AC6E51"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1A10E4A8"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Intézmények</w:t>
      </w:r>
    </w:p>
    <w:p w14:paraId="1520C299"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24D61896"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Az iroda koordinálja a városi fenntartásban lévő intézmények felújítási tervének elkészítését, ellátja az intézmények bejárását a szükséges felújítási feladatok felmérése érdekében, megszervezi az intézmények kisebb karbantartási munkáit. </w:t>
      </w:r>
    </w:p>
    <w:p w14:paraId="447A0464" w14:textId="77777777" w:rsidR="00CA5307" w:rsidRPr="00CA5307" w:rsidRDefault="00CA5307" w:rsidP="00CA5307">
      <w:pPr>
        <w:widowControl w:val="0"/>
        <w:suppressAutoHyphens/>
        <w:spacing w:after="0" w:line="240" w:lineRule="auto"/>
        <w:rPr>
          <w:rFonts w:ascii="Times New Roman" w:eastAsia="SimSun" w:hAnsi="Times New Roman" w:cs="Times New Roman"/>
          <w:i/>
          <w:sz w:val="26"/>
          <w:szCs w:val="26"/>
          <w:lang w:eastAsia="zh-CN" w:bidi="hi-IN"/>
        </w:rPr>
      </w:pPr>
    </w:p>
    <w:p w14:paraId="18073843" w14:textId="77777777" w:rsidR="00CA5307" w:rsidRPr="00CA5307" w:rsidRDefault="00CA5307" w:rsidP="00CA5307">
      <w:pPr>
        <w:widowControl w:val="0"/>
        <w:suppressAutoHyphens/>
        <w:spacing w:after="0" w:line="240" w:lineRule="auto"/>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b/>
          <w:bCs/>
          <w:sz w:val="26"/>
          <w:szCs w:val="26"/>
          <w:u w:val="single"/>
          <w:lang w:eastAsia="zh-CN" w:bidi="hi-IN"/>
        </w:rPr>
        <w:t>Helyi utak, járdák fenntartása</w:t>
      </w:r>
    </w:p>
    <w:p w14:paraId="68062433"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4EA7ABC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városfejlesztési iroda felel az út- és közmű építések szakszerű és határidőre történő lebonyolításáért, az engedélyek beszerzéséért, a kapcsolódó beruházások koordinálásáért.</w:t>
      </w:r>
    </w:p>
    <w:p w14:paraId="117565FB"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2021-ben az éves útjavítási munkákat végeztük el, így a város összes útalapos utcája át lett </w:t>
      </w:r>
      <w:proofErr w:type="spellStart"/>
      <w:r w:rsidRPr="00CA5307">
        <w:rPr>
          <w:rFonts w:ascii="Times New Roman" w:eastAsia="SimSun" w:hAnsi="Times New Roman" w:cs="Times New Roman"/>
          <w:sz w:val="26"/>
          <w:szCs w:val="26"/>
          <w:lang w:eastAsia="zh-CN" w:bidi="hi-IN"/>
        </w:rPr>
        <w:t>gréderezve</w:t>
      </w:r>
      <w:proofErr w:type="spellEnd"/>
      <w:r w:rsidRPr="00CA5307">
        <w:rPr>
          <w:rFonts w:ascii="Times New Roman" w:eastAsia="SimSun" w:hAnsi="Times New Roman" w:cs="Times New Roman"/>
          <w:sz w:val="26"/>
          <w:szCs w:val="26"/>
          <w:lang w:eastAsia="zh-CN" w:bidi="hi-IN"/>
        </w:rPr>
        <w:t>, illetve a szilárd burkolatú utak kátyúzása is megtörtént.</w:t>
      </w:r>
    </w:p>
    <w:p w14:paraId="5FD6179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Az iroda gondoskodik a helyi közutak tisztántartásáról, így szerződés alapján heti két alkalommal útseprő géppel végeztetjük el a kiemelt szegéllyel rendelkező aszfaltos utak pormentesítését. A városüzemeltetési csoport munkatársai gondoskodnak a hó eltakarításról, illetve a síkosság elleni védelemről.</w:t>
      </w:r>
    </w:p>
    <w:p w14:paraId="3354BC2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Ebben az évben is volt magasabb műszaki tartalmú útfelújítás, amit a képviselők javaslatai alapján végzünk el. Ez évben a Bethlen Gábor utca, Agancs utca, Petőfi utca egy</w:t>
      </w:r>
      <w:r w:rsidR="00B43655">
        <w:rPr>
          <w:rFonts w:ascii="Times New Roman" w:eastAsia="SimSun" w:hAnsi="Times New Roman" w:cs="Times New Roman"/>
          <w:sz w:val="26"/>
          <w:szCs w:val="26"/>
          <w:lang w:eastAsia="zh-CN" w:bidi="hi-IN"/>
        </w:rPr>
        <w:t xml:space="preserve"> </w:t>
      </w:r>
      <w:r w:rsidRPr="00CA5307">
        <w:rPr>
          <w:rFonts w:ascii="Times New Roman" w:eastAsia="SimSun" w:hAnsi="Times New Roman" w:cs="Times New Roman"/>
          <w:sz w:val="26"/>
          <w:szCs w:val="26"/>
          <w:lang w:eastAsia="zh-CN" w:bidi="hi-IN"/>
        </w:rPr>
        <w:t>szakasza, Margitta utca, Bem utca egy szakasza, Halász utca egy szakasza, Vadaskert utca, Tarcsay zug, Tinódi utca egy szakasza újult meg.</w:t>
      </w:r>
    </w:p>
    <w:p w14:paraId="54C3D18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Pénzügyi források függvényében intézkedések történtek a hiányzó vagy rossz állapotú járdák építésére, illetve javítására. A jelentés évében felújításra került járdaszakaszok a következő helyszíneken: Rákóczi utca, Wesselényi utca, Batsányi utca, Bem utca, Damjanich utca, Erkel Ferenc utca, Kisfaludy utca, Makó utca, Ölyvös utca. </w:t>
      </w:r>
    </w:p>
    <w:p w14:paraId="774A174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városfejlesztési iroda tevékenységi körébe tartozik a helyi közutak közlekedési célú igénybevételének, illetve a nem közlekedési célú igénybevételének engedélyezésével, közterület használati engedélyezéssel kapcsolatos feladatokat.</w:t>
      </w:r>
    </w:p>
    <w:p w14:paraId="706D27C9"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már megvalósult beruházások, az új utak, kerékpárutak hozzájárulnak a közlekedés biztonságosabbá válásához a város területén, a további útépítési, javítási feladatokat a pályázati lehetőségek maximális kihasználásával folyamatosan próbáljuk mielőbb megvalósítani.</w:t>
      </w:r>
    </w:p>
    <w:p w14:paraId="269C2E0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509F6F1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0F75419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
          <w:bCs/>
          <w:sz w:val="26"/>
          <w:szCs w:val="26"/>
          <w:u w:val="single"/>
          <w:lang w:eastAsia="zh-CN" w:bidi="hi-IN"/>
        </w:rPr>
      </w:pPr>
      <w:proofErr w:type="spellStart"/>
      <w:r w:rsidRPr="00CA5307">
        <w:rPr>
          <w:rFonts w:ascii="Times New Roman" w:eastAsia="SimSun" w:hAnsi="Times New Roman" w:cs="Times New Roman"/>
          <w:b/>
          <w:bCs/>
          <w:sz w:val="26"/>
          <w:szCs w:val="26"/>
          <w:u w:val="single"/>
          <w:lang w:eastAsia="zh-CN" w:bidi="hi-IN"/>
        </w:rPr>
        <w:t>Kül</w:t>
      </w:r>
      <w:proofErr w:type="spellEnd"/>
      <w:r w:rsidRPr="00CA5307">
        <w:rPr>
          <w:rFonts w:ascii="Times New Roman" w:eastAsia="SimSun" w:hAnsi="Times New Roman" w:cs="Times New Roman"/>
          <w:b/>
          <w:bCs/>
          <w:sz w:val="26"/>
          <w:szCs w:val="26"/>
          <w:u w:val="single"/>
          <w:lang w:eastAsia="zh-CN" w:bidi="hi-IN"/>
        </w:rPr>
        <w:t>- és belterületi csatornák, belvíz elleni védekezés</w:t>
      </w:r>
    </w:p>
    <w:p w14:paraId="2062D45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0A79D3B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városfejlesztési iroda felügyeli a </w:t>
      </w:r>
      <w:proofErr w:type="spellStart"/>
      <w:r w:rsidRPr="00CA5307">
        <w:rPr>
          <w:rFonts w:ascii="Times New Roman" w:eastAsia="SimSun" w:hAnsi="Times New Roman" w:cs="Times New Roman"/>
          <w:sz w:val="26"/>
          <w:szCs w:val="26"/>
          <w:lang w:eastAsia="zh-CN" w:bidi="hi-IN"/>
        </w:rPr>
        <w:t>kül</w:t>
      </w:r>
      <w:proofErr w:type="spellEnd"/>
      <w:r w:rsidRPr="00CA5307">
        <w:rPr>
          <w:rFonts w:ascii="Times New Roman" w:eastAsia="SimSun" w:hAnsi="Times New Roman" w:cs="Times New Roman"/>
          <w:sz w:val="26"/>
          <w:szCs w:val="26"/>
          <w:lang w:eastAsia="zh-CN" w:bidi="hi-IN"/>
        </w:rPr>
        <w:t xml:space="preserve">- és belterületi csatornákkal kapcsolatos üzemeltetési, fenntartási, felújítási feladatokat. Feladatkörébe tartozik a csapadékvíz elvezető rendszer karbantartásával kapcsolatos teendők folyamatos ellátása, városi tulajdonú zárt csapadékvíz csatornahálózat gépi és kézi takarításának koordinálása. </w:t>
      </w:r>
      <w:r w:rsidRPr="00CA5307">
        <w:rPr>
          <w:rFonts w:ascii="Times New Roman" w:eastAsia="SimSun" w:hAnsi="Times New Roman" w:cs="Times New Roman"/>
          <w:sz w:val="26"/>
          <w:szCs w:val="26"/>
          <w:lang w:eastAsia="zh-CN" w:bidi="hi-IN"/>
        </w:rPr>
        <w:lastRenderedPageBreak/>
        <w:t>Ennek során elkészült a Kert utca csapadékvíz</w:t>
      </w:r>
      <w:r w:rsidR="006D4AB0">
        <w:rPr>
          <w:rFonts w:ascii="Times New Roman" w:eastAsia="SimSun" w:hAnsi="Times New Roman" w:cs="Times New Roman"/>
          <w:sz w:val="26"/>
          <w:szCs w:val="26"/>
          <w:lang w:eastAsia="zh-CN" w:bidi="hi-IN"/>
        </w:rPr>
        <w:t xml:space="preserve"> </w:t>
      </w:r>
      <w:r w:rsidRPr="00CA5307">
        <w:rPr>
          <w:rFonts w:ascii="Times New Roman" w:eastAsia="SimSun" w:hAnsi="Times New Roman" w:cs="Times New Roman"/>
          <w:sz w:val="26"/>
          <w:szCs w:val="26"/>
          <w:lang w:eastAsia="zh-CN" w:bidi="hi-IN"/>
        </w:rPr>
        <w:t xml:space="preserve">elvezetés javítása, Rákóczi Óvoda előtti áteresz átépítés, </w:t>
      </w:r>
      <w:proofErr w:type="spellStart"/>
      <w:r w:rsidRPr="00CA5307">
        <w:rPr>
          <w:rFonts w:ascii="Times New Roman" w:eastAsia="SimSun" w:hAnsi="Times New Roman" w:cs="Times New Roman"/>
          <w:sz w:val="26"/>
          <w:szCs w:val="26"/>
          <w:lang w:eastAsia="zh-CN" w:bidi="hi-IN"/>
        </w:rPr>
        <w:t>Szillér</w:t>
      </w:r>
      <w:proofErr w:type="spellEnd"/>
      <w:r w:rsidRPr="00CA5307">
        <w:rPr>
          <w:rFonts w:ascii="Times New Roman" w:eastAsia="SimSun" w:hAnsi="Times New Roman" w:cs="Times New Roman"/>
          <w:sz w:val="26"/>
          <w:szCs w:val="26"/>
          <w:lang w:eastAsia="zh-CN" w:bidi="hi-IN"/>
        </w:rPr>
        <w:t xml:space="preserve"> utcai áteresz bevédése, Bethlen Gábor utca áteresz átépítés. </w:t>
      </w:r>
    </w:p>
    <w:p w14:paraId="7EBB1A5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Az átemelő szivattyúk karbantartása a felújítási tervnek megfelelően külső vállalkozóval elvégzésre került.</w:t>
      </w:r>
    </w:p>
    <w:p w14:paraId="6AEDA0A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Folyamatos a belvízvédelemmel kapcsolatos teendők ellátása, valamint a kapcsolattartás a katasztrófavédelmi hatósággal.</w:t>
      </w:r>
    </w:p>
    <w:p w14:paraId="3938A04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4C6A730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
          <w:sz w:val="26"/>
          <w:szCs w:val="26"/>
          <w:u w:val="single"/>
          <w:lang w:eastAsia="zh-CN" w:bidi="hi-IN"/>
        </w:rPr>
      </w:pPr>
      <w:r w:rsidRPr="00CA5307">
        <w:rPr>
          <w:rFonts w:ascii="Times New Roman" w:eastAsia="SimSun" w:hAnsi="Times New Roman" w:cs="Times New Roman"/>
          <w:sz w:val="26"/>
          <w:szCs w:val="26"/>
          <w:lang w:eastAsia="zh-CN" w:bidi="hi-IN"/>
        </w:rPr>
        <w:t> </w:t>
      </w:r>
      <w:r w:rsidRPr="00CA5307">
        <w:rPr>
          <w:rFonts w:ascii="Times New Roman" w:eastAsia="SimSun" w:hAnsi="Times New Roman" w:cs="Times New Roman"/>
          <w:b/>
          <w:sz w:val="26"/>
          <w:szCs w:val="26"/>
          <w:u w:val="single"/>
          <w:lang w:eastAsia="zh-CN" w:bidi="hi-IN"/>
        </w:rPr>
        <w:t>Lokalizációs vonal</w:t>
      </w:r>
    </w:p>
    <w:p w14:paraId="2ACBB13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
          <w:sz w:val="26"/>
          <w:szCs w:val="26"/>
          <w:u w:val="single"/>
          <w:lang w:eastAsia="zh-CN" w:bidi="hi-IN"/>
        </w:rPr>
      </w:pPr>
    </w:p>
    <w:p w14:paraId="6359F3A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berettyóújfalui lokalizációs töltés része a Berettyó folyó mentén húzódó lokalizációs vonalnak és rendkívül fontos szerepe van abban, hogy egy esetleges töltésszakadáskor a kitörő víz ne öntse el a települést. A töltés helyreállítása megtörtént, a védmű további karbantartása folyamatos. </w:t>
      </w:r>
    </w:p>
    <w:p w14:paraId="0CE6213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739628D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w:t>
      </w:r>
    </w:p>
    <w:p w14:paraId="62AA3186" w14:textId="77777777" w:rsidR="00CA5307" w:rsidRPr="00CA5307" w:rsidRDefault="00CA5307" w:rsidP="00CA5307">
      <w:pPr>
        <w:widowControl w:val="0"/>
        <w:suppressAutoHyphens/>
        <w:spacing w:after="0" w:line="240" w:lineRule="auto"/>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b/>
          <w:bCs/>
          <w:sz w:val="26"/>
          <w:szCs w:val="26"/>
          <w:u w:val="single"/>
          <w:lang w:eastAsia="zh-CN" w:bidi="hi-IN"/>
        </w:rPr>
        <w:t xml:space="preserve">Ivóvízhálózat, szennyvízelvezetés </w:t>
      </w:r>
    </w:p>
    <w:p w14:paraId="363AC51C" w14:textId="77777777" w:rsidR="00CA5307" w:rsidRPr="00CA5307" w:rsidRDefault="00CA5307" w:rsidP="00CA5307">
      <w:pPr>
        <w:spacing w:before="100" w:beforeAutospacing="1" w:after="0" w:line="240" w:lineRule="auto"/>
        <w:jc w:val="both"/>
        <w:rPr>
          <w:rFonts w:ascii="Times New Roman" w:eastAsia="Times New Roman" w:hAnsi="Times New Roman" w:cs="Times New Roman"/>
          <w:sz w:val="26"/>
          <w:szCs w:val="26"/>
          <w:lang w:eastAsia="hu-HU"/>
        </w:rPr>
      </w:pPr>
      <w:r w:rsidRPr="00CA5307">
        <w:rPr>
          <w:rFonts w:ascii="Times New Roman" w:eastAsia="Times New Roman" w:hAnsi="Times New Roman" w:cs="Times New Roman"/>
          <w:sz w:val="26"/>
          <w:szCs w:val="26"/>
          <w:lang w:eastAsia="hu-HU"/>
        </w:rPr>
        <w:t xml:space="preserve">Berettyóújfalu területén az ivóvíz minősége nem felel meg az európai uniós és az ezzel összhangban lévő hazai előírásoknak. A fennálló probléma kezelésére az önkormányzat pályázatot nyújtott be. Az ivóvízminőség-javító programot Berettyóújfalu Város Önkormányzata, Tiszadada Község Önkormányzata és Tiszadob Nagyközség Önkormányzata és az NFP Nemzeti Fejlesztési Programiroda Nonprofit Kft. konzorciuma valósítja meg, az Északkelet-Magyarországi ivóvízminőség-javító program 1. (ÉKMO1.) keretén belül. 2021-ben megtörtént a hálózatrekonstrukciós munkák befejezése, az új, ivóvízellátást biztosító kutak fúrása és a kútgépészet kiépítése, valamint a komplex vízkezelő épület megépítése. A kutak energiaellátásához szükséges elektromos hálózat építési munkafolyamatai elindultak. A megvalósult rendszerekkel kapcsolatos hatósági engedélyezési eljárások lefolytatása elindult. </w:t>
      </w:r>
    </w:p>
    <w:p w14:paraId="07A89E70" w14:textId="77777777" w:rsidR="00CA5307" w:rsidRPr="00CA5307" w:rsidRDefault="00CA5307" w:rsidP="00CA5307">
      <w:pPr>
        <w:widowControl w:val="0"/>
        <w:suppressAutoHyphens/>
        <w:spacing w:after="0" w:line="240" w:lineRule="auto"/>
        <w:rPr>
          <w:rFonts w:ascii="Times New Roman" w:eastAsia="SimSun" w:hAnsi="Times New Roman" w:cs="Times New Roman"/>
          <w:b/>
          <w:sz w:val="26"/>
          <w:szCs w:val="26"/>
          <w:u w:val="single"/>
          <w:lang w:eastAsia="zh-CN" w:bidi="hi-IN"/>
        </w:rPr>
      </w:pPr>
    </w:p>
    <w:p w14:paraId="6AD2EB4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városfejlesztési iroda feladata a szennyvíz elvezető rendszer karbantartásával kapcsolatos teendők folyamatos koordinálása, az iroda együttműködött a Hajdúkerületi és Bihari Víziközmű Szolgáltató Zrt. által ellátott feladatokban.  </w:t>
      </w:r>
    </w:p>
    <w:p w14:paraId="3899E727" w14:textId="77777777" w:rsidR="00CA5307" w:rsidRPr="00CA5307" w:rsidRDefault="00CA5307" w:rsidP="00CA5307">
      <w:pPr>
        <w:spacing w:before="100" w:beforeAutospacing="1" w:after="0" w:line="240" w:lineRule="auto"/>
        <w:jc w:val="both"/>
        <w:rPr>
          <w:rFonts w:ascii="Times New Roman" w:eastAsia="Times New Roman" w:hAnsi="Times New Roman" w:cs="Times New Roman"/>
          <w:b/>
          <w:sz w:val="26"/>
          <w:szCs w:val="26"/>
          <w:u w:val="single"/>
          <w:lang w:eastAsia="hu-HU"/>
        </w:rPr>
      </w:pPr>
      <w:r w:rsidRPr="00CA5307">
        <w:rPr>
          <w:rFonts w:ascii="Times New Roman" w:eastAsia="Times New Roman" w:hAnsi="Times New Roman" w:cs="Times New Roman"/>
          <w:b/>
          <w:sz w:val="26"/>
          <w:szCs w:val="26"/>
          <w:u w:val="single"/>
          <w:lang w:eastAsia="hu-HU"/>
        </w:rPr>
        <w:t>Hulladékgazdálkodás</w:t>
      </w:r>
    </w:p>
    <w:p w14:paraId="03459884" w14:textId="77777777" w:rsidR="00CA5307" w:rsidRPr="00CA5307" w:rsidRDefault="00CA5307" w:rsidP="00CA5307">
      <w:pPr>
        <w:spacing w:after="0" w:line="240" w:lineRule="auto"/>
        <w:ind w:left="35"/>
        <w:jc w:val="both"/>
        <w:rPr>
          <w:rFonts w:ascii="Times New Roman" w:eastAsia="Times New Roman" w:hAnsi="Times New Roman" w:cs="Times New Roman"/>
          <w:bCs/>
          <w:sz w:val="26"/>
          <w:szCs w:val="26"/>
        </w:rPr>
      </w:pPr>
    </w:p>
    <w:p w14:paraId="1FF8AF29" w14:textId="77777777" w:rsidR="00CA5307" w:rsidRPr="00CA5307" w:rsidRDefault="00CA5307" w:rsidP="00CA5307">
      <w:pPr>
        <w:spacing w:after="120" w:line="240" w:lineRule="auto"/>
        <w:jc w:val="both"/>
        <w:rPr>
          <w:rFonts w:ascii="Times New Roman" w:eastAsia="Times New Roman" w:hAnsi="Times New Roman" w:cs="Times New Roman"/>
          <w:bCs/>
          <w:sz w:val="26"/>
          <w:szCs w:val="26"/>
          <w:lang w:eastAsia="hu-HU"/>
        </w:rPr>
      </w:pPr>
      <w:r w:rsidRPr="00CA5307">
        <w:rPr>
          <w:rFonts w:ascii="Times New Roman" w:eastAsia="Times New Roman" w:hAnsi="Times New Roman" w:cs="Times New Roman"/>
          <w:bCs/>
          <w:sz w:val="26"/>
          <w:szCs w:val="26"/>
          <w:lang w:eastAsia="hu-HU"/>
        </w:rPr>
        <w:t xml:space="preserve">A település közigazgatási területén a települési szilárd hulladékkal kapcsolatos kötelező helyi közszolgáltatás teljesítésére jogosult, illetőleg kötelezett közszolgáltató a Debreceni Hulladék Közszolgáltató Nonprofit Kft., amely a Bihari Hulladékgazdálkodási Nonprofit Kft-én keresztül látja el a szolgáltatást, amelybe beletartozik a heti szállítási rendszerű települési szilárd hulladék és a havi szállítási rendszerű szelektíven gyűjtött hulladék összegyűjtése, elszállítása és kezelése, valamint az évenkénti lomtalanítás is. </w:t>
      </w:r>
    </w:p>
    <w:p w14:paraId="22647C02" w14:textId="77777777" w:rsidR="00CA5307" w:rsidRPr="00CA5307" w:rsidRDefault="00CA5307" w:rsidP="00CA5307">
      <w:pPr>
        <w:spacing w:after="120" w:line="240" w:lineRule="auto"/>
        <w:jc w:val="both"/>
        <w:rPr>
          <w:rFonts w:ascii="Times New Roman" w:eastAsia="Times New Roman" w:hAnsi="Times New Roman" w:cs="Times New Roman"/>
          <w:bCs/>
          <w:sz w:val="26"/>
          <w:szCs w:val="26"/>
          <w:lang w:eastAsia="hu-HU"/>
        </w:rPr>
      </w:pPr>
      <w:r w:rsidRPr="00CA5307">
        <w:rPr>
          <w:rFonts w:ascii="Times New Roman" w:eastAsia="Times New Roman" w:hAnsi="Times New Roman" w:cs="Times New Roman"/>
          <w:bCs/>
          <w:sz w:val="26"/>
          <w:szCs w:val="26"/>
          <w:lang w:eastAsia="hu-HU"/>
        </w:rPr>
        <w:t xml:space="preserve">A településen bevezetésre került a zöldhulladék-gyűjtés egy hulladékgyűjtő pont kialakításával. A lakossági mennyiség befogadására alkalmas gyűjtőpont beszállítási adatai alapján csökkent a közterületen lerakott, elhagyott zöldhulladék mennyisége. A zöldhulladék összegyűjtésére az önkormányzat biztosítja a gyűjtőzsákot. </w:t>
      </w:r>
    </w:p>
    <w:p w14:paraId="03F6277B" w14:textId="77777777" w:rsidR="00CA5307" w:rsidRPr="00CA5307" w:rsidRDefault="00CA5307" w:rsidP="00CA5307">
      <w:pPr>
        <w:spacing w:after="120" w:line="240" w:lineRule="auto"/>
        <w:jc w:val="both"/>
        <w:rPr>
          <w:rFonts w:ascii="Times New Roman" w:eastAsia="Times New Roman" w:hAnsi="Times New Roman" w:cs="Times New Roman"/>
          <w:bCs/>
          <w:sz w:val="26"/>
          <w:szCs w:val="26"/>
          <w:lang w:eastAsia="hu-HU"/>
        </w:rPr>
      </w:pPr>
      <w:r w:rsidRPr="00CA5307">
        <w:rPr>
          <w:rFonts w:ascii="Times New Roman" w:eastAsia="Times New Roman" w:hAnsi="Times New Roman" w:cs="Times New Roman"/>
          <w:bCs/>
          <w:sz w:val="26"/>
          <w:szCs w:val="26"/>
          <w:lang w:eastAsia="hu-HU"/>
        </w:rPr>
        <w:lastRenderedPageBreak/>
        <w:t>A játszóterekre és a parkokba a tisztaság fenntartása érdekében kihelyezésre kerültek új, gyermekbarát hulladékgyűjtők és kutya WC-k.</w:t>
      </w:r>
    </w:p>
    <w:p w14:paraId="1555497E" w14:textId="77777777" w:rsidR="00CA5307" w:rsidRPr="00CA5307" w:rsidRDefault="00CA5307" w:rsidP="00CA5307">
      <w:pPr>
        <w:spacing w:after="120" w:line="240" w:lineRule="auto"/>
        <w:jc w:val="both"/>
        <w:rPr>
          <w:rFonts w:ascii="Times New Roman" w:eastAsia="Calibri" w:hAnsi="Times New Roman" w:cs="Times New Roman"/>
          <w:bCs/>
          <w:sz w:val="26"/>
          <w:szCs w:val="26"/>
        </w:rPr>
      </w:pPr>
      <w:r w:rsidRPr="00CA5307">
        <w:rPr>
          <w:rFonts w:ascii="Times New Roman" w:eastAsia="Times New Roman" w:hAnsi="Times New Roman" w:cs="Times New Roman"/>
          <w:bCs/>
          <w:sz w:val="26"/>
          <w:szCs w:val="26"/>
          <w:lang w:eastAsia="hu-HU"/>
        </w:rPr>
        <w:t>A közterületeken a tisztaság fenntartásával kapcsolatos feladatokat közfoglalkoztatottak végzik.</w:t>
      </w:r>
      <w:r w:rsidRPr="00CA5307">
        <w:rPr>
          <w:rFonts w:ascii="Times New Roman" w:eastAsia="Calibri" w:hAnsi="Times New Roman" w:cs="Times New Roman"/>
          <w:bCs/>
          <w:sz w:val="26"/>
          <w:szCs w:val="26"/>
        </w:rPr>
        <w:t xml:space="preserve"> </w:t>
      </w:r>
    </w:p>
    <w:p w14:paraId="03F115E8" w14:textId="77777777" w:rsidR="00CA5307" w:rsidRPr="00CA5307" w:rsidRDefault="00CA5307" w:rsidP="00CA5307">
      <w:pPr>
        <w:spacing w:before="100" w:beforeAutospacing="1" w:after="0" w:line="240" w:lineRule="auto"/>
        <w:jc w:val="both"/>
        <w:rPr>
          <w:rFonts w:ascii="Times New Roman" w:eastAsia="Times New Roman" w:hAnsi="Times New Roman" w:cs="Times New Roman"/>
          <w:b/>
          <w:sz w:val="26"/>
          <w:szCs w:val="26"/>
          <w:u w:val="single"/>
          <w:lang w:eastAsia="hu-HU"/>
        </w:rPr>
      </w:pPr>
      <w:r w:rsidRPr="00CA5307">
        <w:rPr>
          <w:rFonts w:ascii="Times New Roman" w:eastAsia="Times New Roman" w:hAnsi="Times New Roman" w:cs="Times New Roman"/>
          <w:b/>
          <w:sz w:val="26"/>
          <w:szCs w:val="26"/>
          <w:u w:val="single"/>
          <w:lang w:eastAsia="hu-HU"/>
        </w:rPr>
        <w:t>Hatósági feladatok</w:t>
      </w:r>
    </w:p>
    <w:p w14:paraId="52E2226C"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484F6B7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városfejlesztési iroda hatósági engedélyezést is ellát az alábbi területeken: kisebb belterületi műtárgyak, </w:t>
      </w:r>
      <w:r w:rsidRPr="00CA5307">
        <w:rPr>
          <w:rFonts w:ascii="Times New Roman" w:eastAsia="SimSun" w:hAnsi="Times New Roman" w:cs="Times New Roman"/>
          <w:bCs/>
          <w:sz w:val="26"/>
          <w:szCs w:val="26"/>
          <w:lang w:eastAsia="zh-CN" w:bidi="hi-IN"/>
        </w:rPr>
        <w:t>kis mélységű kutak létesítési, fennmaradási, használatba-vételi</w:t>
      </w:r>
      <w:r w:rsidRPr="00CA5307">
        <w:rPr>
          <w:rFonts w:ascii="Times New Roman" w:eastAsia="SimSun" w:hAnsi="Times New Roman" w:cs="Times New Roman"/>
          <w:b/>
          <w:bCs/>
          <w:sz w:val="26"/>
          <w:szCs w:val="26"/>
          <w:lang w:eastAsia="zh-CN" w:bidi="hi-IN"/>
        </w:rPr>
        <w:t xml:space="preserve"> </w:t>
      </w:r>
      <w:r w:rsidRPr="00CA5307">
        <w:rPr>
          <w:rFonts w:ascii="Times New Roman" w:eastAsia="SimSun" w:hAnsi="Times New Roman" w:cs="Times New Roman"/>
          <w:sz w:val="26"/>
          <w:szCs w:val="26"/>
          <w:lang w:eastAsia="zh-CN" w:bidi="hi-IN"/>
        </w:rPr>
        <w:t>engedélyezése, zaj-, és rezgésterheléssel kapcsolatos hatósági eljárások, környezetvédelmi eljárások, szakhatósági közreműködés, vízjogi engedélyek kezelése, közterület-használati ügyek.</w:t>
      </w:r>
    </w:p>
    <w:p w14:paraId="29DA931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hulladékgazdálkodási hatósági feladatellátás 2021. március 1-től átkerült a Hajdú-Bihar Megyei Kormányhivatal hatáskörébe. A helyi bejelentések végzés formájában továbbításra kerülnek az illetékes megyei hatósági osztály felé. Az iroda kezeli a vízügyi településsoros online adatszolgáltatást valamint a Központi Statisztikai Hivatal hulladékgazdálkodással kapcsolatos statisztikai adatszolgáltatását is. </w:t>
      </w:r>
    </w:p>
    <w:p w14:paraId="4149B18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432D19A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Hatósági statisztika: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CA5307" w:rsidRPr="00CA5307" w14:paraId="32063667" w14:textId="77777777" w:rsidTr="00DE6190">
        <w:tc>
          <w:tcPr>
            <w:tcW w:w="4546" w:type="dxa"/>
            <w:shd w:val="clear" w:color="auto" w:fill="auto"/>
          </w:tcPr>
          <w:p w14:paraId="343F0F8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Ügykör</w:t>
            </w:r>
          </w:p>
        </w:tc>
        <w:tc>
          <w:tcPr>
            <w:tcW w:w="4516" w:type="dxa"/>
            <w:shd w:val="clear" w:color="auto" w:fill="auto"/>
          </w:tcPr>
          <w:p w14:paraId="7243E71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Lefolytatott eljárások száma</w:t>
            </w:r>
          </w:p>
        </w:tc>
      </w:tr>
      <w:tr w:rsidR="00CA5307" w:rsidRPr="00CA5307" w14:paraId="0935DC18" w14:textId="77777777" w:rsidTr="00DE6190">
        <w:tc>
          <w:tcPr>
            <w:tcW w:w="4546" w:type="dxa"/>
            <w:shd w:val="clear" w:color="auto" w:fill="auto"/>
          </w:tcPr>
          <w:p w14:paraId="3361D26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Környezet – és természetvédelmi szakhatósági eljárások</w:t>
            </w:r>
          </w:p>
        </w:tc>
        <w:tc>
          <w:tcPr>
            <w:tcW w:w="4516" w:type="dxa"/>
            <w:shd w:val="clear" w:color="auto" w:fill="auto"/>
          </w:tcPr>
          <w:p w14:paraId="4AD2849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24</w:t>
            </w:r>
          </w:p>
        </w:tc>
      </w:tr>
      <w:tr w:rsidR="00CA5307" w:rsidRPr="00CA5307" w14:paraId="26A2DD31" w14:textId="77777777" w:rsidTr="00DE6190">
        <w:tc>
          <w:tcPr>
            <w:tcW w:w="4546" w:type="dxa"/>
            <w:shd w:val="clear" w:color="auto" w:fill="auto"/>
          </w:tcPr>
          <w:p w14:paraId="7249378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Hulladékgazdálkodási eljárások</w:t>
            </w:r>
          </w:p>
        </w:tc>
        <w:tc>
          <w:tcPr>
            <w:tcW w:w="4516" w:type="dxa"/>
            <w:shd w:val="clear" w:color="auto" w:fill="auto"/>
          </w:tcPr>
          <w:p w14:paraId="7DE3C8FF"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3</w:t>
            </w:r>
          </w:p>
        </w:tc>
      </w:tr>
      <w:tr w:rsidR="00CA5307" w:rsidRPr="00CA5307" w14:paraId="3A60133B" w14:textId="77777777" w:rsidTr="00DE6190">
        <w:tc>
          <w:tcPr>
            <w:tcW w:w="4546" w:type="dxa"/>
            <w:shd w:val="clear" w:color="auto" w:fill="auto"/>
          </w:tcPr>
          <w:p w14:paraId="510C72B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Zaj – és rezgésvédelmi eljárások</w:t>
            </w:r>
          </w:p>
        </w:tc>
        <w:tc>
          <w:tcPr>
            <w:tcW w:w="4516" w:type="dxa"/>
            <w:shd w:val="clear" w:color="auto" w:fill="auto"/>
          </w:tcPr>
          <w:p w14:paraId="659904F5"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6</w:t>
            </w:r>
          </w:p>
        </w:tc>
      </w:tr>
      <w:tr w:rsidR="00CA5307" w:rsidRPr="00CA5307" w14:paraId="151A3AC1" w14:textId="77777777" w:rsidTr="00DE6190">
        <w:tc>
          <w:tcPr>
            <w:tcW w:w="4546" w:type="dxa"/>
            <w:shd w:val="clear" w:color="auto" w:fill="auto"/>
          </w:tcPr>
          <w:p w14:paraId="12CE8B50"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Állattartási ügyek</w:t>
            </w:r>
          </w:p>
        </w:tc>
        <w:tc>
          <w:tcPr>
            <w:tcW w:w="4516" w:type="dxa"/>
            <w:shd w:val="clear" w:color="auto" w:fill="auto"/>
          </w:tcPr>
          <w:p w14:paraId="18C33D7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2</w:t>
            </w:r>
          </w:p>
        </w:tc>
      </w:tr>
      <w:tr w:rsidR="00CA5307" w:rsidRPr="00CA5307" w14:paraId="56EB1EFE" w14:textId="77777777" w:rsidTr="00DE6190">
        <w:tc>
          <w:tcPr>
            <w:tcW w:w="4546" w:type="dxa"/>
            <w:shd w:val="clear" w:color="auto" w:fill="auto"/>
          </w:tcPr>
          <w:p w14:paraId="2A4CB1E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Közterület használati engedélyek</w:t>
            </w:r>
          </w:p>
        </w:tc>
        <w:tc>
          <w:tcPr>
            <w:tcW w:w="4516" w:type="dxa"/>
            <w:shd w:val="clear" w:color="auto" w:fill="auto"/>
          </w:tcPr>
          <w:p w14:paraId="5B513F0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40</w:t>
            </w:r>
          </w:p>
        </w:tc>
      </w:tr>
      <w:tr w:rsidR="00CA5307" w:rsidRPr="00CA5307" w14:paraId="06024D6D" w14:textId="77777777" w:rsidTr="00DE6190">
        <w:tc>
          <w:tcPr>
            <w:tcW w:w="4546" w:type="dxa"/>
            <w:shd w:val="clear" w:color="auto" w:fill="auto"/>
          </w:tcPr>
          <w:p w14:paraId="1510EC5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Közterületi fakivágás engedély alapján</w:t>
            </w:r>
          </w:p>
        </w:tc>
        <w:tc>
          <w:tcPr>
            <w:tcW w:w="4516" w:type="dxa"/>
            <w:shd w:val="clear" w:color="auto" w:fill="auto"/>
          </w:tcPr>
          <w:p w14:paraId="4548697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4</w:t>
            </w:r>
          </w:p>
        </w:tc>
      </w:tr>
      <w:tr w:rsidR="00CA5307" w:rsidRPr="00CA5307" w14:paraId="26107395" w14:textId="77777777" w:rsidTr="00DE6190">
        <w:tc>
          <w:tcPr>
            <w:tcW w:w="4546" w:type="dxa"/>
            <w:shd w:val="clear" w:color="auto" w:fill="auto"/>
          </w:tcPr>
          <w:p w14:paraId="2161109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Közterületi gépjárműtárolás (huzamosabb ideje, állapotánál fogva nem alkalmas a forgalomban való részvételre)</w:t>
            </w:r>
          </w:p>
        </w:tc>
        <w:tc>
          <w:tcPr>
            <w:tcW w:w="4516" w:type="dxa"/>
            <w:shd w:val="clear" w:color="auto" w:fill="auto"/>
          </w:tcPr>
          <w:p w14:paraId="23C70B7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4</w:t>
            </w:r>
          </w:p>
        </w:tc>
      </w:tr>
      <w:tr w:rsidR="00CA5307" w:rsidRPr="00CA5307" w14:paraId="1B198872" w14:textId="77777777" w:rsidTr="00DE6190">
        <w:tc>
          <w:tcPr>
            <w:tcW w:w="4546" w:type="dxa"/>
            <w:shd w:val="clear" w:color="auto" w:fill="auto"/>
          </w:tcPr>
          <w:p w14:paraId="602EE54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Bírság kiszabás (eb, parkolás, egyéb)</w:t>
            </w:r>
          </w:p>
        </w:tc>
        <w:tc>
          <w:tcPr>
            <w:tcW w:w="4516" w:type="dxa"/>
            <w:shd w:val="clear" w:color="auto" w:fill="auto"/>
          </w:tcPr>
          <w:p w14:paraId="021FDAC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1</w:t>
            </w:r>
          </w:p>
        </w:tc>
      </w:tr>
      <w:tr w:rsidR="00CA5307" w:rsidRPr="00CA5307" w14:paraId="4540B773" w14:textId="77777777" w:rsidTr="00DE6190">
        <w:tc>
          <w:tcPr>
            <w:tcW w:w="4546" w:type="dxa"/>
            <w:shd w:val="clear" w:color="auto" w:fill="auto"/>
          </w:tcPr>
          <w:p w14:paraId="3D944A1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Összesen:</w:t>
            </w:r>
          </w:p>
        </w:tc>
        <w:tc>
          <w:tcPr>
            <w:tcW w:w="4516" w:type="dxa"/>
            <w:shd w:val="clear" w:color="auto" w:fill="auto"/>
          </w:tcPr>
          <w:p w14:paraId="7CEA580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84</w:t>
            </w:r>
          </w:p>
        </w:tc>
      </w:tr>
    </w:tbl>
    <w:p w14:paraId="5ECA909D"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1C1ACF13"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4B86BEEE" w14:textId="77777777" w:rsidR="00CA5307" w:rsidRPr="00CA5307" w:rsidRDefault="00CA5307" w:rsidP="00CA5307">
      <w:pPr>
        <w:widowControl w:val="0"/>
        <w:suppressAutoHyphens/>
        <w:spacing w:after="0" w:line="240" w:lineRule="auto"/>
        <w:jc w:val="both"/>
        <w:rPr>
          <w:rFonts w:ascii="Times New Roman" w:hAnsi="Times New Roman" w:cs="Times New Roman"/>
          <w:sz w:val="26"/>
          <w:szCs w:val="26"/>
        </w:rPr>
      </w:pPr>
      <w:r w:rsidRPr="00CA5307">
        <w:rPr>
          <w:rFonts w:ascii="Times New Roman" w:eastAsia="SimSun" w:hAnsi="Times New Roman" w:cs="Times New Roman"/>
          <w:sz w:val="26"/>
          <w:szCs w:val="26"/>
          <w:lang w:eastAsia="zh-CN" w:bidi="hi-IN"/>
        </w:rPr>
        <w:t xml:space="preserve">2021-ben közterület-használattal kapcsolatosan 40 esetben született határozat. Közterület rendeltetéstől eltérő használatával 61 helyszín volt érintett, összesen 883.625 Ft közterület használati díj lett megállapítva. </w:t>
      </w:r>
    </w:p>
    <w:p w14:paraId="0B577EB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36A3F1B1"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4A7BDF47" w14:textId="77777777" w:rsidR="00CA5307" w:rsidRPr="00CA5307" w:rsidRDefault="00CA5307" w:rsidP="00CA5307">
      <w:pPr>
        <w:widowControl w:val="0"/>
        <w:suppressAutoHyphens/>
        <w:spacing w:after="0" w:line="240" w:lineRule="auto"/>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b/>
          <w:bCs/>
          <w:sz w:val="26"/>
          <w:szCs w:val="26"/>
          <w:u w:val="single"/>
          <w:lang w:eastAsia="zh-CN" w:bidi="hi-IN"/>
        </w:rPr>
        <w:t>Kommunális feladatok, környezetvédelem</w:t>
      </w:r>
    </w:p>
    <w:p w14:paraId="0D3187AE"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402ECC5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Az iroda ellátja a kártevők, rágcsálók, rovarok elleni védekezések előkészítését, elvégeztetését, ellátja a köztisztasággal, növényvédelemmel, állatvédelemmel kapcsolatos államigazgatási hatósági ügyeket, állati eredetű hulladék és állati hullák ártalmatlanításával kapcsolatos ügyeket, ebtartás körülményeivel kapcsolatos ügyeket. </w:t>
      </w:r>
    </w:p>
    <w:p w14:paraId="5E6307CA"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városfejlesztési iroda meghatározza és megszervezi a köztisztasággal, </w:t>
      </w:r>
      <w:r w:rsidRPr="00CA5307">
        <w:rPr>
          <w:rFonts w:ascii="Times New Roman" w:eastAsia="SimSun" w:hAnsi="Times New Roman" w:cs="Times New Roman"/>
          <w:sz w:val="26"/>
          <w:szCs w:val="26"/>
          <w:lang w:eastAsia="zh-CN" w:bidi="hi-IN"/>
        </w:rPr>
        <w:lastRenderedPageBreak/>
        <w:t xml:space="preserve">parkfenntartással, temetőfenntartással kapcsolatos teendőket, játszóterek gondoztatását. </w:t>
      </w:r>
      <w:r w:rsidRPr="00CA5307">
        <w:rPr>
          <w:rFonts w:ascii="Times New Roman" w:eastAsia="SimSun" w:hAnsi="Times New Roman" w:cs="Times New Roman"/>
          <w:bCs/>
          <w:sz w:val="26"/>
          <w:szCs w:val="26"/>
          <w:lang w:eastAsia="zh-CN" w:bidi="hi-IN"/>
        </w:rPr>
        <w:t>A balesetmentes állapot fenntartását rendszeresen ellenőrzi, ezért folyamatosan kapcsolatot tart a tevékenység végzőivel.</w:t>
      </w:r>
    </w:p>
    <w:p w14:paraId="182EC1D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Az önkormányzat a közterületek, parkok gondozását közfoglalkoztatottak bevonásával biztosítja. A játszóterek esetében azok fenntartását és üzemeltetését a vonatkozó rendeletben foglaltak betartása mellett végezzük, eleget téve az abban foglaltaknak, illetve az ellenőrzéseknek, és az esetlegesen tapasztalt hiányosságok, illetve balesetveszély megszüntetése terén. </w:t>
      </w:r>
    </w:p>
    <w:p w14:paraId="54CE95A4"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város közigazgatási területén található működő temetőit: a Csendes temetőt, Téglaparti temetőt, valamint a Berettyószentmártoni temetőt és az ott megépült ravatalozó épületeket a </w:t>
      </w:r>
      <w:r w:rsidRPr="00CA5307">
        <w:rPr>
          <w:rFonts w:ascii="Times New Roman" w:eastAsia="SimSun" w:hAnsi="Times New Roman" w:cs="Times New Roman"/>
          <w:bCs/>
          <w:sz w:val="26"/>
          <w:szCs w:val="26"/>
          <w:lang w:eastAsia="zh-CN" w:bidi="hi-IN"/>
        </w:rPr>
        <w:t>2015. december 01-én megkötött kegyeleti közszolgáltatási szerződés keretében 2025. december 31-ig</w:t>
      </w:r>
      <w:r w:rsidRPr="00CA5307">
        <w:rPr>
          <w:rFonts w:ascii="Times New Roman" w:eastAsia="SimSun" w:hAnsi="Times New Roman" w:cs="Times New Roman"/>
          <w:sz w:val="26"/>
          <w:szCs w:val="26"/>
          <w:lang w:eastAsia="zh-CN" w:bidi="hi-IN"/>
        </w:rPr>
        <w:t xml:space="preserve"> továbbra is a </w:t>
      </w:r>
      <w:proofErr w:type="spellStart"/>
      <w:r w:rsidRPr="00CA5307">
        <w:rPr>
          <w:rFonts w:ascii="Times New Roman" w:eastAsia="SimSun" w:hAnsi="Times New Roman" w:cs="Times New Roman"/>
          <w:sz w:val="26"/>
          <w:szCs w:val="26"/>
          <w:lang w:eastAsia="zh-CN" w:bidi="hi-IN"/>
        </w:rPr>
        <w:t>Platinum</w:t>
      </w:r>
      <w:proofErr w:type="spellEnd"/>
      <w:r w:rsidRPr="00CA5307">
        <w:rPr>
          <w:rFonts w:ascii="Times New Roman" w:eastAsia="SimSun" w:hAnsi="Times New Roman" w:cs="Times New Roman"/>
          <w:sz w:val="26"/>
          <w:szCs w:val="26"/>
          <w:lang w:eastAsia="zh-CN" w:bidi="hi-IN"/>
        </w:rPr>
        <w:t xml:space="preserve"> Hajdú-Bihar Megyei Temetkezési Vállalattal üzemelteti.</w:t>
      </w:r>
    </w:p>
    <w:p w14:paraId="144F9431" w14:textId="77777777" w:rsidR="00CA5307" w:rsidRPr="00CA5307" w:rsidRDefault="00CA5307" w:rsidP="00CA5307">
      <w:pPr>
        <w:widowControl w:val="0"/>
        <w:suppressAutoHyphens/>
        <w:spacing w:after="0" w:line="240" w:lineRule="auto"/>
        <w:jc w:val="both"/>
        <w:rPr>
          <w:rFonts w:ascii="Times New Roman" w:hAnsi="Times New Roman" w:cs="Times New Roman"/>
          <w:sz w:val="26"/>
          <w:szCs w:val="26"/>
        </w:rPr>
      </w:pPr>
      <w:r w:rsidRPr="00CA5307">
        <w:rPr>
          <w:rFonts w:ascii="Times New Roman" w:eastAsia="SimSun" w:hAnsi="Times New Roman" w:cs="Times New Roman"/>
          <w:sz w:val="26"/>
          <w:szCs w:val="26"/>
          <w:lang w:eastAsia="zh-CN" w:bidi="hi-IN"/>
        </w:rPr>
        <w:t xml:space="preserve">Az iroda a költségvetés lehetőségeihez mérten rendszeresen elvégezteti az utca bútorok, padok, hulladékgyűjtők, közterületi műtárgyak, információs táblák javíttatását, cseréjét, közterületi virágágyások és fák gondozását, cseréjét, valamint a fák gallyazását, az öntözőrendszerek karbantartását. </w:t>
      </w:r>
    </w:p>
    <w:p w14:paraId="4BF4C696" w14:textId="77777777" w:rsidR="00CA5307" w:rsidRPr="00CA5307" w:rsidRDefault="00CA5307" w:rsidP="00CA5307">
      <w:pPr>
        <w:widowControl w:val="0"/>
        <w:suppressAutoHyphens/>
        <w:spacing w:after="0" w:line="240" w:lineRule="auto"/>
        <w:jc w:val="both"/>
        <w:rPr>
          <w:rFonts w:ascii="Times New Roman" w:hAnsi="Times New Roman" w:cs="Times New Roman"/>
          <w:sz w:val="26"/>
          <w:szCs w:val="26"/>
        </w:rPr>
      </w:pPr>
      <w:r w:rsidRPr="00CA5307">
        <w:rPr>
          <w:rFonts w:ascii="Times New Roman" w:eastAsia="SimSun" w:hAnsi="Times New Roman" w:cs="Times New Roman"/>
          <w:sz w:val="26"/>
          <w:szCs w:val="26"/>
          <w:lang w:eastAsia="zh-CN" w:bidi="hi-IN"/>
        </w:rPr>
        <w:t>2021-ben összesen 223 db fa elültetése történt meg. A természetes elöregedés, és a nagy viharok hatásaként 42 db fa kivágásáról kellett gondoskodni, valamint 52 db fa kapott ifjító gallyazást.</w:t>
      </w:r>
    </w:p>
    <w:p w14:paraId="08733778" w14:textId="77777777" w:rsidR="00CA5307" w:rsidRPr="00CA5307" w:rsidRDefault="00CA5307" w:rsidP="00CA5307">
      <w:pPr>
        <w:widowControl w:val="0"/>
        <w:suppressAutoHyphens/>
        <w:spacing w:after="0" w:line="240" w:lineRule="auto"/>
        <w:jc w:val="both"/>
        <w:rPr>
          <w:rFonts w:ascii="Times New Roman" w:hAnsi="Times New Roman" w:cs="Times New Roman"/>
          <w:sz w:val="26"/>
          <w:szCs w:val="26"/>
        </w:rPr>
      </w:pPr>
      <w:r w:rsidRPr="00CA5307">
        <w:rPr>
          <w:rFonts w:ascii="Times New Roman" w:eastAsia="SimSun" w:hAnsi="Times New Roman" w:cs="Times New Roman"/>
          <w:sz w:val="26"/>
          <w:szCs w:val="26"/>
          <w:lang w:eastAsia="zh-CN" w:bidi="hi-IN"/>
        </w:rPr>
        <w:t>A város közterületi virágágyásaiba mintegy 9500 tő évelő és egynyári lágyszárú növény lett beültetve.</w:t>
      </w:r>
    </w:p>
    <w:p w14:paraId="4723BB4E"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városfejlesztési iroda minden évben közreműködik a „Kulturált lakókörnyezetünkért” elnevezésű pályázat lebonyolításában. </w:t>
      </w:r>
    </w:p>
    <w:p w14:paraId="40D5687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Covid-19 miatt kialakult járványhelyzetre való tekintettel nem valósult meg a környezetvédelmi célokat is magában foglaló Európai Mobilitási Hét és Autómentes nap megrendezése.</w:t>
      </w:r>
    </w:p>
    <w:p w14:paraId="561581DC"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1223AC9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b/>
          <w:bCs/>
          <w:sz w:val="26"/>
          <w:szCs w:val="26"/>
          <w:u w:val="single"/>
          <w:lang w:eastAsia="zh-CN" w:bidi="hi-IN"/>
        </w:rPr>
        <w:t>Közbiztonság</w:t>
      </w:r>
    </w:p>
    <w:p w14:paraId="7DA0E442"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2061BC27"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xml:space="preserve">A város közbiztonságának fejlesztése érdekében az iroda együttműködik a polgárőrséggel, rendőrséggel, megszervezi a biztonsági kamerák működtetésével kapcsolatos szolgáltatásokat. </w:t>
      </w:r>
    </w:p>
    <w:p w14:paraId="607BE787"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 </w:t>
      </w:r>
    </w:p>
    <w:p w14:paraId="0C6E0B33" w14:textId="77777777" w:rsidR="00CA5307" w:rsidRPr="00CA5307" w:rsidRDefault="00CA5307" w:rsidP="00CA5307">
      <w:pPr>
        <w:widowControl w:val="0"/>
        <w:suppressAutoHyphens/>
        <w:spacing w:after="0" w:line="240" w:lineRule="auto"/>
        <w:rPr>
          <w:rFonts w:ascii="Times New Roman" w:eastAsia="SimSun" w:hAnsi="Times New Roman" w:cs="Times New Roman"/>
          <w:b/>
          <w:bCs/>
          <w:sz w:val="26"/>
          <w:szCs w:val="26"/>
          <w:u w:val="single"/>
          <w:lang w:eastAsia="zh-CN" w:bidi="hi-IN"/>
        </w:rPr>
      </w:pPr>
    </w:p>
    <w:p w14:paraId="74B05F3E" w14:textId="77777777" w:rsidR="00CA5307" w:rsidRPr="00CA5307" w:rsidRDefault="00CA5307" w:rsidP="00CA5307">
      <w:pPr>
        <w:widowControl w:val="0"/>
        <w:suppressAutoHyphens/>
        <w:spacing w:after="0" w:line="240" w:lineRule="auto"/>
        <w:rPr>
          <w:rFonts w:ascii="Times New Roman" w:eastAsia="SimSun" w:hAnsi="Times New Roman" w:cs="Times New Roman"/>
          <w:b/>
          <w:bCs/>
          <w:sz w:val="26"/>
          <w:szCs w:val="26"/>
          <w:u w:val="single"/>
          <w:lang w:eastAsia="zh-CN" w:bidi="hi-IN"/>
        </w:rPr>
      </w:pPr>
      <w:r w:rsidRPr="00CA5307">
        <w:rPr>
          <w:rFonts w:ascii="Times New Roman" w:eastAsia="SimSun" w:hAnsi="Times New Roman" w:cs="Times New Roman"/>
          <w:b/>
          <w:bCs/>
          <w:sz w:val="26"/>
          <w:szCs w:val="26"/>
          <w:u w:val="single"/>
          <w:lang w:eastAsia="zh-CN" w:bidi="hi-IN"/>
        </w:rPr>
        <w:t>Közfoglalkoztatás irányítása</w:t>
      </w:r>
    </w:p>
    <w:p w14:paraId="2D42C4D0" w14:textId="77777777" w:rsidR="00CA5307" w:rsidRPr="00CA5307" w:rsidRDefault="00CA5307" w:rsidP="00CA5307">
      <w:pPr>
        <w:widowControl w:val="0"/>
        <w:suppressAutoHyphens/>
        <w:spacing w:after="0" w:line="240" w:lineRule="auto"/>
        <w:rPr>
          <w:rFonts w:ascii="Times New Roman" w:eastAsia="SimSun" w:hAnsi="Times New Roman" w:cs="Times New Roman"/>
          <w:sz w:val="26"/>
          <w:szCs w:val="26"/>
          <w:lang w:eastAsia="zh-CN" w:bidi="hi-IN"/>
        </w:rPr>
      </w:pPr>
    </w:p>
    <w:p w14:paraId="758519A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A közfoglalkoztatottak szakmai felügyeletének folyamatos irányítása, koordinálása szintén az iroda feladatkörébe tartozik.</w:t>
      </w:r>
    </w:p>
    <w:p w14:paraId="0E352CED"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r w:rsidRPr="00CA5307">
        <w:rPr>
          <w:rFonts w:ascii="Times New Roman" w:eastAsia="SimSun" w:hAnsi="Times New Roman" w:cs="Times New Roman"/>
          <w:sz w:val="26"/>
          <w:szCs w:val="26"/>
          <w:lang w:eastAsia="zh-CN" w:bidi="hi-IN"/>
        </w:rPr>
        <w:t>Két munkafelügyelő irányításával, általában havi 30 fő foglalkoztatását tudjuk biztosítani, akik parkfenntartást, csapadékvíz, csatorna karbantartást, köztisztasági, járdaépítési és egyéb fizikai feladatokat végeznek. Városi rendezvények esetén szállítási, rakodási feladatokat látnak el. 2021-ben is jelentősebb mértékű közel 90.000 db, ami közel 1.800 m</w:t>
      </w:r>
      <w:r w:rsidRPr="00CA5307">
        <w:rPr>
          <w:rFonts w:ascii="Times New Roman" w:eastAsia="SimSun" w:hAnsi="Times New Roman" w:cs="Times New Roman"/>
          <w:sz w:val="26"/>
          <w:szCs w:val="26"/>
          <w:vertAlign w:val="superscript"/>
          <w:lang w:eastAsia="zh-CN" w:bidi="hi-IN"/>
        </w:rPr>
        <w:t>2</w:t>
      </w:r>
      <w:r w:rsidRPr="00CA5307">
        <w:rPr>
          <w:rFonts w:ascii="Times New Roman" w:eastAsia="SimSun" w:hAnsi="Times New Roman" w:cs="Times New Roman"/>
          <w:sz w:val="26"/>
          <w:szCs w:val="26"/>
          <w:lang w:eastAsia="zh-CN" w:bidi="hi-IN"/>
        </w:rPr>
        <w:t xml:space="preserve"> térkő gyártás valósult meg a közfoglalkoztatottak részvételével, így lehetőség nyílik a város területén további önerős járdafejlesztések megvalósítására.</w:t>
      </w:r>
    </w:p>
    <w:p w14:paraId="29094841" w14:textId="77777777" w:rsidR="00CA5307" w:rsidRPr="00CA5307" w:rsidRDefault="00CA5307" w:rsidP="00CA5307">
      <w:pPr>
        <w:widowControl w:val="0"/>
        <w:suppressAutoHyphens/>
        <w:spacing w:after="0" w:line="240" w:lineRule="auto"/>
        <w:jc w:val="both"/>
        <w:rPr>
          <w:rFonts w:ascii="Times New Roman" w:eastAsia="SimSun" w:hAnsi="Times New Roman" w:cs="Times New Roman"/>
          <w:sz w:val="26"/>
          <w:szCs w:val="26"/>
          <w:lang w:eastAsia="zh-CN" w:bidi="hi-IN"/>
        </w:rPr>
      </w:pPr>
    </w:p>
    <w:p w14:paraId="0BEACA47" w14:textId="77777777" w:rsidR="00BD4A6C" w:rsidRPr="0032059A" w:rsidRDefault="00BD4A6C" w:rsidP="0032059A">
      <w:pPr>
        <w:widowControl w:val="0"/>
        <w:suppressAutoHyphens/>
        <w:spacing w:after="0" w:line="240" w:lineRule="auto"/>
        <w:rPr>
          <w:rFonts w:ascii="Times New Roman" w:eastAsia="SimSun" w:hAnsi="Times New Roman" w:cs="Times New Roman"/>
          <w:b/>
          <w:bCs/>
          <w:iCs/>
          <w:color w:val="000000"/>
          <w:sz w:val="32"/>
          <w:szCs w:val="32"/>
          <w:shd w:val="clear" w:color="auto" w:fill="FFFFFF"/>
          <w:lang w:eastAsia="zh-CN" w:bidi="hi-IN"/>
        </w:rPr>
      </w:pPr>
      <w:r w:rsidRPr="0032059A">
        <w:rPr>
          <w:rFonts w:ascii="Times New Roman" w:eastAsia="SimSun" w:hAnsi="Times New Roman" w:cs="Times New Roman"/>
          <w:b/>
          <w:bCs/>
          <w:iCs/>
          <w:color w:val="000000"/>
          <w:sz w:val="32"/>
          <w:szCs w:val="32"/>
          <w:shd w:val="clear" w:color="auto" w:fill="FFFFFF"/>
          <w:lang w:eastAsia="zh-CN" w:bidi="hi-IN"/>
        </w:rPr>
        <w:lastRenderedPageBreak/>
        <w:t>Főépítészi tevékenység 2021.</w:t>
      </w:r>
    </w:p>
    <w:p w14:paraId="495EAC61" w14:textId="77777777" w:rsidR="00BD4A6C" w:rsidRPr="009D028D" w:rsidRDefault="00BD4A6C" w:rsidP="00BD4A6C">
      <w:pPr>
        <w:widowControl w:val="0"/>
        <w:suppressAutoHyphens/>
        <w:spacing w:after="0" w:line="240" w:lineRule="auto"/>
        <w:jc w:val="center"/>
        <w:rPr>
          <w:rFonts w:ascii="Times New Roman" w:eastAsia="SimSun" w:hAnsi="Times New Roman" w:cs="Times New Roman"/>
          <w:b/>
          <w:bCs/>
          <w:iCs/>
          <w:color w:val="000000"/>
          <w:sz w:val="28"/>
          <w:szCs w:val="28"/>
          <w:u w:val="single"/>
          <w:shd w:val="clear" w:color="auto" w:fill="FFFFFF"/>
          <w:lang w:eastAsia="zh-CN" w:bidi="hi-IN"/>
        </w:rPr>
      </w:pPr>
    </w:p>
    <w:p w14:paraId="5007F3FB" w14:textId="77777777" w:rsidR="00BD4A6C" w:rsidRPr="009D028D" w:rsidRDefault="00BD4A6C" w:rsidP="00BD4A6C">
      <w:pPr>
        <w:widowControl w:val="0"/>
        <w:suppressAutoHyphens/>
        <w:spacing w:after="0" w:line="240" w:lineRule="auto"/>
        <w:jc w:val="both"/>
        <w:rPr>
          <w:rFonts w:ascii="Times New Roman" w:eastAsia="SimSun" w:hAnsi="Times New Roman" w:cs="Mangal"/>
          <w:i/>
          <w:color w:val="00000A"/>
          <w:sz w:val="24"/>
          <w:szCs w:val="24"/>
          <w:lang w:eastAsia="zh-CN" w:bidi="hi-IN"/>
        </w:rPr>
      </w:pPr>
      <w:r w:rsidRPr="009D028D">
        <w:rPr>
          <w:rFonts w:ascii="Times New Roman" w:eastAsia="SimSun" w:hAnsi="Times New Roman" w:cs="Mangal"/>
          <w:color w:val="222222"/>
          <w:sz w:val="26"/>
          <w:szCs w:val="24"/>
          <w:shd w:val="clear" w:color="auto" w:fill="FFFFFF"/>
          <w:lang w:eastAsia="zh-CN" w:bidi="hi-IN"/>
        </w:rPr>
        <w:t>Az önkormányzati főépítész</w:t>
      </w:r>
    </w:p>
    <w:p w14:paraId="5C27CFDB" w14:textId="77777777" w:rsidR="00BD4A6C" w:rsidRPr="009D028D" w:rsidRDefault="00BD4A6C" w:rsidP="00BD4A6C">
      <w:pPr>
        <w:widowControl w:val="0"/>
        <w:suppressAutoHyphens/>
        <w:spacing w:after="0" w:line="240" w:lineRule="auto"/>
        <w:ind w:left="750" w:hanging="390"/>
        <w:jc w:val="both"/>
        <w:rPr>
          <w:rFonts w:ascii="Times New Roman" w:eastAsia="SimSun" w:hAnsi="Times New Roman" w:cs="Mangal"/>
          <w:i/>
          <w:color w:val="00000A"/>
          <w:sz w:val="24"/>
          <w:szCs w:val="24"/>
          <w:lang w:eastAsia="zh-CN" w:bidi="hi-IN"/>
        </w:rPr>
      </w:pPr>
      <w:r w:rsidRPr="009D028D">
        <w:rPr>
          <w:rFonts w:ascii="Times New Roman" w:eastAsia="SimSun" w:hAnsi="Times New Roman" w:cs="Mangal"/>
          <w:color w:val="00000A"/>
          <w:sz w:val="24"/>
          <w:szCs w:val="24"/>
          <w:lang w:eastAsia="zh-CN" w:bidi="hi-IN"/>
        </w:rPr>
        <w:t>-     </w:t>
      </w:r>
      <w:r w:rsidRPr="009D028D">
        <w:rPr>
          <w:rFonts w:ascii="Times New Roman" w:eastAsia="SimSun" w:hAnsi="Times New Roman" w:cs="Mangal"/>
          <w:color w:val="00000A"/>
          <w:sz w:val="24"/>
          <w:szCs w:val="24"/>
          <w:lang w:eastAsia="zh-CN" w:bidi="hi-IN"/>
        </w:rPr>
        <w:tab/>
        <w:t>a</w:t>
      </w:r>
      <w:r w:rsidRPr="009D028D">
        <w:rPr>
          <w:rFonts w:ascii="Times New Roman" w:eastAsia="SimSun" w:hAnsi="Times New Roman" w:cs="Mangal"/>
          <w:color w:val="000000"/>
          <w:sz w:val="26"/>
          <w:szCs w:val="24"/>
          <w:shd w:val="clear" w:color="auto" w:fill="FFFFFF"/>
          <w:lang w:eastAsia="zh-CN" w:bidi="hi-IN"/>
        </w:rPr>
        <w:t>z állami főépítésszel és az érintett önkormányzatok főépítészeivel</w:t>
      </w:r>
      <w:r w:rsidRPr="009D028D">
        <w:rPr>
          <w:rFonts w:ascii="Times New Roman" w:eastAsia="SimSun" w:hAnsi="Times New Roman" w:cs="Mangal"/>
          <w:b/>
          <w:color w:val="000000"/>
          <w:sz w:val="26"/>
          <w:szCs w:val="24"/>
          <w:shd w:val="clear" w:color="auto" w:fill="FFFFFF"/>
          <w:lang w:eastAsia="zh-CN" w:bidi="hi-IN"/>
        </w:rPr>
        <w:t xml:space="preserve"> </w:t>
      </w:r>
      <w:r w:rsidRPr="009D028D">
        <w:rPr>
          <w:rFonts w:ascii="Times New Roman" w:eastAsia="SimSun" w:hAnsi="Times New Roman" w:cs="Mangal"/>
          <w:color w:val="000000"/>
          <w:sz w:val="26"/>
          <w:szCs w:val="24"/>
          <w:shd w:val="clear" w:color="auto" w:fill="FFFFFF"/>
          <w:lang w:eastAsia="zh-CN" w:bidi="hi-IN"/>
        </w:rPr>
        <w:t>együttműködve</w:t>
      </w:r>
      <w:r w:rsidRPr="009D028D">
        <w:rPr>
          <w:rFonts w:ascii="Times New Roman" w:eastAsia="SimSun" w:hAnsi="Times New Roman" w:cs="Mangal"/>
          <w:i/>
          <w:color w:val="000000"/>
          <w:sz w:val="26"/>
          <w:szCs w:val="24"/>
          <w:shd w:val="clear" w:color="auto" w:fill="FFFFFF"/>
          <w:lang w:eastAsia="zh-CN" w:bidi="hi-IN"/>
        </w:rPr>
        <w:t xml:space="preserve"> elősegíti az illetékességi területét érintő területrendezési és településszerkezeti tervek összhangjának kialakítását,</w:t>
      </w:r>
    </w:p>
    <w:p w14:paraId="7E5DDF12" w14:textId="77777777" w:rsidR="00BD4A6C" w:rsidRPr="009D028D" w:rsidRDefault="00BD4A6C" w:rsidP="00BD4A6C">
      <w:pPr>
        <w:widowControl w:val="0"/>
        <w:suppressAutoHyphens/>
        <w:spacing w:after="0" w:line="240" w:lineRule="auto"/>
        <w:ind w:left="750" w:hanging="390"/>
        <w:jc w:val="both"/>
        <w:rPr>
          <w:rFonts w:ascii="Times New Roman" w:eastAsia="SimSun" w:hAnsi="Times New Roman" w:cs="Mangal"/>
          <w:color w:val="00000A"/>
          <w:sz w:val="24"/>
          <w:szCs w:val="24"/>
          <w:lang w:eastAsia="zh-CN" w:bidi="hi-IN"/>
        </w:rPr>
      </w:pPr>
      <w:r w:rsidRPr="009D028D">
        <w:rPr>
          <w:rFonts w:ascii="Times New Roman" w:eastAsia="SimSun" w:hAnsi="Times New Roman" w:cs="Mangal"/>
          <w:i/>
          <w:color w:val="00000A"/>
          <w:sz w:val="24"/>
          <w:szCs w:val="24"/>
          <w:lang w:eastAsia="zh-CN" w:bidi="hi-IN"/>
        </w:rPr>
        <w:t>-   </w:t>
      </w:r>
      <w:r w:rsidRPr="009D028D">
        <w:rPr>
          <w:rFonts w:ascii="Times New Roman" w:eastAsia="SimSun" w:hAnsi="Times New Roman" w:cs="Mangal"/>
          <w:i/>
          <w:color w:val="00000A"/>
          <w:sz w:val="24"/>
          <w:szCs w:val="24"/>
          <w:lang w:eastAsia="zh-CN" w:bidi="hi-IN"/>
        </w:rPr>
        <w:tab/>
        <w:t> f</w:t>
      </w:r>
      <w:r w:rsidRPr="009D028D">
        <w:rPr>
          <w:rFonts w:ascii="Times New Roman" w:eastAsia="SimSun" w:hAnsi="Times New Roman" w:cs="Mangal"/>
          <w:i/>
          <w:color w:val="222222"/>
          <w:sz w:val="26"/>
          <w:szCs w:val="24"/>
          <w:shd w:val="clear" w:color="auto" w:fill="FFFFFF"/>
          <w:lang w:eastAsia="zh-CN" w:bidi="hi-IN"/>
        </w:rPr>
        <w:t xml:space="preserve">olyamatosan figyelemmel kíséri a rendezési eszközök </w:t>
      </w:r>
      <w:proofErr w:type="spellStart"/>
      <w:r w:rsidRPr="009D028D">
        <w:rPr>
          <w:rFonts w:ascii="Times New Roman" w:eastAsia="SimSun" w:hAnsi="Times New Roman" w:cs="Mangal"/>
          <w:i/>
          <w:color w:val="222222"/>
          <w:sz w:val="26"/>
          <w:szCs w:val="24"/>
          <w:shd w:val="clear" w:color="auto" w:fill="FFFFFF"/>
          <w:lang w:eastAsia="zh-CN" w:bidi="hi-IN"/>
        </w:rPr>
        <w:t>hatályosulását</w:t>
      </w:r>
      <w:proofErr w:type="spellEnd"/>
      <w:r w:rsidRPr="009D028D">
        <w:rPr>
          <w:rFonts w:ascii="Times New Roman" w:eastAsia="SimSun" w:hAnsi="Times New Roman" w:cs="Mangal"/>
          <w:i/>
          <w:color w:val="222222"/>
          <w:sz w:val="26"/>
          <w:szCs w:val="24"/>
          <w:shd w:val="clear" w:color="auto" w:fill="FFFFFF"/>
          <w:lang w:eastAsia="zh-CN" w:bidi="hi-IN"/>
        </w:rPr>
        <w:t>, tapasztalatairól évente tájékoztatást ad, és négyévente összefoglaló jelentést készít a képviselő-testület (közgyűlés) részére.</w:t>
      </w:r>
    </w:p>
    <w:p w14:paraId="72439F8F"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9D028D">
        <w:rPr>
          <w:rFonts w:ascii="Times New Roman" w:eastAsia="SimSun" w:hAnsi="Times New Roman" w:cs="Mangal"/>
          <w:color w:val="00000A"/>
          <w:sz w:val="24"/>
          <w:szCs w:val="24"/>
          <w:lang w:eastAsia="zh-CN" w:bidi="hi-IN"/>
        </w:rPr>
        <w:t> </w:t>
      </w:r>
    </w:p>
    <w:p w14:paraId="274D320D"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A"/>
          <w:sz w:val="26"/>
          <w:szCs w:val="26"/>
          <w:lang w:eastAsia="zh-CN" w:bidi="hi-IN"/>
        </w:rPr>
      </w:pPr>
      <w:r w:rsidRPr="009D028D">
        <w:rPr>
          <w:rFonts w:ascii="Times New Roman" w:eastAsia="SimSun" w:hAnsi="Times New Roman" w:cs="Mangal"/>
          <w:color w:val="222222"/>
          <w:sz w:val="26"/>
          <w:szCs w:val="26"/>
          <w:shd w:val="clear" w:color="auto" w:fill="FFFFFF"/>
          <w:lang w:eastAsia="zh-CN" w:bidi="hi-IN"/>
        </w:rPr>
        <w:t>A feladat folyamatos, a szomszédos települések terveinek készítése, módosítása során – szükség szerint - részt veszek az egyeztetési eljárásban és a terveket Berettyóújfalu város szempontjainak figyelembevételével véleményezem.</w:t>
      </w:r>
      <w:r w:rsidRPr="009D028D">
        <w:rPr>
          <w:rFonts w:ascii="Times New Roman" w:eastAsia="SimSun" w:hAnsi="Times New Roman" w:cs="Mangal"/>
          <w:color w:val="00000A"/>
          <w:sz w:val="26"/>
          <w:szCs w:val="26"/>
          <w:lang w:eastAsia="zh-CN" w:bidi="hi-IN"/>
        </w:rPr>
        <w:t> </w:t>
      </w:r>
    </w:p>
    <w:p w14:paraId="5785F55D" w14:textId="11EC8F0C" w:rsidR="00BD4A6C" w:rsidRPr="009D028D" w:rsidRDefault="00BD4A6C" w:rsidP="00BD4A6C">
      <w:pPr>
        <w:widowControl w:val="0"/>
        <w:suppressAutoHyphens/>
        <w:spacing w:after="0" w:line="240" w:lineRule="auto"/>
        <w:jc w:val="both"/>
        <w:rPr>
          <w:rFonts w:ascii="Times New Roman" w:eastAsia="SimSun" w:hAnsi="Times New Roman" w:cs="Mangal"/>
          <w:color w:val="00000A"/>
          <w:sz w:val="26"/>
          <w:szCs w:val="26"/>
          <w:lang w:eastAsia="zh-CN" w:bidi="hi-IN"/>
        </w:rPr>
      </w:pPr>
      <w:r w:rsidRPr="009D028D">
        <w:rPr>
          <w:rFonts w:ascii="Times New Roman" w:eastAsia="SimSun" w:hAnsi="Times New Roman" w:cs="Mangal"/>
          <w:color w:val="222222"/>
          <w:sz w:val="26"/>
          <w:szCs w:val="26"/>
          <w:shd w:val="clear" w:color="auto" w:fill="FFFFFF"/>
          <w:lang w:eastAsia="zh-CN" w:bidi="hi-IN"/>
        </w:rPr>
        <w:t>Berettyóújfalu város településrendezési esz</w:t>
      </w:r>
      <w:r>
        <w:rPr>
          <w:rFonts w:ascii="Times New Roman" w:eastAsia="SimSun" w:hAnsi="Times New Roman" w:cs="Mangal"/>
          <w:color w:val="222222"/>
          <w:sz w:val="26"/>
          <w:szCs w:val="26"/>
          <w:shd w:val="clear" w:color="auto" w:fill="FFFFFF"/>
          <w:lang w:eastAsia="zh-CN" w:bidi="hi-IN"/>
        </w:rPr>
        <w:t>közei 2004 óta hatályosak, 2021. évben egy módosítási eljárás indult.</w:t>
      </w:r>
      <w:r w:rsidRPr="009D028D">
        <w:rPr>
          <w:rFonts w:ascii="Times New Roman" w:eastAsia="SimSun" w:hAnsi="Times New Roman" w:cs="Mangal"/>
          <w:color w:val="222222"/>
          <w:sz w:val="26"/>
          <w:szCs w:val="26"/>
          <w:shd w:val="clear" w:color="auto" w:fill="FFFFFF"/>
          <w:lang w:eastAsia="zh-CN" w:bidi="hi-IN"/>
        </w:rPr>
        <w:t xml:space="preserve"> </w:t>
      </w:r>
    </w:p>
    <w:p w14:paraId="4922C60E"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A"/>
          <w:sz w:val="26"/>
          <w:szCs w:val="26"/>
          <w:lang w:eastAsia="zh-CN" w:bidi="hi-IN"/>
        </w:rPr>
      </w:pPr>
      <w:r w:rsidRPr="009D028D">
        <w:rPr>
          <w:rFonts w:ascii="Times New Roman" w:eastAsia="SimSun" w:hAnsi="Times New Roman" w:cs="Mangal"/>
          <w:color w:val="00000A"/>
          <w:sz w:val="26"/>
          <w:szCs w:val="26"/>
          <w:lang w:eastAsia="zh-CN" w:bidi="hi-IN"/>
        </w:rPr>
        <w:t>A 2017. évben jóváhagyo</w:t>
      </w:r>
      <w:r>
        <w:rPr>
          <w:rFonts w:ascii="Times New Roman" w:eastAsia="SimSun" w:hAnsi="Times New Roman" w:cs="Mangal"/>
          <w:color w:val="00000A"/>
          <w:sz w:val="26"/>
          <w:szCs w:val="26"/>
          <w:lang w:eastAsia="zh-CN" w:bidi="hi-IN"/>
        </w:rPr>
        <w:t>tt településképi rendeletet 2021</w:t>
      </w:r>
      <w:r w:rsidRPr="009D028D">
        <w:rPr>
          <w:rFonts w:ascii="Times New Roman" w:eastAsia="SimSun" w:hAnsi="Times New Roman" w:cs="Mangal"/>
          <w:color w:val="00000A"/>
          <w:sz w:val="26"/>
          <w:szCs w:val="26"/>
          <w:lang w:eastAsia="zh-CN" w:bidi="hi-IN"/>
        </w:rPr>
        <w:t>. év során egy alkalommal</w:t>
      </w:r>
      <w:r>
        <w:rPr>
          <w:rFonts w:ascii="Times New Roman" w:eastAsia="SimSun" w:hAnsi="Times New Roman" w:cs="Mangal"/>
          <w:color w:val="00000A"/>
          <w:sz w:val="26"/>
          <w:szCs w:val="26"/>
          <w:lang w:eastAsia="zh-CN" w:bidi="hi-IN"/>
        </w:rPr>
        <w:t xml:space="preserve"> módosítottuk, részben pontosítás</w:t>
      </w:r>
      <w:r w:rsidRPr="009D028D">
        <w:rPr>
          <w:rFonts w:ascii="Times New Roman" w:eastAsia="SimSun" w:hAnsi="Times New Roman" w:cs="Mangal"/>
          <w:color w:val="00000A"/>
          <w:sz w:val="26"/>
          <w:szCs w:val="26"/>
          <w:lang w:eastAsia="zh-CN" w:bidi="hi-IN"/>
        </w:rPr>
        <w:t>, részben jogszabályi változások átvezetése okán.</w:t>
      </w:r>
    </w:p>
    <w:p w14:paraId="5614D5AF"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A"/>
          <w:sz w:val="26"/>
          <w:szCs w:val="26"/>
          <w:lang w:eastAsia="zh-CN" w:bidi="hi-IN"/>
        </w:rPr>
      </w:pPr>
    </w:p>
    <w:p w14:paraId="7856892A"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6"/>
          <w:shd w:val="clear" w:color="auto" w:fill="FFFFFF"/>
          <w:lang w:eastAsia="zh-CN" w:bidi="hi-IN"/>
        </w:rPr>
      </w:pPr>
      <w:r w:rsidRPr="009D028D">
        <w:rPr>
          <w:rFonts w:ascii="Times New Roman" w:eastAsia="SimSun" w:hAnsi="Times New Roman" w:cs="Mangal"/>
          <w:color w:val="00000A"/>
          <w:sz w:val="26"/>
          <w:szCs w:val="26"/>
          <w:lang w:eastAsia="zh-CN" w:bidi="hi-IN"/>
        </w:rPr>
        <w:t xml:space="preserve">- </w:t>
      </w:r>
      <w:r w:rsidRPr="009D028D">
        <w:rPr>
          <w:rFonts w:ascii="Times New Roman" w:eastAsia="SimSun" w:hAnsi="Times New Roman" w:cs="Mangal"/>
          <w:color w:val="222222"/>
          <w:sz w:val="26"/>
          <w:szCs w:val="26"/>
          <w:shd w:val="clear" w:color="auto" w:fill="FFFFFF"/>
          <w:lang w:eastAsia="zh-CN" w:bidi="hi-IN"/>
        </w:rPr>
        <w:t>A vonatkozó jogszabályok alapján a település szerkezeti tervét 10 évente felül kell vizsgálni.</w:t>
      </w:r>
    </w:p>
    <w:p w14:paraId="2AD9145C"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A"/>
          <w:sz w:val="26"/>
          <w:szCs w:val="26"/>
          <w:lang w:eastAsia="zh-CN" w:bidi="hi-IN"/>
        </w:rPr>
      </w:pPr>
      <w:r w:rsidRPr="009D028D">
        <w:rPr>
          <w:rFonts w:ascii="Times New Roman" w:eastAsia="SimSun" w:hAnsi="Times New Roman" w:cs="Mangal"/>
          <w:color w:val="222222"/>
          <w:sz w:val="26"/>
          <w:szCs w:val="26"/>
          <w:shd w:val="clear" w:color="auto" w:fill="FFFFFF"/>
          <w:lang w:eastAsia="zh-CN" w:bidi="hi-IN"/>
        </w:rPr>
        <w:t>- A főépítész látja el a települési önkormányzat településszerkezeti tervének, helyi építési szabályzatának elkészítésével, felülvizsgálatával összefüggő feladatokat</w:t>
      </w:r>
    </w:p>
    <w:p w14:paraId="64EEC9E3"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6"/>
          <w:shd w:val="clear" w:color="auto" w:fill="FFFFFF"/>
          <w:lang w:eastAsia="zh-CN" w:bidi="hi-IN"/>
        </w:rPr>
      </w:pPr>
    </w:p>
    <w:p w14:paraId="37C3F9B5"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6"/>
          <w:shd w:val="clear" w:color="auto" w:fill="FFFFFF"/>
          <w:lang w:eastAsia="zh-CN" w:bidi="hi-IN"/>
        </w:rPr>
      </w:pPr>
      <w:r w:rsidRPr="009D028D">
        <w:rPr>
          <w:rFonts w:ascii="Times New Roman" w:eastAsia="SimSun" w:hAnsi="Times New Roman" w:cs="Mangal"/>
          <w:color w:val="222222"/>
          <w:sz w:val="26"/>
          <w:szCs w:val="26"/>
          <w:shd w:val="clear" w:color="auto" w:fill="FFFFFF"/>
          <w:lang w:eastAsia="zh-CN" w:bidi="hi-IN"/>
        </w:rPr>
        <w:t xml:space="preserve">A jelenleg hatályos településszerkezeti tervünket 2004-ben hagyta jóvá a Képviselő-testület, ezért ennek felülvizsgálata törvényi kötelezettségünk. A településszerkezeti tervet érintő változások a szabályozási tervi módosítások esetén szükség szerint, a Képviselő-testület jóváhagyó határozata alapján átvezetésre kerülnek.  </w:t>
      </w:r>
    </w:p>
    <w:p w14:paraId="744F7256"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6"/>
          <w:shd w:val="clear" w:color="auto" w:fill="FFFFFF"/>
          <w:lang w:eastAsia="zh-CN" w:bidi="hi-IN"/>
        </w:rPr>
      </w:pPr>
    </w:p>
    <w:p w14:paraId="26E2486D"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6"/>
          <w:shd w:val="clear" w:color="auto" w:fill="FFFFFF"/>
          <w:lang w:eastAsia="zh-CN" w:bidi="hi-IN"/>
        </w:rPr>
      </w:pPr>
      <w:r w:rsidRPr="009D028D">
        <w:rPr>
          <w:rFonts w:ascii="Times New Roman" w:eastAsia="SimSun" w:hAnsi="Times New Roman" w:cs="Mangal"/>
          <w:color w:val="222222"/>
          <w:sz w:val="26"/>
          <w:szCs w:val="26"/>
          <w:shd w:val="clear" w:color="auto" w:fill="FFFFFF"/>
          <w:lang w:eastAsia="zh-CN" w:bidi="hi-IN"/>
        </w:rPr>
        <w:t>Fontos lenne a helyi építési szabályzat és szabályozási terv egyidejű felülvizsgálata is.</w:t>
      </w:r>
    </w:p>
    <w:p w14:paraId="520148C0"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6"/>
          <w:shd w:val="clear" w:color="auto" w:fill="FFFFFF"/>
          <w:lang w:eastAsia="zh-CN" w:bidi="hi-IN"/>
        </w:rPr>
      </w:pPr>
      <w:r w:rsidRPr="009D028D">
        <w:rPr>
          <w:rFonts w:ascii="Times New Roman" w:eastAsia="SimSun" w:hAnsi="Times New Roman" w:cs="Mangal"/>
          <w:color w:val="222222"/>
          <w:sz w:val="26"/>
          <w:szCs w:val="26"/>
          <w:shd w:val="clear" w:color="auto" w:fill="FFFFFF"/>
          <w:lang w:eastAsia="zh-CN" w:bidi="hi-IN"/>
        </w:rPr>
        <w:t xml:space="preserve"> </w:t>
      </w:r>
    </w:p>
    <w:p w14:paraId="1650CEB6"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9D028D">
        <w:rPr>
          <w:rFonts w:ascii="Times New Roman" w:eastAsia="SimSun" w:hAnsi="Times New Roman" w:cs="Mangal"/>
          <w:color w:val="222222"/>
          <w:sz w:val="26"/>
          <w:szCs w:val="24"/>
          <w:shd w:val="clear" w:color="auto" w:fill="FFFFFF"/>
          <w:lang w:eastAsia="zh-CN" w:bidi="hi-IN"/>
        </w:rPr>
        <w:t>A „településfejlesztési koncepcióról, az integrált településfejlesztési stratégiáról</w:t>
      </w:r>
      <w:r w:rsidRPr="009D028D">
        <w:rPr>
          <w:rFonts w:ascii="Times New Roman" w:eastAsia="SimSun" w:hAnsi="Times New Roman" w:cs="Mangal"/>
          <w:color w:val="222222"/>
          <w:sz w:val="26"/>
          <w:szCs w:val="24"/>
          <w:shd w:val="clear" w:color="auto" w:fill="FFFFFF"/>
          <w:lang w:eastAsia="zh-CN" w:bidi="hi-IN"/>
        </w:rPr>
        <w:br/>
        <w:t xml:space="preserve">és a településrendezési eszközökről, valamint egyes településrendezési sajátos jogintézményekről” szóló 314/2012. (XI. 8.) Korm. rendelet 45.§. (1) </w:t>
      </w:r>
      <w:proofErr w:type="spellStart"/>
      <w:r w:rsidRPr="009D028D">
        <w:rPr>
          <w:rFonts w:ascii="Times New Roman" w:eastAsia="SimSun" w:hAnsi="Times New Roman" w:cs="Mangal"/>
          <w:color w:val="222222"/>
          <w:sz w:val="26"/>
          <w:szCs w:val="24"/>
          <w:shd w:val="clear" w:color="auto" w:fill="FFFFFF"/>
          <w:lang w:eastAsia="zh-CN" w:bidi="hi-IN"/>
        </w:rPr>
        <w:t>bek</w:t>
      </w:r>
      <w:proofErr w:type="spellEnd"/>
      <w:r w:rsidRPr="009D028D">
        <w:rPr>
          <w:rFonts w:ascii="Times New Roman" w:eastAsia="SimSun" w:hAnsi="Times New Roman" w:cs="Mangal"/>
          <w:color w:val="222222"/>
          <w:sz w:val="26"/>
          <w:szCs w:val="24"/>
          <w:shd w:val="clear" w:color="auto" w:fill="FFFFFF"/>
          <w:lang w:eastAsia="zh-CN" w:bidi="hi-IN"/>
        </w:rPr>
        <w:t>. szerint:</w:t>
      </w:r>
    </w:p>
    <w:p w14:paraId="3516D13E" w14:textId="77777777" w:rsidR="00BD4A6C" w:rsidRPr="006969E5" w:rsidRDefault="00BD4A6C" w:rsidP="00BD4A6C">
      <w:pPr>
        <w:widowControl w:val="0"/>
        <w:suppressAutoHyphens/>
        <w:spacing w:after="0" w:line="240" w:lineRule="auto"/>
        <w:jc w:val="both"/>
        <w:rPr>
          <w:rFonts w:ascii="Times New Roman" w:eastAsia="SimSun" w:hAnsi="Times New Roman" w:cs="Mangal"/>
          <w:color w:val="000000" w:themeColor="text1"/>
          <w:sz w:val="26"/>
          <w:szCs w:val="24"/>
          <w:shd w:val="clear" w:color="auto" w:fill="FFFFFF"/>
          <w:lang w:eastAsia="zh-CN" w:bidi="hi-IN"/>
        </w:rPr>
      </w:pPr>
    </w:p>
    <w:p w14:paraId="4766090C" w14:textId="77777777" w:rsidR="00BD4A6C" w:rsidRPr="006969E5" w:rsidRDefault="00BD4A6C" w:rsidP="00BD4A6C">
      <w:pPr>
        <w:pStyle w:val="uj"/>
        <w:spacing w:before="0" w:beforeAutospacing="0" w:after="0" w:afterAutospacing="0"/>
        <w:jc w:val="both"/>
        <w:rPr>
          <w:i/>
          <w:color w:val="000000" w:themeColor="text1"/>
          <w:sz w:val="26"/>
          <w:szCs w:val="26"/>
        </w:rPr>
      </w:pPr>
      <w:r w:rsidRPr="006969E5">
        <w:rPr>
          <w:rStyle w:val="highlighted"/>
          <w:b/>
          <w:bCs/>
          <w:i/>
          <w:color w:val="000000" w:themeColor="text1"/>
          <w:sz w:val="26"/>
          <w:szCs w:val="26"/>
        </w:rPr>
        <w:t>„45. §</w:t>
      </w:r>
      <w:r w:rsidRPr="006969E5">
        <w:rPr>
          <w:rStyle w:val="highlighted"/>
          <w:i/>
          <w:color w:val="000000" w:themeColor="text1"/>
          <w:sz w:val="26"/>
          <w:szCs w:val="26"/>
        </w:rPr>
        <w:t xml:space="preserve"> (1) A 2012. december 31-én hatályban lévő, valamint az </w:t>
      </w:r>
      <w:hyperlink r:id="rId9" w:history="1">
        <w:r w:rsidRPr="006969E5">
          <w:rPr>
            <w:rStyle w:val="highlighted"/>
            <w:i/>
            <w:color w:val="000000" w:themeColor="text1"/>
            <w:sz w:val="26"/>
            <w:szCs w:val="26"/>
            <w:u w:val="single"/>
          </w:rPr>
          <w:t>OTÉK</w:t>
        </w:r>
      </w:hyperlink>
      <w:r w:rsidRPr="006969E5">
        <w:rPr>
          <w:rStyle w:val="highlighted"/>
          <w:i/>
          <w:color w:val="000000" w:themeColor="text1"/>
          <w:sz w:val="26"/>
          <w:szCs w:val="26"/>
        </w:rPr>
        <w:t xml:space="preserve"> 2012. augusztus 6-án hatályos településrendezési követelményeinek és jelmagyarázatának figyelembevételével elkészített és elfogadott településrendezési eszköz 2023. december 31-ig alkalmazható.</w:t>
      </w:r>
    </w:p>
    <w:p w14:paraId="3075DCD0" w14:textId="77777777" w:rsidR="00BD4A6C" w:rsidRPr="006969E5" w:rsidRDefault="00BD4A6C" w:rsidP="00BD4A6C">
      <w:pPr>
        <w:pStyle w:val="uj"/>
        <w:spacing w:before="0" w:beforeAutospacing="0" w:after="0" w:afterAutospacing="0"/>
        <w:jc w:val="both"/>
        <w:rPr>
          <w:i/>
          <w:color w:val="000000" w:themeColor="text1"/>
          <w:sz w:val="26"/>
          <w:szCs w:val="26"/>
        </w:rPr>
      </w:pPr>
      <w:r w:rsidRPr="006969E5">
        <w:rPr>
          <w:rStyle w:val="highlighted"/>
          <w:i/>
          <w:color w:val="000000" w:themeColor="text1"/>
          <w:sz w:val="26"/>
          <w:szCs w:val="26"/>
        </w:rPr>
        <w:t>(2) A 2012. december 31-én hatályban lévő, továbbá a 2012. december 31-ét megelőzően hatályban lévő jogszabályok alapján elfogadott településrendezési eszközök 2023. december 31-ig történő módosítása,</w:t>
      </w:r>
    </w:p>
    <w:p w14:paraId="34A4EE08" w14:textId="77777777" w:rsidR="00BD4A6C" w:rsidRPr="00503B3A" w:rsidRDefault="00BD4A6C" w:rsidP="00BD4A6C">
      <w:pPr>
        <w:pStyle w:val="NormlWeb"/>
        <w:spacing w:before="0" w:beforeAutospacing="0" w:after="0" w:afterAutospacing="0"/>
        <w:jc w:val="both"/>
        <w:rPr>
          <w:i/>
          <w:color w:val="000000" w:themeColor="text1"/>
          <w:sz w:val="26"/>
          <w:szCs w:val="26"/>
        </w:rPr>
      </w:pPr>
      <w:r w:rsidRPr="006969E5">
        <w:rPr>
          <w:rStyle w:val="highlighted"/>
          <w:i/>
          <w:color w:val="000000" w:themeColor="text1"/>
          <w:sz w:val="26"/>
          <w:szCs w:val="26"/>
        </w:rPr>
        <w:t xml:space="preserve">a) – a </w:t>
      </w:r>
      <w:r w:rsidRPr="006969E5">
        <w:rPr>
          <w:rStyle w:val="highlighted"/>
          <w:i/>
          <w:iCs/>
          <w:color w:val="000000" w:themeColor="text1"/>
          <w:sz w:val="26"/>
          <w:szCs w:val="26"/>
        </w:rPr>
        <w:t>b)</w:t>
      </w:r>
      <w:r w:rsidRPr="006969E5">
        <w:rPr>
          <w:rStyle w:val="highlighted"/>
          <w:i/>
          <w:color w:val="000000" w:themeColor="text1"/>
          <w:sz w:val="26"/>
          <w:szCs w:val="26"/>
        </w:rPr>
        <w:t xml:space="preserve"> pont kivételével – az </w:t>
      </w:r>
      <w:hyperlink r:id="rId10" w:history="1">
        <w:r w:rsidRPr="006969E5">
          <w:rPr>
            <w:rStyle w:val="highlighted"/>
            <w:i/>
            <w:color w:val="000000" w:themeColor="text1"/>
            <w:sz w:val="26"/>
            <w:szCs w:val="26"/>
            <w:u w:val="single"/>
          </w:rPr>
          <w:t>OTÉK</w:t>
        </w:r>
      </w:hyperlink>
      <w:r w:rsidRPr="006969E5">
        <w:rPr>
          <w:rStyle w:val="highlighted"/>
          <w:i/>
          <w:color w:val="000000" w:themeColor="text1"/>
          <w:sz w:val="26"/>
          <w:szCs w:val="26"/>
        </w:rPr>
        <w:t xml:space="preserve"> 2012. augusztus 6-án hatályos településrendezési tartalmi </w:t>
      </w:r>
      <w:r w:rsidRPr="00503B3A">
        <w:rPr>
          <w:rStyle w:val="highlighted"/>
          <w:i/>
          <w:color w:val="000000" w:themeColor="text1"/>
          <w:sz w:val="26"/>
          <w:szCs w:val="26"/>
        </w:rPr>
        <w:t>követelményeinek és jelmagyarázatának,</w:t>
      </w:r>
    </w:p>
    <w:p w14:paraId="364C73E9" w14:textId="77777777" w:rsidR="00BD4A6C" w:rsidRPr="00503B3A" w:rsidRDefault="00BD4A6C" w:rsidP="00BD4A6C">
      <w:pPr>
        <w:pStyle w:val="NormlWeb"/>
        <w:spacing w:before="0" w:beforeAutospacing="0" w:after="0" w:afterAutospacing="0"/>
        <w:jc w:val="both"/>
        <w:rPr>
          <w:color w:val="000000" w:themeColor="text1"/>
          <w:sz w:val="26"/>
          <w:szCs w:val="26"/>
        </w:rPr>
      </w:pPr>
      <w:r w:rsidRPr="00503B3A">
        <w:rPr>
          <w:rStyle w:val="highlighted"/>
          <w:color w:val="000000" w:themeColor="text1"/>
          <w:sz w:val="26"/>
          <w:szCs w:val="26"/>
        </w:rPr>
        <w:t>b) az együtt tervezendő terület esetén</w:t>
      </w:r>
    </w:p>
    <w:p w14:paraId="2E0784AB" w14:textId="77777777" w:rsidR="00BD4A6C" w:rsidRPr="006969E5" w:rsidRDefault="00BD4A6C" w:rsidP="00BD4A6C">
      <w:pPr>
        <w:pStyle w:val="NormlWeb"/>
        <w:spacing w:before="0" w:beforeAutospacing="0" w:after="0" w:afterAutospacing="0"/>
        <w:jc w:val="both"/>
        <w:rPr>
          <w:i/>
          <w:color w:val="000000" w:themeColor="text1"/>
          <w:sz w:val="26"/>
          <w:szCs w:val="26"/>
        </w:rPr>
      </w:pPr>
      <w:proofErr w:type="spellStart"/>
      <w:r w:rsidRPr="00503B3A">
        <w:rPr>
          <w:rStyle w:val="highlighted"/>
          <w:i/>
          <w:color w:val="000000" w:themeColor="text1"/>
          <w:sz w:val="26"/>
          <w:szCs w:val="26"/>
        </w:rPr>
        <w:t>ba</w:t>
      </w:r>
      <w:proofErr w:type="spellEnd"/>
      <w:r w:rsidRPr="00503B3A">
        <w:rPr>
          <w:rStyle w:val="highlighted"/>
          <w:i/>
          <w:color w:val="000000" w:themeColor="text1"/>
          <w:sz w:val="26"/>
          <w:szCs w:val="26"/>
        </w:rPr>
        <w:t xml:space="preserve">) az </w:t>
      </w:r>
      <w:hyperlink r:id="rId11" w:history="1">
        <w:r w:rsidRPr="00503B3A">
          <w:rPr>
            <w:rStyle w:val="highlighted"/>
            <w:i/>
            <w:color w:val="000000" w:themeColor="text1"/>
            <w:sz w:val="26"/>
            <w:szCs w:val="26"/>
            <w:u w:val="single"/>
          </w:rPr>
          <w:t>OTÉK</w:t>
        </w:r>
      </w:hyperlink>
      <w:r w:rsidRPr="00503B3A">
        <w:rPr>
          <w:rStyle w:val="highlighted"/>
          <w:i/>
          <w:color w:val="000000" w:themeColor="text1"/>
          <w:sz w:val="26"/>
          <w:szCs w:val="26"/>
        </w:rPr>
        <w:t xml:space="preserve"> 2012. augusztus 6-án</w:t>
      </w:r>
      <w:r w:rsidRPr="006969E5">
        <w:rPr>
          <w:rStyle w:val="highlighted"/>
          <w:i/>
          <w:color w:val="000000" w:themeColor="text1"/>
          <w:sz w:val="26"/>
          <w:szCs w:val="26"/>
        </w:rPr>
        <w:t xml:space="preserve"> hatályos településrendezési tartalmi követelményeinek és jelmagyarázatának, vagy</w:t>
      </w:r>
    </w:p>
    <w:p w14:paraId="7179517C" w14:textId="77777777" w:rsidR="00BD4A6C" w:rsidRPr="006969E5" w:rsidRDefault="00BD4A6C" w:rsidP="00BD4A6C">
      <w:pPr>
        <w:pStyle w:val="NormlWeb"/>
        <w:spacing w:before="0" w:beforeAutospacing="0" w:after="0" w:afterAutospacing="0"/>
        <w:jc w:val="both"/>
        <w:rPr>
          <w:i/>
          <w:color w:val="000000" w:themeColor="text1"/>
          <w:sz w:val="26"/>
          <w:szCs w:val="26"/>
        </w:rPr>
      </w:pPr>
      <w:proofErr w:type="spellStart"/>
      <w:r w:rsidRPr="006969E5">
        <w:rPr>
          <w:rStyle w:val="highlighted"/>
          <w:i/>
          <w:color w:val="000000" w:themeColor="text1"/>
          <w:sz w:val="26"/>
          <w:szCs w:val="26"/>
        </w:rPr>
        <w:lastRenderedPageBreak/>
        <w:t>bb</w:t>
      </w:r>
      <w:proofErr w:type="spellEnd"/>
      <w:r w:rsidRPr="006969E5">
        <w:rPr>
          <w:rStyle w:val="highlighted"/>
          <w:i/>
          <w:color w:val="000000" w:themeColor="text1"/>
          <w:sz w:val="26"/>
          <w:szCs w:val="26"/>
        </w:rPr>
        <w:t>) az e rendelet tartalmi előírásainak és a 6. melléklet szerinti jelmagyarázatnak</w:t>
      </w:r>
    </w:p>
    <w:p w14:paraId="5637F92F" w14:textId="77777777" w:rsidR="00BD4A6C" w:rsidRPr="006969E5" w:rsidRDefault="00BD4A6C" w:rsidP="00BD4A6C">
      <w:pPr>
        <w:pStyle w:val="mhk-ki"/>
        <w:spacing w:before="0" w:beforeAutospacing="0" w:after="0" w:afterAutospacing="0"/>
        <w:jc w:val="both"/>
        <w:rPr>
          <w:i/>
          <w:color w:val="000000" w:themeColor="text1"/>
          <w:sz w:val="26"/>
          <w:szCs w:val="26"/>
        </w:rPr>
      </w:pPr>
      <w:r w:rsidRPr="006969E5">
        <w:rPr>
          <w:rStyle w:val="highlighted"/>
          <w:i/>
          <w:color w:val="000000" w:themeColor="text1"/>
          <w:sz w:val="26"/>
          <w:szCs w:val="26"/>
        </w:rPr>
        <w:t>alkalmazásával történhet.”</w:t>
      </w:r>
    </w:p>
    <w:p w14:paraId="3C5F52B8" w14:textId="77777777" w:rsidR="00BD4A6C"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14:paraId="2FF54419"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9D028D">
        <w:rPr>
          <w:rFonts w:ascii="Times New Roman" w:eastAsia="SimSun" w:hAnsi="Times New Roman" w:cs="Mangal"/>
          <w:color w:val="222222"/>
          <w:sz w:val="26"/>
          <w:szCs w:val="24"/>
          <w:shd w:val="clear" w:color="auto" w:fill="FFFFFF"/>
          <w:lang w:eastAsia="zh-CN" w:bidi="hi-IN"/>
        </w:rPr>
        <w:t>Ezen rendelkezés szerint a településren</w:t>
      </w:r>
      <w:r>
        <w:rPr>
          <w:rFonts w:ascii="Times New Roman" w:eastAsia="SimSun" w:hAnsi="Times New Roman" w:cs="Mangal"/>
          <w:color w:val="222222"/>
          <w:sz w:val="26"/>
          <w:szCs w:val="24"/>
          <w:shd w:val="clear" w:color="auto" w:fill="FFFFFF"/>
          <w:lang w:eastAsia="zh-CN" w:bidi="hi-IN"/>
        </w:rPr>
        <w:t>dezési eszközeink előírásai 2023</w:t>
      </w:r>
      <w:r w:rsidRPr="009D028D">
        <w:rPr>
          <w:rFonts w:ascii="Times New Roman" w:eastAsia="SimSun" w:hAnsi="Times New Roman" w:cs="Mangal"/>
          <w:color w:val="222222"/>
          <w:sz w:val="26"/>
          <w:szCs w:val="24"/>
          <w:shd w:val="clear" w:color="auto" w:fill="FFFFFF"/>
          <w:lang w:eastAsia="zh-CN" w:bidi="hi-IN"/>
        </w:rPr>
        <w:t xml:space="preserve">. december 31. után nem alkalmazhatók, ezért javaslom, hogy a város költségvetésébe </w:t>
      </w:r>
      <w:r>
        <w:rPr>
          <w:rFonts w:ascii="Times New Roman" w:eastAsia="SimSun" w:hAnsi="Times New Roman" w:cs="Mangal"/>
          <w:color w:val="222222"/>
          <w:sz w:val="26"/>
          <w:szCs w:val="24"/>
          <w:shd w:val="clear" w:color="auto" w:fill="FFFFFF"/>
          <w:lang w:eastAsia="zh-CN" w:bidi="hi-IN"/>
        </w:rPr>
        <w:t>– lehetőség szerint –</w:t>
      </w:r>
      <w:r w:rsidRPr="00E86BE7">
        <w:rPr>
          <w:rFonts w:ascii="Times New Roman" w:eastAsia="SimSun" w:hAnsi="Times New Roman" w:cs="Mangal"/>
          <w:i/>
          <w:color w:val="222222"/>
          <w:sz w:val="26"/>
          <w:szCs w:val="24"/>
          <w:shd w:val="clear" w:color="auto" w:fill="FFFFFF"/>
          <w:lang w:eastAsia="zh-CN" w:bidi="hi-IN"/>
        </w:rPr>
        <w:t xml:space="preserve"> </w:t>
      </w:r>
      <w:r w:rsidRPr="00E86BE7">
        <w:rPr>
          <w:rFonts w:ascii="Times New Roman" w:eastAsia="SimSun" w:hAnsi="Times New Roman" w:cs="Mangal"/>
          <w:color w:val="222222"/>
          <w:sz w:val="26"/>
          <w:szCs w:val="24"/>
          <w:shd w:val="clear" w:color="auto" w:fill="FFFFFF"/>
          <w:lang w:eastAsia="zh-CN" w:bidi="hi-IN"/>
        </w:rPr>
        <w:t>a településtervek tartalmáról, elkészítésének és elfogadásának rendjéről, valamint egyes településrendezési sajátos jogintézményekről szóló</w:t>
      </w:r>
      <w:r>
        <w:rPr>
          <w:rFonts w:ascii="Times New Roman" w:eastAsia="SimSun" w:hAnsi="Times New Roman" w:cs="Mangal"/>
          <w:color w:val="222222"/>
          <w:sz w:val="26"/>
          <w:szCs w:val="24"/>
          <w:shd w:val="clear" w:color="auto" w:fill="FFFFFF"/>
          <w:lang w:eastAsia="zh-CN" w:bidi="hi-IN"/>
        </w:rPr>
        <w:t xml:space="preserve"> </w:t>
      </w:r>
      <w:r w:rsidRPr="00E86BE7">
        <w:rPr>
          <w:rFonts w:ascii="Times New Roman" w:eastAsia="SimSun" w:hAnsi="Times New Roman" w:cs="Mangal"/>
          <w:color w:val="222222"/>
          <w:sz w:val="26"/>
          <w:szCs w:val="24"/>
          <w:shd w:val="clear" w:color="auto" w:fill="FFFFFF"/>
          <w:lang w:eastAsia="zh-CN" w:bidi="hi-IN"/>
        </w:rPr>
        <w:t>419/2021. (VII. 15.) Korm. rendelet</w:t>
      </w:r>
      <w:r>
        <w:rPr>
          <w:rFonts w:ascii="Times New Roman" w:eastAsia="SimSun" w:hAnsi="Times New Roman" w:cs="Mangal"/>
          <w:color w:val="222222"/>
          <w:sz w:val="26"/>
          <w:szCs w:val="24"/>
          <w:shd w:val="clear" w:color="auto" w:fill="FFFFFF"/>
          <w:lang w:eastAsia="zh-CN" w:bidi="hi-IN"/>
        </w:rPr>
        <w:t xml:space="preserve"> előírásainak megfelelő</w:t>
      </w:r>
      <w:r w:rsidRPr="009D028D">
        <w:rPr>
          <w:rFonts w:ascii="Times New Roman" w:eastAsia="SimSun" w:hAnsi="Times New Roman" w:cs="Mangal"/>
          <w:color w:val="222222"/>
          <w:sz w:val="26"/>
          <w:szCs w:val="24"/>
          <w:shd w:val="clear" w:color="auto" w:fill="FFFFFF"/>
          <w:lang w:eastAsia="zh-CN" w:bidi="hi-IN"/>
        </w:rPr>
        <w:t xml:space="preserve"> </w:t>
      </w:r>
      <w:r>
        <w:rPr>
          <w:rFonts w:ascii="Times New Roman" w:eastAsia="SimSun" w:hAnsi="Times New Roman" w:cs="Mangal"/>
          <w:color w:val="222222"/>
          <w:sz w:val="26"/>
          <w:szCs w:val="24"/>
          <w:shd w:val="clear" w:color="auto" w:fill="FFFFFF"/>
          <w:lang w:eastAsia="zh-CN" w:bidi="hi-IN"/>
        </w:rPr>
        <w:t>településtervek</w:t>
      </w:r>
      <w:r w:rsidRPr="009D028D">
        <w:rPr>
          <w:rFonts w:ascii="Times New Roman" w:eastAsia="SimSun" w:hAnsi="Times New Roman" w:cs="Mangal"/>
          <w:color w:val="222222"/>
          <w:sz w:val="26"/>
          <w:szCs w:val="24"/>
          <w:shd w:val="clear" w:color="auto" w:fill="FFFFFF"/>
          <w:lang w:eastAsia="zh-CN" w:bidi="hi-IN"/>
        </w:rPr>
        <w:t xml:space="preserve"> elkészítésének költségei kerüljenek betervezésre.</w:t>
      </w:r>
    </w:p>
    <w:p w14:paraId="6F423218"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9D028D">
        <w:rPr>
          <w:rFonts w:ascii="Times New Roman" w:eastAsia="SimSun" w:hAnsi="Times New Roman" w:cs="Mangal"/>
          <w:color w:val="222222"/>
          <w:sz w:val="26"/>
          <w:szCs w:val="24"/>
          <w:shd w:val="clear" w:color="auto" w:fill="FFFFFF"/>
          <w:lang w:eastAsia="zh-CN" w:bidi="hi-IN"/>
        </w:rPr>
        <w:t>A tervezési költség nagyságrendileg 25-30 millió Forint. A pontos összege árajánlatok bekérése után lehetséges. A terv elkészítése és jóváhagyása akár másfél-két évet is igénybe vehet, ezért a tervezési költség is várhatóan két pénzügyi évre osztható.</w:t>
      </w:r>
    </w:p>
    <w:p w14:paraId="5988B9B4"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14:paraId="6D491950" w14:textId="77777777" w:rsidR="00BD4A6C" w:rsidRPr="009D028D" w:rsidRDefault="00BD4A6C" w:rsidP="00BD4A6C">
      <w:pPr>
        <w:widowControl w:val="0"/>
        <w:suppressAutoHyphens/>
        <w:spacing w:after="0" w:line="240" w:lineRule="auto"/>
        <w:jc w:val="both"/>
        <w:rPr>
          <w:rFonts w:ascii="Times New Roman" w:eastAsia="SimSun" w:hAnsi="Times New Roman" w:cs="Mangal"/>
          <w:iCs/>
          <w:color w:val="00000A"/>
          <w:sz w:val="24"/>
          <w:szCs w:val="24"/>
          <w:lang w:eastAsia="zh-CN" w:bidi="hi-IN"/>
        </w:rPr>
      </w:pPr>
      <w:r w:rsidRPr="009D028D">
        <w:rPr>
          <w:rFonts w:ascii="Times New Roman" w:eastAsia="SimSun" w:hAnsi="Times New Roman" w:cs="Mangal"/>
          <w:b/>
          <w:iCs/>
          <w:color w:val="222222"/>
          <w:sz w:val="26"/>
          <w:szCs w:val="24"/>
          <w:shd w:val="clear" w:color="auto" w:fill="FFFFFF"/>
          <w:lang w:eastAsia="zh-CN" w:bidi="hi-IN"/>
        </w:rPr>
        <w:t>A főépítész szakmai véleményével, állásfoglalásaival segíti a térség, illetve a település egységes táji és építészeti arculatának alakítását.</w:t>
      </w:r>
    </w:p>
    <w:p w14:paraId="285CF39F"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9D028D">
        <w:rPr>
          <w:rFonts w:ascii="Times New Roman" w:eastAsia="SimSun" w:hAnsi="Times New Roman" w:cs="Mangal"/>
          <w:color w:val="00000A"/>
          <w:sz w:val="24"/>
          <w:szCs w:val="24"/>
          <w:lang w:eastAsia="zh-CN" w:bidi="hi-IN"/>
        </w:rPr>
        <w:t> </w:t>
      </w:r>
    </w:p>
    <w:p w14:paraId="10FAE16C"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9D028D">
        <w:rPr>
          <w:rFonts w:ascii="Times New Roman" w:eastAsia="SimSun" w:hAnsi="Times New Roman" w:cs="Mangal"/>
          <w:color w:val="000000"/>
          <w:sz w:val="26"/>
          <w:szCs w:val="24"/>
          <w:shd w:val="clear" w:color="auto" w:fill="FFFFFF"/>
          <w:lang w:eastAsia="zh-CN" w:bidi="hi-IN"/>
        </w:rPr>
        <w:t xml:space="preserve">A szakmai vélemény tervezői konzultációk, főépítészi véleményezés formájában történik. </w:t>
      </w:r>
    </w:p>
    <w:p w14:paraId="03A6AABB"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9D028D">
        <w:rPr>
          <w:rFonts w:ascii="Times New Roman" w:eastAsia="SimSun" w:hAnsi="Times New Roman" w:cs="Mangal"/>
          <w:color w:val="000000"/>
          <w:sz w:val="26"/>
          <w:szCs w:val="24"/>
          <w:shd w:val="clear" w:color="auto" w:fill="FFFFFF"/>
          <w:lang w:eastAsia="zh-CN" w:bidi="hi-IN"/>
        </w:rPr>
        <w:t>Az épített környezet alakításáról és védelméről szóló 1997. évi. LXXVIII. tv. (Építési törvény) 4.§. c) pontja szerint:</w:t>
      </w:r>
    </w:p>
    <w:p w14:paraId="2BF067C8" w14:textId="77777777" w:rsidR="00BD4A6C" w:rsidRPr="009D028D" w:rsidRDefault="00BD4A6C" w:rsidP="00BD4A6C">
      <w:pPr>
        <w:widowControl w:val="0"/>
        <w:suppressAutoHyphens/>
        <w:spacing w:after="0" w:line="240" w:lineRule="auto"/>
        <w:jc w:val="both"/>
        <w:rPr>
          <w:rFonts w:ascii="Times New Roman" w:eastAsia="SimSun" w:hAnsi="Times New Roman" w:cs="Mangal"/>
          <w:i/>
          <w:color w:val="000000"/>
          <w:sz w:val="26"/>
          <w:szCs w:val="24"/>
          <w:shd w:val="clear" w:color="auto" w:fill="FFFFFF"/>
          <w:lang w:eastAsia="zh-CN" w:bidi="hi-IN"/>
        </w:rPr>
      </w:pPr>
      <w:r w:rsidRPr="009D028D">
        <w:rPr>
          <w:rFonts w:ascii="Times New Roman" w:eastAsia="SimSun" w:hAnsi="Times New Roman" w:cs="Mangal"/>
          <w:i/>
          <w:color w:val="000000"/>
          <w:sz w:val="26"/>
          <w:szCs w:val="24"/>
          <w:shd w:val="clear" w:color="auto" w:fill="FFFFFF"/>
          <w:lang w:eastAsia="zh-CN" w:bidi="hi-IN"/>
        </w:rPr>
        <w:t>(4) A polgármester (főpolgármester) gondoskodik</w:t>
      </w:r>
    </w:p>
    <w:p w14:paraId="40CA1EB3" w14:textId="627F9FC9" w:rsidR="00BD4A6C" w:rsidRPr="009D028D" w:rsidRDefault="0086155D" w:rsidP="00BD4A6C">
      <w:pPr>
        <w:widowControl w:val="0"/>
        <w:suppressAutoHyphens/>
        <w:spacing w:after="0" w:line="240" w:lineRule="auto"/>
        <w:jc w:val="both"/>
        <w:rPr>
          <w:rFonts w:ascii="Times New Roman" w:eastAsia="SimSun" w:hAnsi="Times New Roman" w:cs="Mangal"/>
          <w:i/>
          <w:color w:val="000000"/>
          <w:sz w:val="26"/>
          <w:szCs w:val="24"/>
          <w:shd w:val="clear" w:color="auto" w:fill="FFFFFF"/>
          <w:lang w:eastAsia="zh-CN" w:bidi="hi-IN"/>
        </w:rPr>
      </w:pPr>
      <w:r>
        <w:rPr>
          <w:rFonts w:ascii="Times New Roman" w:eastAsia="SimSun" w:hAnsi="Times New Roman" w:cs="Mangal"/>
          <w:i/>
          <w:color w:val="000000"/>
          <w:sz w:val="26"/>
          <w:szCs w:val="24"/>
          <w:shd w:val="clear" w:color="auto" w:fill="FFFFFF"/>
          <w:lang w:eastAsia="zh-CN" w:bidi="hi-IN"/>
        </w:rPr>
        <w:t xml:space="preserve"> </w:t>
      </w:r>
      <w:r w:rsidR="00BD4A6C" w:rsidRPr="009D028D">
        <w:rPr>
          <w:rFonts w:ascii="Times New Roman" w:eastAsia="SimSun" w:hAnsi="Times New Roman" w:cs="Mangal"/>
          <w:i/>
          <w:color w:val="000000"/>
          <w:sz w:val="26"/>
          <w:szCs w:val="24"/>
          <w:shd w:val="clear" w:color="auto" w:fill="FFFFFF"/>
          <w:lang w:eastAsia="zh-CN" w:bidi="hi-IN"/>
        </w:rPr>
        <w:t>a) a településrendezési eszközök nyilvánosságáról,</w:t>
      </w:r>
    </w:p>
    <w:p w14:paraId="250897F7" w14:textId="77777777" w:rsidR="00BD4A6C" w:rsidRPr="009D028D" w:rsidRDefault="00BD4A6C" w:rsidP="00BD4A6C">
      <w:pPr>
        <w:widowControl w:val="0"/>
        <w:suppressAutoHyphens/>
        <w:spacing w:after="0" w:line="240" w:lineRule="auto"/>
        <w:jc w:val="both"/>
        <w:rPr>
          <w:rFonts w:ascii="Times New Roman" w:eastAsia="SimSun" w:hAnsi="Times New Roman" w:cs="Mangal"/>
          <w:i/>
          <w:color w:val="000000"/>
          <w:sz w:val="26"/>
          <w:szCs w:val="24"/>
          <w:shd w:val="clear" w:color="auto" w:fill="FFFFFF"/>
          <w:lang w:eastAsia="zh-CN" w:bidi="hi-IN"/>
        </w:rPr>
      </w:pPr>
      <w:r w:rsidRPr="009D028D">
        <w:rPr>
          <w:rFonts w:ascii="Times New Roman" w:eastAsia="SimSun" w:hAnsi="Times New Roman" w:cs="Mangal"/>
          <w:i/>
          <w:color w:val="000000"/>
          <w:sz w:val="26"/>
          <w:szCs w:val="24"/>
          <w:shd w:val="clear" w:color="auto" w:fill="FFFFFF"/>
          <w:lang w:eastAsia="zh-CN" w:bidi="hi-IN"/>
        </w:rPr>
        <w:t xml:space="preserve"> b) amennyiben ennek az információtechnológiai feltételei fennállnak, a településrendezési eszközöknek az önkormányzat honlapján való közzétételéről, valamint</w:t>
      </w:r>
    </w:p>
    <w:p w14:paraId="55BA9786" w14:textId="77777777" w:rsidR="00BD4A6C" w:rsidRPr="009D028D" w:rsidRDefault="00BD4A6C" w:rsidP="00BD4A6C">
      <w:pPr>
        <w:widowControl w:val="0"/>
        <w:suppressAutoHyphens/>
        <w:spacing w:after="0" w:line="240" w:lineRule="auto"/>
        <w:jc w:val="both"/>
        <w:rPr>
          <w:rFonts w:ascii="Times New Roman" w:eastAsia="SimSun" w:hAnsi="Times New Roman" w:cs="Mangal"/>
          <w:i/>
          <w:color w:val="000000"/>
          <w:sz w:val="26"/>
          <w:szCs w:val="24"/>
          <w:shd w:val="clear" w:color="auto" w:fill="FFFFFF"/>
          <w:lang w:eastAsia="zh-CN" w:bidi="hi-IN"/>
        </w:rPr>
      </w:pPr>
      <w:r w:rsidRPr="009D028D">
        <w:rPr>
          <w:rFonts w:ascii="Times New Roman" w:eastAsia="SimSun" w:hAnsi="Times New Roman" w:cs="Mangal"/>
          <w:i/>
          <w:color w:val="000000"/>
          <w:sz w:val="26"/>
          <w:szCs w:val="24"/>
          <w:shd w:val="clear" w:color="auto" w:fill="FFFFFF"/>
          <w:lang w:eastAsia="zh-CN" w:bidi="hi-IN"/>
        </w:rPr>
        <w:t xml:space="preserve"> c) az egyes ingatlanokkal kapcsolatos településrendezési követelményekről adandó tájékoztatásról.</w:t>
      </w:r>
    </w:p>
    <w:p w14:paraId="7253E3BE"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p>
    <w:p w14:paraId="1754D7BA"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9D028D">
        <w:rPr>
          <w:rFonts w:ascii="Times New Roman" w:eastAsia="SimSun" w:hAnsi="Times New Roman" w:cs="Mangal"/>
          <w:color w:val="000000"/>
          <w:sz w:val="26"/>
          <w:szCs w:val="24"/>
          <w:shd w:val="clear" w:color="auto" w:fill="FFFFFF"/>
          <w:lang w:eastAsia="zh-CN" w:bidi="hi-IN"/>
        </w:rPr>
        <w:t>A településrendezési eszközök előírásairól előzetes tervezői, építtetői egyeztetéseket, tájékoztatásokat igény szerint a beérkezést követően soron kívül végzem.</w:t>
      </w:r>
    </w:p>
    <w:p w14:paraId="2CE4BD08" w14:textId="77777777" w:rsidR="00BD4A6C" w:rsidRPr="009D028D" w:rsidRDefault="00BD4A6C" w:rsidP="00BD4A6C">
      <w:pPr>
        <w:widowControl w:val="0"/>
        <w:suppressAutoHyphens/>
        <w:spacing w:after="0" w:line="240" w:lineRule="auto"/>
        <w:jc w:val="both"/>
        <w:rPr>
          <w:rFonts w:ascii="Times New Roman" w:eastAsia="SimSun" w:hAnsi="Times New Roman" w:cs="Mangal"/>
          <w:b/>
          <w:i/>
          <w:color w:val="222222"/>
          <w:sz w:val="26"/>
          <w:szCs w:val="24"/>
          <w:shd w:val="clear" w:color="auto" w:fill="FFFFFF"/>
          <w:lang w:eastAsia="zh-CN" w:bidi="hi-IN"/>
        </w:rPr>
      </w:pPr>
      <w:r w:rsidRPr="009D028D">
        <w:rPr>
          <w:rFonts w:ascii="Times New Roman" w:eastAsia="SimSun" w:hAnsi="Times New Roman" w:cs="Mangal"/>
          <w:color w:val="000000"/>
          <w:sz w:val="26"/>
          <w:szCs w:val="24"/>
          <w:shd w:val="clear" w:color="auto" w:fill="FFFFFF"/>
          <w:lang w:eastAsia="zh-CN" w:bidi="hi-IN"/>
        </w:rPr>
        <w:t>A 2017. évben jóváhagyott településképi rendeletünk lehetővé, egyes esetekben kötelezővé teszi településképi konzultáció, ill. településképi bejelen</w:t>
      </w:r>
      <w:r>
        <w:rPr>
          <w:rFonts w:ascii="Times New Roman" w:eastAsia="SimSun" w:hAnsi="Times New Roman" w:cs="Mangal"/>
          <w:color w:val="000000"/>
          <w:sz w:val="26"/>
          <w:szCs w:val="24"/>
          <w:shd w:val="clear" w:color="auto" w:fill="FFFFFF"/>
          <w:lang w:eastAsia="zh-CN" w:bidi="hi-IN"/>
        </w:rPr>
        <w:t>tési eljárás lefolytatását. 2021. évben négy</w:t>
      </w:r>
      <w:r w:rsidRPr="009D028D">
        <w:rPr>
          <w:rFonts w:ascii="Times New Roman" w:eastAsia="SimSun" w:hAnsi="Times New Roman" w:cs="Mangal"/>
          <w:color w:val="000000"/>
          <w:sz w:val="26"/>
          <w:szCs w:val="24"/>
          <w:shd w:val="clear" w:color="auto" w:fill="FFFFFF"/>
          <w:lang w:eastAsia="zh-CN" w:bidi="hi-IN"/>
        </w:rPr>
        <w:t xml:space="preserve"> alkalommal folytatta</w:t>
      </w:r>
      <w:r>
        <w:rPr>
          <w:rFonts w:ascii="Times New Roman" w:eastAsia="SimSun" w:hAnsi="Times New Roman" w:cs="Mangal"/>
          <w:color w:val="000000"/>
          <w:sz w:val="26"/>
          <w:szCs w:val="24"/>
          <w:shd w:val="clear" w:color="auto" w:fill="FFFFFF"/>
          <w:lang w:eastAsia="zh-CN" w:bidi="hi-IN"/>
        </w:rPr>
        <w:t>m le településképi konzultációt, ill. településképi bejelentési eljárást.</w:t>
      </w:r>
      <w:r w:rsidRPr="009D028D">
        <w:rPr>
          <w:rFonts w:ascii="Times New Roman" w:eastAsia="SimSun" w:hAnsi="Times New Roman" w:cs="Mangal"/>
          <w:color w:val="00000A"/>
          <w:sz w:val="24"/>
          <w:szCs w:val="24"/>
          <w:lang w:eastAsia="zh-CN" w:bidi="hi-IN"/>
        </w:rPr>
        <w:t> </w:t>
      </w:r>
    </w:p>
    <w:p w14:paraId="5E34BA2A" w14:textId="77777777" w:rsidR="00BD4A6C" w:rsidRDefault="00BD4A6C" w:rsidP="00BD4A6C">
      <w:pPr>
        <w:widowControl w:val="0"/>
        <w:suppressAutoHyphens/>
        <w:spacing w:after="0" w:line="240" w:lineRule="auto"/>
        <w:jc w:val="both"/>
        <w:rPr>
          <w:rFonts w:ascii="Times New Roman" w:eastAsia="SimSun" w:hAnsi="Times New Roman" w:cs="Mangal"/>
          <w:b/>
          <w:iCs/>
          <w:color w:val="222222"/>
          <w:sz w:val="26"/>
          <w:szCs w:val="24"/>
          <w:shd w:val="clear" w:color="auto" w:fill="FFFFFF"/>
          <w:lang w:eastAsia="zh-CN" w:bidi="hi-IN"/>
        </w:rPr>
      </w:pPr>
    </w:p>
    <w:p w14:paraId="27D6CA6E" w14:textId="77777777" w:rsidR="00BD4A6C" w:rsidRPr="009D028D" w:rsidRDefault="00BD4A6C" w:rsidP="00BD4A6C">
      <w:pPr>
        <w:widowControl w:val="0"/>
        <w:suppressAutoHyphens/>
        <w:spacing w:after="0" w:line="240" w:lineRule="auto"/>
        <w:jc w:val="both"/>
        <w:rPr>
          <w:rFonts w:ascii="Times New Roman" w:eastAsia="SimSun" w:hAnsi="Times New Roman" w:cs="Mangal"/>
          <w:b/>
          <w:iCs/>
          <w:color w:val="00000A"/>
          <w:sz w:val="24"/>
          <w:szCs w:val="24"/>
          <w:lang w:eastAsia="zh-CN" w:bidi="hi-IN"/>
        </w:rPr>
      </w:pPr>
      <w:r w:rsidRPr="009D028D">
        <w:rPr>
          <w:rFonts w:ascii="Times New Roman" w:eastAsia="SimSun" w:hAnsi="Times New Roman" w:cs="Mangal"/>
          <w:b/>
          <w:iCs/>
          <w:color w:val="222222"/>
          <w:sz w:val="26"/>
          <w:szCs w:val="24"/>
          <w:shd w:val="clear" w:color="auto" w:fill="FFFFFF"/>
          <w:lang w:eastAsia="zh-CN" w:bidi="hi-IN"/>
        </w:rPr>
        <w:t>A főépítész közreműködik a területrendezési tervek és a településrendezési eszközök nyilvántartására, a szabályozásokon alapuló adatszolgáltatásra és az ezzel kapcsolatosan felmerülő költség megállapítására vonatkozó helyi szabályok előkészítésében.</w:t>
      </w:r>
    </w:p>
    <w:p w14:paraId="7620AA63"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9D028D">
        <w:rPr>
          <w:rFonts w:ascii="Times New Roman" w:eastAsia="SimSun" w:hAnsi="Times New Roman" w:cs="Mangal"/>
          <w:color w:val="00000A"/>
          <w:sz w:val="24"/>
          <w:szCs w:val="24"/>
          <w:lang w:eastAsia="zh-CN" w:bidi="hi-IN"/>
        </w:rPr>
        <w:t> </w:t>
      </w:r>
    </w:p>
    <w:p w14:paraId="5E357C4B" w14:textId="77777777" w:rsidR="00BD4A6C" w:rsidRPr="009D028D" w:rsidRDefault="00BD4A6C" w:rsidP="00BD4A6C">
      <w:pPr>
        <w:widowControl w:val="0"/>
        <w:suppressAutoHyphens/>
        <w:spacing w:after="0" w:line="240" w:lineRule="auto"/>
        <w:jc w:val="both"/>
        <w:rPr>
          <w:rFonts w:ascii="Times New Roman" w:eastAsia="SimSun" w:hAnsi="Times New Roman" w:cs="Mangal"/>
          <w:b/>
          <w:iCs/>
          <w:color w:val="222222"/>
          <w:sz w:val="26"/>
          <w:szCs w:val="24"/>
          <w:shd w:val="clear" w:color="auto" w:fill="FFFFFF"/>
          <w:lang w:eastAsia="zh-CN" w:bidi="hi-IN"/>
        </w:rPr>
      </w:pPr>
      <w:r w:rsidRPr="009D028D">
        <w:rPr>
          <w:rFonts w:ascii="Times New Roman" w:eastAsia="SimSun" w:hAnsi="Times New Roman" w:cs="Mangal"/>
          <w:color w:val="000000"/>
          <w:sz w:val="26"/>
          <w:szCs w:val="24"/>
          <w:shd w:val="clear" w:color="auto" w:fill="FFFFFF"/>
          <w:lang w:eastAsia="zh-CN" w:bidi="hi-IN"/>
        </w:rPr>
        <w:t>A tervek a város honlapján is megtekinthetők a legfrissebb, aktualizált állapot szerint.</w:t>
      </w:r>
      <w:r w:rsidRPr="009D028D">
        <w:rPr>
          <w:rFonts w:ascii="Times New Roman" w:eastAsia="SimSun" w:hAnsi="Times New Roman" w:cs="Mangal"/>
          <w:iCs/>
          <w:color w:val="222222"/>
          <w:sz w:val="24"/>
          <w:szCs w:val="24"/>
          <w:shd w:val="clear" w:color="auto" w:fill="FFFFFF"/>
          <w:lang w:eastAsia="zh-CN" w:bidi="hi-IN"/>
        </w:rPr>
        <w:t> </w:t>
      </w:r>
    </w:p>
    <w:p w14:paraId="44EE2B7A" w14:textId="77777777" w:rsidR="00BD4A6C" w:rsidRPr="009D028D" w:rsidRDefault="00BD4A6C" w:rsidP="00BD4A6C">
      <w:pPr>
        <w:widowControl w:val="0"/>
        <w:suppressAutoHyphens/>
        <w:spacing w:after="0" w:line="240" w:lineRule="auto"/>
        <w:jc w:val="both"/>
        <w:rPr>
          <w:rFonts w:ascii="Times New Roman" w:eastAsia="SimSun" w:hAnsi="Times New Roman" w:cs="Mangal"/>
          <w:iCs/>
          <w:color w:val="222222"/>
          <w:sz w:val="24"/>
          <w:szCs w:val="24"/>
          <w:shd w:val="clear" w:color="auto" w:fill="FFFFFF"/>
          <w:lang w:eastAsia="zh-CN" w:bidi="hi-IN"/>
        </w:rPr>
      </w:pPr>
    </w:p>
    <w:p w14:paraId="0006C62F" w14:textId="77777777" w:rsidR="00BD4A6C" w:rsidRPr="009D028D" w:rsidRDefault="00BD4A6C" w:rsidP="00BD4A6C">
      <w:pPr>
        <w:widowControl w:val="0"/>
        <w:suppressAutoHyphens/>
        <w:spacing w:after="0" w:line="240" w:lineRule="auto"/>
        <w:jc w:val="both"/>
        <w:rPr>
          <w:rFonts w:ascii="Times New Roman" w:eastAsia="SimSun" w:hAnsi="Times New Roman" w:cs="Mangal"/>
          <w:b/>
          <w:iCs/>
          <w:color w:val="00000A"/>
          <w:sz w:val="24"/>
          <w:szCs w:val="24"/>
          <w:lang w:eastAsia="zh-CN" w:bidi="hi-IN"/>
        </w:rPr>
      </w:pPr>
      <w:r w:rsidRPr="009D028D">
        <w:rPr>
          <w:rFonts w:ascii="Times New Roman" w:eastAsia="SimSun" w:hAnsi="Times New Roman" w:cs="Mangal"/>
          <w:iCs/>
          <w:color w:val="222222"/>
          <w:sz w:val="24"/>
          <w:szCs w:val="24"/>
          <w:shd w:val="clear" w:color="auto" w:fill="FFFFFF"/>
          <w:lang w:eastAsia="zh-CN" w:bidi="hi-IN"/>
        </w:rPr>
        <w:t> </w:t>
      </w:r>
      <w:r w:rsidRPr="009D028D">
        <w:rPr>
          <w:rFonts w:ascii="Times New Roman" w:eastAsia="SimSun" w:hAnsi="Times New Roman" w:cs="Mangal"/>
          <w:b/>
          <w:iCs/>
          <w:color w:val="222222"/>
          <w:sz w:val="26"/>
          <w:szCs w:val="24"/>
          <w:shd w:val="clear" w:color="auto" w:fill="FFFFFF"/>
          <w:lang w:eastAsia="zh-CN" w:bidi="hi-IN"/>
        </w:rPr>
        <w:t xml:space="preserve">A főépítész részt vesz a településpolitikai, településfejlesztési, településüzemeltetési és az önkormányzatok ingatlanvagyon-gazdálkodási programjának elkészítésében és egyeztetésében, továbbá az ágazati koncepciók települést érintő részeinek összehangolásában és véleményezésében. Szakmai véleményével segíti az önkormányzatnak az előzőekkel kapcsolatos döntéseinek előkészítését, </w:t>
      </w:r>
      <w:r w:rsidRPr="009D028D">
        <w:rPr>
          <w:rFonts w:ascii="Times New Roman" w:eastAsia="SimSun" w:hAnsi="Times New Roman" w:cs="Mangal"/>
          <w:b/>
          <w:iCs/>
          <w:color w:val="222222"/>
          <w:sz w:val="26"/>
          <w:szCs w:val="24"/>
          <w:shd w:val="clear" w:color="auto" w:fill="FFFFFF"/>
          <w:lang w:eastAsia="zh-CN" w:bidi="hi-IN"/>
        </w:rPr>
        <w:lastRenderedPageBreak/>
        <w:t>állásfoglalásainak kialakítását.</w:t>
      </w:r>
    </w:p>
    <w:p w14:paraId="1EEDAAE7"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9D028D">
        <w:rPr>
          <w:rFonts w:ascii="Times New Roman" w:eastAsia="SimSun" w:hAnsi="Times New Roman" w:cs="Mangal"/>
          <w:color w:val="00000A"/>
          <w:sz w:val="24"/>
          <w:szCs w:val="24"/>
          <w:lang w:eastAsia="zh-CN" w:bidi="hi-IN"/>
        </w:rPr>
        <w:t> </w:t>
      </w:r>
    </w:p>
    <w:p w14:paraId="1EC231BE" w14:textId="7E0E2DCF"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9D028D">
        <w:rPr>
          <w:rFonts w:ascii="Times New Roman" w:eastAsia="SimSun" w:hAnsi="Times New Roman" w:cs="Mangal"/>
          <w:color w:val="222222"/>
          <w:sz w:val="26"/>
          <w:szCs w:val="24"/>
          <w:shd w:val="clear" w:color="auto" w:fill="FFFFFF"/>
          <w:lang w:eastAsia="zh-CN" w:bidi="hi-IN"/>
        </w:rPr>
        <w:t>A fenti feladatok ellátása érdekében folyamatos, napi szintű az együttműködés mind a pénzügyi-, mind a városfejlesztési iroda munkatársaival. Folyamatos a főépítészi részvétel az építési célú pályázatok előkészítésében és megvalósításában is. A korábbi években benyújtott, előkészített pályáza</w:t>
      </w:r>
      <w:r>
        <w:rPr>
          <w:rFonts w:ascii="Times New Roman" w:eastAsia="SimSun" w:hAnsi="Times New Roman" w:cs="Mangal"/>
          <w:color w:val="222222"/>
          <w:sz w:val="26"/>
          <w:szCs w:val="24"/>
          <w:shd w:val="clear" w:color="auto" w:fill="FFFFFF"/>
          <w:lang w:eastAsia="zh-CN" w:bidi="hi-IN"/>
        </w:rPr>
        <w:t>tok megvalósítása átnyúlt a 2021</w:t>
      </w:r>
      <w:r w:rsidRPr="009D028D">
        <w:rPr>
          <w:rFonts w:ascii="Times New Roman" w:eastAsia="SimSun" w:hAnsi="Times New Roman" w:cs="Mangal"/>
          <w:color w:val="222222"/>
          <w:sz w:val="26"/>
          <w:szCs w:val="24"/>
          <w:shd w:val="clear" w:color="auto" w:fill="FFFFFF"/>
          <w:lang w:eastAsia="zh-CN" w:bidi="hi-IN"/>
        </w:rPr>
        <w:t>. évre is, így ezen programokban való részvétel folyamatos:</w:t>
      </w:r>
    </w:p>
    <w:p w14:paraId="1AFB14A0"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14:paraId="2D53065B" w14:textId="77777777" w:rsidR="00BD4A6C" w:rsidRPr="009D028D" w:rsidRDefault="00BD4A6C" w:rsidP="00BD4A6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14:paraId="6527AECB" w14:textId="77777777" w:rsidR="00BD4A6C" w:rsidRPr="009D028D" w:rsidRDefault="00BD4A6C" w:rsidP="00BD4A6C">
      <w:pPr>
        <w:widowControl w:val="0"/>
        <w:numPr>
          <w:ilvl w:val="0"/>
          <w:numId w:val="10"/>
        </w:numPr>
        <w:suppressAutoHyphens/>
        <w:spacing w:after="0" w:line="240" w:lineRule="auto"/>
        <w:jc w:val="both"/>
        <w:rPr>
          <w:rFonts w:ascii="Times New Roman" w:eastAsia="SimSun" w:hAnsi="Times New Roman" w:cs="Times New Roman"/>
          <w:bCs/>
          <w:color w:val="00000A"/>
          <w:sz w:val="26"/>
          <w:szCs w:val="26"/>
          <w:lang w:eastAsia="hu-HU" w:bidi="hi-IN"/>
        </w:rPr>
      </w:pPr>
      <w:r w:rsidRPr="009D028D">
        <w:rPr>
          <w:rFonts w:ascii="Times New Roman" w:eastAsia="SimSun" w:hAnsi="Times New Roman" w:cs="Times New Roman"/>
          <w:bCs/>
          <w:color w:val="00000A"/>
          <w:sz w:val="26"/>
          <w:szCs w:val="26"/>
          <w:lang w:eastAsia="hu-HU" w:bidi="hi-IN"/>
        </w:rPr>
        <w:t>Turisztikai attrakciófejlesztés – Zsinagóga és Bihari Múzeum felújítása, fejlesztése</w:t>
      </w:r>
    </w:p>
    <w:p w14:paraId="3E698481" w14:textId="77777777" w:rsidR="00BD4A6C" w:rsidRPr="009D028D" w:rsidRDefault="00BD4A6C" w:rsidP="00BD4A6C">
      <w:pPr>
        <w:widowControl w:val="0"/>
        <w:numPr>
          <w:ilvl w:val="0"/>
          <w:numId w:val="10"/>
        </w:numPr>
        <w:suppressAutoHyphens/>
        <w:spacing w:after="0" w:line="240" w:lineRule="auto"/>
        <w:jc w:val="both"/>
        <w:rPr>
          <w:rFonts w:ascii="Times New Roman" w:eastAsia="SimSun" w:hAnsi="Times New Roman" w:cs="Times New Roman"/>
          <w:bCs/>
          <w:color w:val="00000A"/>
          <w:sz w:val="26"/>
          <w:szCs w:val="26"/>
          <w:lang w:eastAsia="hu-HU" w:bidi="hi-IN"/>
        </w:rPr>
      </w:pPr>
      <w:r w:rsidRPr="009D028D">
        <w:rPr>
          <w:rFonts w:ascii="Times New Roman" w:eastAsia="SimSun" w:hAnsi="Times New Roman" w:cs="Times New Roman"/>
          <w:bCs/>
          <w:color w:val="00000A"/>
          <w:sz w:val="26"/>
          <w:szCs w:val="26"/>
          <w:lang w:eastAsia="hu-HU" w:bidi="hi-IN"/>
        </w:rPr>
        <w:t xml:space="preserve">Zöld város kialakítása - </w:t>
      </w:r>
      <w:r w:rsidRPr="009D028D">
        <w:rPr>
          <w:rFonts w:ascii="Times New Roman" w:eastAsia="SimSun" w:hAnsi="Times New Roman" w:cs="Times New Roman"/>
          <w:color w:val="00000A"/>
          <w:sz w:val="26"/>
          <w:szCs w:val="26"/>
          <w:lang w:eastAsia="hu-HU" w:bidi="hi-IN"/>
        </w:rPr>
        <w:t xml:space="preserve">A belváros parkjainak, zöldfelületeinek megújítása, funkcióbővítése; </w:t>
      </w:r>
      <w:r w:rsidRPr="009D028D">
        <w:rPr>
          <w:rFonts w:ascii="Times New Roman" w:eastAsia="SimSun" w:hAnsi="Times New Roman" w:cs="Times New Roman"/>
          <w:bCs/>
          <w:color w:val="00000A"/>
          <w:sz w:val="26"/>
          <w:szCs w:val="26"/>
          <w:lang w:eastAsia="hu-HU" w:bidi="hi-IN"/>
        </w:rPr>
        <w:t xml:space="preserve">Ipari parkok, iparterületek fejlesztése - </w:t>
      </w:r>
      <w:r w:rsidRPr="009D028D">
        <w:rPr>
          <w:rFonts w:ascii="Times New Roman" w:eastAsia="SimSun" w:hAnsi="Times New Roman" w:cs="Times New Roman"/>
          <w:color w:val="00000A"/>
          <w:sz w:val="26"/>
          <w:szCs w:val="26"/>
          <w:lang w:eastAsia="hu-HU" w:bidi="hi-IN"/>
        </w:rPr>
        <w:t>Északi ipari terület (Korhány-ér utca mentén) iparterületté történő kialakítása ill. alapinfrastruktúra kiépítése, valamint a meglévő ipari park elérhetőségét segítő úthálózat felújítása</w:t>
      </w:r>
    </w:p>
    <w:p w14:paraId="710D0BC6" w14:textId="77777777" w:rsidR="00BD4A6C" w:rsidRPr="006969E5" w:rsidRDefault="00BD4A6C" w:rsidP="00BD4A6C">
      <w:pPr>
        <w:widowControl w:val="0"/>
        <w:numPr>
          <w:ilvl w:val="0"/>
          <w:numId w:val="10"/>
        </w:numPr>
        <w:suppressAutoHyphens/>
        <w:spacing w:after="0" w:line="240" w:lineRule="auto"/>
        <w:jc w:val="both"/>
        <w:rPr>
          <w:rFonts w:ascii="Times New Roman" w:eastAsia="SimSun" w:hAnsi="Times New Roman" w:cs="Times New Roman"/>
          <w:bCs/>
          <w:color w:val="00000A"/>
          <w:sz w:val="26"/>
          <w:szCs w:val="26"/>
          <w:lang w:eastAsia="hu-HU" w:bidi="hi-IN"/>
        </w:rPr>
      </w:pPr>
      <w:r w:rsidRPr="009D028D">
        <w:rPr>
          <w:rFonts w:ascii="Times New Roman" w:eastAsia="SimSun" w:hAnsi="Times New Roman" w:cs="Times New Roman"/>
          <w:sz w:val="26"/>
          <w:szCs w:val="26"/>
          <w:lang w:eastAsia="zh-CN" w:bidi="hi-IN"/>
        </w:rPr>
        <w:t>Berettyóújfalui Civil udvar fejlesztése</w:t>
      </w:r>
    </w:p>
    <w:p w14:paraId="1C898CA3" w14:textId="77777777" w:rsidR="00BD4A6C" w:rsidRPr="006969E5" w:rsidRDefault="00BD4A6C" w:rsidP="00BD4A6C">
      <w:pPr>
        <w:widowControl w:val="0"/>
        <w:numPr>
          <w:ilvl w:val="0"/>
          <w:numId w:val="10"/>
        </w:numPr>
        <w:suppressAutoHyphens/>
        <w:spacing w:after="0" w:line="240" w:lineRule="auto"/>
        <w:jc w:val="both"/>
        <w:rPr>
          <w:rFonts w:ascii="Times New Roman" w:eastAsia="SimSun" w:hAnsi="Times New Roman" w:cs="Times New Roman"/>
          <w:bCs/>
          <w:color w:val="000000" w:themeColor="text1"/>
          <w:sz w:val="26"/>
          <w:szCs w:val="26"/>
          <w:lang w:eastAsia="hu-HU" w:bidi="hi-IN"/>
        </w:rPr>
      </w:pPr>
      <w:r w:rsidRPr="006969E5">
        <w:rPr>
          <w:rFonts w:ascii="Times New Roman" w:eastAsia="SimSun" w:hAnsi="Times New Roman"/>
          <w:color w:val="000000" w:themeColor="text1"/>
          <w:sz w:val="26"/>
          <w:szCs w:val="26"/>
          <w:lang w:eastAsia="zh-CN" w:bidi="hi-IN"/>
        </w:rPr>
        <w:t>Berettyóújfalui strand, uszoda és gyógyvizes fürdő fejlesztése.</w:t>
      </w:r>
    </w:p>
    <w:p w14:paraId="63E51DA8" w14:textId="77777777" w:rsidR="00BD4A6C" w:rsidRPr="006969E5" w:rsidRDefault="00BD4A6C" w:rsidP="00BD4A6C">
      <w:pPr>
        <w:pStyle w:val="Listaszerbekezds"/>
        <w:widowControl w:val="0"/>
        <w:numPr>
          <w:ilvl w:val="0"/>
          <w:numId w:val="10"/>
        </w:numPr>
        <w:suppressAutoHyphens/>
        <w:spacing w:after="0" w:line="240" w:lineRule="auto"/>
        <w:jc w:val="both"/>
        <w:rPr>
          <w:rFonts w:ascii="Times New Roman" w:eastAsia="SimSun" w:hAnsi="Times New Roman"/>
          <w:iCs/>
          <w:color w:val="000000" w:themeColor="text1"/>
          <w:sz w:val="26"/>
          <w:szCs w:val="26"/>
          <w:lang w:eastAsia="zh-CN" w:bidi="hi-IN"/>
        </w:rPr>
      </w:pPr>
      <w:r w:rsidRPr="006969E5">
        <w:rPr>
          <w:rFonts w:ascii="Times New Roman" w:eastAsia="SimSun" w:hAnsi="Times New Roman"/>
          <w:iCs/>
          <w:color w:val="000000" w:themeColor="text1"/>
          <w:sz w:val="26"/>
          <w:szCs w:val="26"/>
          <w:lang w:eastAsia="zh-CN" w:bidi="hi-IN"/>
        </w:rPr>
        <w:t>Bölcsődei férőhelybővítés Berettyóújfaluban</w:t>
      </w:r>
    </w:p>
    <w:p w14:paraId="67AFAB11" w14:textId="77777777" w:rsidR="00BD4A6C" w:rsidRPr="009D028D" w:rsidRDefault="00BD4A6C" w:rsidP="00BD4A6C">
      <w:pPr>
        <w:widowControl w:val="0"/>
        <w:numPr>
          <w:ilvl w:val="0"/>
          <w:numId w:val="10"/>
        </w:numPr>
        <w:suppressAutoHyphens/>
        <w:spacing w:after="0" w:line="240" w:lineRule="auto"/>
        <w:jc w:val="both"/>
        <w:rPr>
          <w:rFonts w:ascii="Times New Roman" w:eastAsia="SimSun" w:hAnsi="Times New Roman" w:cs="Times New Roman"/>
          <w:bCs/>
          <w:color w:val="00000A"/>
          <w:sz w:val="26"/>
          <w:szCs w:val="26"/>
          <w:lang w:eastAsia="hu-HU" w:bidi="hi-IN"/>
        </w:rPr>
      </w:pPr>
      <w:r>
        <w:rPr>
          <w:rFonts w:ascii="Times New Roman" w:eastAsia="SimSun" w:hAnsi="Times New Roman" w:cs="Times New Roman"/>
          <w:bCs/>
          <w:color w:val="00000A"/>
          <w:sz w:val="26"/>
          <w:szCs w:val="26"/>
          <w:lang w:eastAsia="hu-HU" w:bidi="hi-IN"/>
        </w:rPr>
        <w:t>A Polgármesteri Hivatal I. emeleti tanácskozótermének felújítása (Nagyterem)</w:t>
      </w:r>
    </w:p>
    <w:p w14:paraId="5942A0BD" w14:textId="77777777" w:rsidR="00BD4A6C" w:rsidRPr="009D028D" w:rsidRDefault="00BD4A6C" w:rsidP="00BD4A6C">
      <w:pPr>
        <w:widowControl w:val="0"/>
        <w:suppressAutoHyphens/>
        <w:spacing w:after="0" w:line="240" w:lineRule="auto"/>
        <w:jc w:val="both"/>
        <w:rPr>
          <w:rFonts w:ascii="Times New Roman" w:eastAsia="SimSun" w:hAnsi="Times New Roman" w:cs="Times New Roman"/>
          <w:color w:val="00000A"/>
          <w:sz w:val="26"/>
          <w:szCs w:val="26"/>
          <w:lang w:eastAsia="hu-HU" w:bidi="hi-IN"/>
        </w:rPr>
      </w:pPr>
    </w:p>
    <w:p w14:paraId="6C1D4C46" w14:textId="45732994" w:rsidR="00BD4A6C" w:rsidRPr="009D028D" w:rsidRDefault="00BD4A6C" w:rsidP="00BD4A6C">
      <w:pPr>
        <w:widowControl w:val="0"/>
        <w:suppressAutoHyphens/>
        <w:spacing w:after="0" w:line="240" w:lineRule="auto"/>
        <w:jc w:val="both"/>
        <w:rPr>
          <w:rFonts w:ascii="Times New Roman" w:eastAsia="SimSun" w:hAnsi="Times New Roman" w:cs="Times New Roman"/>
          <w:color w:val="00000A"/>
          <w:sz w:val="26"/>
          <w:szCs w:val="26"/>
          <w:lang w:eastAsia="hu-HU" w:bidi="hi-IN"/>
        </w:rPr>
      </w:pPr>
      <w:r w:rsidRPr="009D028D">
        <w:rPr>
          <w:rFonts w:ascii="Times New Roman" w:eastAsia="SimSun" w:hAnsi="Times New Roman" w:cs="Times New Roman"/>
          <w:color w:val="00000A"/>
          <w:sz w:val="26"/>
          <w:szCs w:val="26"/>
          <w:lang w:eastAsia="hu-HU" w:bidi="hi-IN"/>
        </w:rPr>
        <w:t>Az építéshatósági feladatok ellátását 2020. március 1-től a megyei Kormányhivatalok végzik. Ezen időponttól a jegyzői hatáskörben a korábban az építéshatósági csoport által végzett feladatokat a főépítész látja el:</w:t>
      </w:r>
    </w:p>
    <w:p w14:paraId="3B03FC8F" w14:textId="77777777" w:rsidR="00BD4A6C" w:rsidRPr="009D028D" w:rsidRDefault="00BD4A6C" w:rsidP="00BD4A6C">
      <w:pPr>
        <w:widowControl w:val="0"/>
        <w:suppressAutoHyphens/>
        <w:spacing w:after="0" w:line="240" w:lineRule="auto"/>
        <w:jc w:val="both"/>
        <w:rPr>
          <w:rFonts w:ascii="Times New Roman" w:eastAsia="SimSun" w:hAnsi="Times New Roman" w:cs="Times New Roman"/>
          <w:color w:val="00000A"/>
          <w:sz w:val="26"/>
          <w:szCs w:val="26"/>
          <w:lang w:eastAsia="hu-HU" w:bidi="hi-IN"/>
        </w:rPr>
      </w:pPr>
    </w:p>
    <w:p w14:paraId="22FCDFC7" w14:textId="77777777" w:rsidR="00BD4A6C" w:rsidRPr="009D028D" w:rsidRDefault="00BD4A6C" w:rsidP="00BD4A6C">
      <w:pPr>
        <w:widowControl w:val="0"/>
        <w:suppressAutoHyphens/>
        <w:spacing w:after="0" w:line="240" w:lineRule="auto"/>
        <w:jc w:val="both"/>
        <w:rPr>
          <w:rFonts w:ascii="Times New Roman" w:eastAsia="SimSun" w:hAnsi="Times New Roman" w:cs="Times New Roman"/>
          <w:b/>
          <w:color w:val="00000A"/>
          <w:sz w:val="26"/>
          <w:szCs w:val="26"/>
          <w:lang w:eastAsia="hu-HU" w:bidi="hi-IN"/>
        </w:rPr>
      </w:pPr>
      <w:r w:rsidRPr="009D028D">
        <w:rPr>
          <w:rFonts w:ascii="Times New Roman" w:eastAsia="SimSun" w:hAnsi="Times New Roman" w:cs="Times New Roman"/>
          <w:b/>
          <w:color w:val="00000A"/>
          <w:sz w:val="26"/>
          <w:szCs w:val="26"/>
          <w:lang w:eastAsia="hu-HU" w:bidi="hi-IN"/>
        </w:rPr>
        <w:t>Jogszabályban meghatározott egyes közigazgatási hatósági ügyekben a jegyző, mint elsőfokon eljáró szakhatóság által lefolytatandó szakhatósági eljárásokban a településrendezési követelményeknek és a helyi építési szabályzatnak való megfelelőségre irányuló szakkérdés elbírálásában való közreműködés.</w:t>
      </w:r>
    </w:p>
    <w:p w14:paraId="5A21A95C" w14:textId="77777777" w:rsidR="00BD4A6C" w:rsidRPr="009D028D" w:rsidRDefault="00BD4A6C" w:rsidP="00BD4A6C">
      <w:pPr>
        <w:widowControl w:val="0"/>
        <w:suppressAutoHyphens/>
        <w:spacing w:after="0" w:line="240" w:lineRule="auto"/>
        <w:jc w:val="both"/>
        <w:rPr>
          <w:rFonts w:ascii="Times New Roman" w:eastAsia="SimSun" w:hAnsi="Times New Roman" w:cs="Times New Roman"/>
          <w:color w:val="00000A"/>
          <w:sz w:val="26"/>
          <w:szCs w:val="26"/>
          <w:lang w:eastAsia="hu-HU" w:bidi="hi-IN"/>
        </w:rPr>
      </w:pPr>
    </w:p>
    <w:p w14:paraId="586B26FB" w14:textId="77777777" w:rsidR="00BD4A6C" w:rsidRPr="009D028D" w:rsidRDefault="00BD4A6C" w:rsidP="00BD4A6C">
      <w:pPr>
        <w:widowControl w:val="0"/>
        <w:suppressAutoHyphens/>
        <w:spacing w:after="0" w:line="240" w:lineRule="auto"/>
        <w:jc w:val="both"/>
        <w:rPr>
          <w:rFonts w:ascii="Times New Roman" w:eastAsia="SimSun" w:hAnsi="Times New Roman" w:cs="Times New Roman"/>
          <w:color w:val="00000A"/>
          <w:sz w:val="26"/>
          <w:szCs w:val="26"/>
          <w:lang w:eastAsia="hu-HU" w:bidi="hi-IN"/>
        </w:rPr>
      </w:pPr>
      <w:r w:rsidRPr="009D028D">
        <w:rPr>
          <w:rFonts w:ascii="Times New Roman" w:eastAsia="SimSun" w:hAnsi="Times New Roman" w:cs="Times New Roman"/>
          <w:color w:val="00000A"/>
          <w:sz w:val="26"/>
          <w:szCs w:val="26"/>
          <w:lang w:eastAsia="hu-HU" w:bidi="hi-IN"/>
        </w:rPr>
        <w:t>Fentiek alapján a főépítész feladata:</w:t>
      </w:r>
    </w:p>
    <w:p w14:paraId="21C34EFE" w14:textId="77777777" w:rsidR="00BD4A6C" w:rsidRPr="009D028D" w:rsidRDefault="00BD4A6C" w:rsidP="00BD4A6C">
      <w:pPr>
        <w:widowControl w:val="0"/>
        <w:suppressAutoHyphens/>
        <w:spacing w:after="0" w:line="240" w:lineRule="auto"/>
        <w:rPr>
          <w:rFonts w:ascii="Times New Roman" w:eastAsia="SimSun" w:hAnsi="Times New Roman" w:cs="Mangal"/>
          <w:color w:val="00000A"/>
          <w:sz w:val="24"/>
          <w:szCs w:val="24"/>
          <w:lang w:eastAsia="zh-CN" w:bidi="hi-IN"/>
        </w:rPr>
      </w:pPr>
    </w:p>
    <w:p w14:paraId="5CBA17A6" w14:textId="38590144" w:rsidR="00BD4A6C" w:rsidRPr="009D028D" w:rsidRDefault="00BD4A6C" w:rsidP="00BD4A6C">
      <w:pPr>
        <w:widowControl w:val="0"/>
        <w:numPr>
          <w:ilvl w:val="0"/>
          <w:numId w:val="10"/>
        </w:numPr>
        <w:suppressAutoHyphens/>
        <w:spacing w:after="0" w:line="240" w:lineRule="auto"/>
        <w:ind w:left="567"/>
        <w:jc w:val="both"/>
        <w:rPr>
          <w:rFonts w:ascii="Times New Roman" w:eastAsia="SimSun" w:hAnsi="Times New Roman" w:cs="Times New Roman"/>
          <w:color w:val="00000A"/>
          <w:sz w:val="26"/>
          <w:szCs w:val="24"/>
          <w:lang w:eastAsia="zh-CN" w:bidi="hi-IN"/>
        </w:rPr>
      </w:pPr>
      <w:r w:rsidRPr="009D028D">
        <w:rPr>
          <w:rFonts w:ascii="Times New Roman" w:eastAsia="SimSun" w:hAnsi="Times New Roman" w:cs="Times New Roman"/>
          <w:color w:val="00000A"/>
          <w:sz w:val="26"/>
          <w:szCs w:val="24"/>
          <w:lang w:eastAsia="zh-CN" w:bidi="hi-IN"/>
        </w:rPr>
        <w:t>Szakhatósági eljárás lefolytatása: Tervezett nyomvonal jellegű beruházások szabályozási tervvel való összhangjának vonatkozásában</w:t>
      </w:r>
      <w:r>
        <w:rPr>
          <w:rFonts w:ascii="Times New Roman" w:eastAsia="SimSun" w:hAnsi="Times New Roman" w:cs="Times New Roman"/>
          <w:color w:val="00000A"/>
          <w:sz w:val="26"/>
          <w:szCs w:val="24"/>
          <w:lang w:eastAsia="zh-CN" w:bidi="hi-IN"/>
        </w:rPr>
        <w:t xml:space="preserve"> – 2021-ben 10 db. </w:t>
      </w:r>
    </w:p>
    <w:p w14:paraId="6A2A300A" w14:textId="37865ADF" w:rsidR="00BD4A6C" w:rsidRPr="00834116" w:rsidRDefault="00BD4A6C" w:rsidP="00BD4A6C">
      <w:pPr>
        <w:widowControl w:val="0"/>
        <w:numPr>
          <w:ilvl w:val="0"/>
          <w:numId w:val="9"/>
        </w:numPr>
        <w:suppressAutoHyphens/>
        <w:spacing w:after="0" w:line="240" w:lineRule="auto"/>
        <w:ind w:left="567"/>
        <w:jc w:val="both"/>
        <w:rPr>
          <w:rFonts w:ascii="Times New Roman" w:eastAsia="Times New Roman" w:hAnsi="Times New Roman" w:cs="Times New Roman"/>
          <w:sz w:val="26"/>
          <w:szCs w:val="26"/>
          <w:lang w:eastAsia="hu-HU"/>
        </w:rPr>
      </w:pPr>
      <w:r w:rsidRPr="00834116">
        <w:rPr>
          <w:rFonts w:ascii="Times New Roman" w:eastAsia="SimSun" w:hAnsi="Times New Roman" w:cs="Times New Roman"/>
          <w:color w:val="00000A"/>
          <w:sz w:val="26"/>
          <w:szCs w:val="24"/>
          <w:lang w:eastAsia="zh-CN" w:bidi="hi-IN"/>
        </w:rPr>
        <w:t xml:space="preserve">Berettyóújfalu illetékességgel, valamint Állami Főépítészi kijelölés alapján egyéb települések vonatkozásában a telekalakítások szakhatósági véleményezése – 2021. december 22-ig. </w:t>
      </w:r>
      <w:r>
        <w:rPr>
          <w:rFonts w:ascii="Times New Roman" w:eastAsia="SimSun" w:hAnsi="Times New Roman" w:cs="Times New Roman"/>
          <w:color w:val="00000A"/>
          <w:sz w:val="26"/>
          <w:szCs w:val="24"/>
          <w:lang w:eastAsia="zh-CN" w:bidi="hi-IN"/>
        </w:rPr>
        <w:t xml:space="preserve">– 2021-ben 32 db. </w:t>
      </w:r>
    </w:p>
    <w:p w14:paraId="6F81EFAF" w14:textId="77777777" w:rsidR="00BD4A6C" w:rsidRPr="00834116" w:rsidRDefault="00BD4A6C" w:rsidP="00BD4A6C">
      <w:pPr>
        <w:widowControl w:val="0"/>
        <w:numPr>
          <w:ilvl w:val="0"/>
          <w:numId w:val="9"/>
        </w:numPr>
        <w:suppressAutoHyphens/>
        <w:spacing w:after="0" w:line="240" w:lineRule="auto"/>
        <w:ind w:left="567"/>
        <w:jc w:val="both"/>
        <w:rPr>
          <w:rFonts w:ascii="Times New Roman" w:eastAsia="Times New Roman" w:hAnsi="Times New Roman" w:cs="Times New Roman"/>
          <w:sz w:val="26"/>
          <w:szCs w:val="26"/>
          <w:lang w:eastAsia="hu-HU"/>
        </w:rPr>
      </w:pPr>
      <w:r w:rsidRPr="00834116">
        <w:rPr>
          <w:rFonts w:ascii="Times New Roman" w:eastAsia="Times New Roman" w:hAnsi="Times New Roman" w:cs="Times New Roman"/>
          <w:sz w:val="26"/>
          <w:szCs w:val="26"/>
          <w:lang w:eastAsia="hu-HU"/>
        </w:rPr>
        <w:t>Az ügyfelek előzetes tájékoztatása során szakmai konzultáció biztosítása a helyi településrendezési előírások tartalmáról.</w:t>
      </w:r>
      <w:r>
        <w:rPr>
          <w:rFonts w:ascii="Times New Roman" w:eastAsia="Times New Roman" w:hAnsi="Times New Roman" w:cs="Times New Roman"/>
          <w:sz w:val="26"/>
          <w:szCs w:val="26"/>
          <w:lang w:eastAsia="hu-HU"/>
        </w:rPr>
        <w:t xml:space="preserve"> - folyamatos</w:t>
      </w:r>
    </w:p>
    <w:p w14:paraId="66D4F6AC" w14:textId="77777777" w:rsidR="00BD4A6C" w:rsidRPr="009D028D" w:rsidRDefault="00BD4A6C" w:rsidP="00BD4A6C">
      <w:pPr>
        <w:numPr>
          <w:ilvl w:val="0"/>
          <w:numId w:val="9"/>
        </w:numPr>
        <w:suppressAutoHyphens/>
        <w:spacing w:after="0" w:line="240" w:lineRule="auto"/>
        <w:ind w:left="567"/>
        <w:jc w:val="both"/>
        <w:rPr>
          <w:rFonts w:ascii="Times New Roman" w:eastAsia="Times New Roman" w:hAnsi="Times New Roman" w:cs="Times New Roman"/>
          <w:sz w:val="26"/>
          <w:szCs w:val="26"/>
          <w:lang w:eastAsia="hu-HU"/>
        </w:rPr>
      </w:pPr>
      <w:r w:rsidRPr="009D028D">
        <w:rPr>
          <w:rFonts w:ascii="Times New Roman" w:eastAsia="Times New Roman" w:hAnsi="Times New Roman" w:cs="Times New Roman"/>
          <w:sz w:val="26"/>
          <w:szCs w:val="26"/>
          <w:lang w:eastAsia="hu-HU"/>
        </w:rPr>
        <w:t xml:space="preserve">A főépítész gondoskodik – megkeresés alapján - a korábbi építéshatósági iratok </w:t>
      </w:r>
    </w:p>
    <w:p w14:paraId="1308061E" w14:textId="77777777" w:rsidR="00BD4A6C" w:rsidRPr="007A1B48" w:rsidRDefault="00BD4A6C" w:rsidP="00BD4A6C">
      <w:pPr>
        <w:widowControl w:val="0"/>
        <w:numPr>
          <w:ilvl w:val="0"/>
          <w:numId w:val="9"/>
        </w:numPr>
        <w:suppressAutoHyphens/>
        <w:spacing w:after="0" w:line="240" w:lineRule="auto"/>
        <w:ind w:left="567"/>
        <w:jc w:val="both"/>
        <w:rPr>
          <w:rFonts w:ascii="Times New Roman" w:eastAsia="Times New Roman" w:hAnsi="Times New Roman" w:cs="Times New Roman"/>
          <w:sz w:val="26"/>
          <w:szCs w:val="26"/>
          <w:lang w:eastAsia="hu-HU"/>
        </w:rPr>
      </w:pPr>
      <w:r w:rsidRPr="009D028D">
        <w:rPr>
          <w:rFonts w:ascii="Times New Roman" w:eastAsia="Times New Roman" w:hAnsi="Times New Roman" w:cs="Times New Roman"/>
          <w:sz w:val="26"/>
          <w:szCs w:val="26"/>
          <w:lang w:eastAsia="hu-HU"/>
        </w:rPr>
        <w:t>Kormányhivatalnak történő iratáttételéről</w:t>
      </w:r>
      <w:r>
        <w:rPr>
          <w:rFonts w:ascii="Times New Roman" w:eastAsia="Times New Roman" w:hAnsi="Times New Roman" w:cs="Times New Roman"/>
          <w:sz w:val="26"/>
          <w:szCs w:val="26"/>
          <w:lang w:eastAsia="hu-HU"/>
        </w:rPr>
        <w:t xml:space="preserve"> -</w:t>
      </w:r>
      <w:r>
        <w:rPr>
          <w:rFonts w:ascii="Times New Roman" w:eastAsia="SimSun" w:hAnsi="Times New Roman" w:cs="Times New Roman"/>
          <w:color w:val="00000A"/>
          <w:sz w:val="26"/>
          <w:szCs w:val="24"/>
          <w:lang w:eastAsia="zh-CN" w:bidi="hi-IN"/>
        </w:rPr>
        <w:t xml:space="preserve">2021-ben 24 db. </w:t>
      </w:r>
    </w:p>
    <w:p w14:paraId="35DF7A60" w14:textId="77777777" w:rsidR="00BD4A6C" w:rsidRPr="007A1B48" w:rsidRDefault="00BD4A6C" w:rsidP="00BD4A6C">
      <w:pPr>
        <w:widowControl w:val="0"/>
        <w:numPr>
          <w:ilvl w:val="0"/>
          <w:numId w:val="9"/>
        </w:numPr>
        <w:suppressAutoHyphens/>
        <w:spacing w:after="0" w:line="240" w:lineRule="auto"/>
        <w:ind w:left="567"/>
        <w:jc w:val="both"/>
        <w:rPr>
          <w:rFonts w:ascii="Times New Roman" w:eastAsia="Times New Roman" w:hAnsi="Times New Roman" w:cs="Times New Roman"/>
          <w:sz w:val="26"/>
          <w:szCs w:val="26"/>
          <w:lang w:eastAsia="hu-HU"/>
        </w:rPr>
      </w:pPr>
      <w:r w:rsidRPr="009D028D">
        <w:rPr>
          <w:rFonts w:ascii="Times New Roman" w:eastAsia="Times New Roman" w:hAnsi="Times New Roman" w:cs="Times New Roman"/>
          <w:sz w:val="26"/>
          <w:szCs w:val="26"/>
          <w:lang w:eastAsia="hu-HU"/>
        </w:rPr>
        <w:t>Az igazgatási iroda megkeresésére – telepengedélyezési ügyekben – tájékoztatást nyújt a helyi településrendezési előírásoknak való megfelelőségről</w:t>
      </w:r>
      <w:r>
        <w:rPr>
          <w:rFonts w:ascii="Times New Roman" w:eastAsia="Times New Roman" w:hAnsi="Times New Roman" w:cs="Times New Roman"/>
          <w:sz w:val="26"/>
          <w:szCs w:val="26"/>
          <w:lang w:eastAsia="hu-HU"/>
        </w:rPr>
        <w:t xml:space="preserve"> -</w:t>
      </w:r>
      <w:r>
        <w:rPr>
          <w:rFonts w:ascii="Times New Roman" w:eastAsia="SimSun" w:hAnsi="Times New Roman" w:cs="Times New Roman"/>
          <w:color w:val="00000A"/>
          <w:sz w:val="26"/>
          <w:szCs w:val="24"/>
          <w:lang w:eastAsia="zh-CN" w:bidi="hi-IN"/>
        </w:rPr>
        <w:t xml:space="preserve">2021-ben 9 db. </w:t>
      </w:r>
    </w:p>
    <w:p w14:paraId="596687AB" w14:textId="77777777" w:rsidR="00BD4A6C" w:rsidRDefault="00BD4A6C" w:rsidP="00BD4A6C">
      <w:pPr>
        <w:numPr>
          <w:ilvl w:val="0"/>
          <w:numId w:val="9"/>
        </w:numPr>
        <w:suppressAutoHyphens/>
        <w:spacing w:after="0" w:line="240" w:lineRule="auto"/>
        <w:ind w:left="567"/>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 NAV hatósági megkeresése alapján tájékoztatás nyújtása egyes ingatlanokkal</w:t>
      </w:r>
    </w:p>
    <w:p w14:paraId="4D6FA04F" w14:textId="499268E4" w:rsidR="00BD4A6C" w:rsidRPr="00834116" w:rsidRDefault="00BD4A6C" w:rsidP="00BD4A6C">
      <w:pPr>
        <w:widowControl w:val="0"/>
        <w:numPr>
          <w:ilvl w:val="0"/>
          <w:numId w:val="9"/>
        </w:numPr>
        <w:suppressAutoHyphens/>
        <w:spacing w:after="0" w:line="240" w:lineRule="auto"/>
        <w:ind w:left="567"/>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kapcsolatos Helyi építési szabályzatnak való megfelelőségről - </w:t>
      </w:r>
      <w:r>
        <w:rPr>
          <w:rFonts w:ascii="Times New Roman" w:eastAsia="SimSun" w:hAnsi="Times New Roman" w:cs="Times New Roman"/>
          <w:color w:val="00000A"/>
          <w:sz w:val="26"/>
          <w:szCs w:val="24"/>
          <w:lang w:eastAsia="zh-CN" w:bidi="hi-IN"/>
        </w:rPr>
        <w:t xml:space="preserve">2021-ben 5 db. </w:t>
      </w:r>
    </w:p>
    <w:p w14:paraId="4D97C7FB" w14:textId="77777777" w:rsidR="009F7564" w:rsidRDefault="009F7564" w:rsidP="00D640F9">
      <w:pPr>
        <w:widowControl w:val="0"/>
        <w:suppressAutoHyphens/>
        <w:spacing w:after="0" w:line="240" w:lineRule="auto"/>
        <w:jc w:val="both"/>
        <w:rPr>
          <w:rFonts w:ascii="Times New Roman" w:hAnsi="Times New Roman"/>
          <w:b/>
          <w:sz w:val="28"/>
          <w:szCs w:val="28"/>
        </w:rPr>
      </w:pPr>
    </w:p>
    <w:p w14:paraId="3555CC2B" w14:textId="77777777" w:rsidR="009F7564" w:rsidRDefault="009F7564" w:rsidP="00D640F9">
      <w:pPr>
        <w:widowControl w:val="0"/>
        <w:suppressAutoHyphens/>
        <w:spacing w:after="0" w:line="240" w:lineRule="auto"/>
        <w:jc w:val="both"/>
        <w:rPr>
          <w:rFonts w:ascii="Times New Roman" w:hAnsi="Times New Roman"/>
          <w:b/>
          <w:sz w:val="32"/>
          <w:szCs w:val="32"/>
        </w:rPr>
      </w:pPr>
    </w:p>
    <w:p w14:paraId="4E65D3D6" w14:textId="77D80572" w:rsidR="00D640F9" w:rsidRPr="009F7564" w:rsidRDefault="00D640F9" w:rsidP="00D640F9">
      <w:pPr>
        <w:widowControl w:val="0"/>
        <w:suppressAutoHyphens/>
        <w:spacing w:after="0" w:line="240" w:lineRule="auto"/>
        <w:jc w:val="both"/>
        <w:rPr>
          <w:rFonts w:ascii="Times New Roman" w:hAnsi="Times New Roman"/>
          <w:b/>
          <w:sz w:val="32"/>
          <w:szCs w:val="32"/>
        </w:rPr>
      </w:pPr>
      <w:r w:rsidRPr="009F7564">
        <w:rPr>
          <w:rFonts w:ascii="Times New Roman" w:hAnsi="Times New Roman"/>
          <w:b/>
          <w:sz w:val="32"/>
          <w:szCs w:val="32"/>
        </w:rPr>
        <w:lastRenderedPageBreak/>
        <w:t>Katasztrófavédelmi és polgárvédelmi feladatok</w:t>
      </w:r>
    </w:p>
    <w:p w14:paraId="337C8A1E" w14:textId="77777777" w:rsidR="004D7C9B" w:rsidRDefault="004D7C9B" w:rsidP="00D640F9">
      <w:pPr>
        <w:widowControl w:val="0"/>
        <w:suppressAutoHyphens/>
        <w:spacing w:after="0" w:line="240" w:lineRule="auto"/>
        <w:jc w:val="both"/>
        <w:rPr>
          <w:rFonts w:ascii="Times New Roman" w:hAnsi="Times New Roman"/>
          <w:b/>
          <w:sz w:val="28"/>
          <w:szCs w:val="28"/>
        </w:rPr>
      </w:pPr>
    </w:p>
    <w:p w14:paraId="4BCB5E6A" w14:textId="77777777" w:rsidR="004D7C9B" w:rsidRPr="004D7C9B" w:rsidRDefault="004D7C9B" w:rsidP="004D7C9B">
      <w:pPr>
        <w:spacing w:after="0" w:line="240" w:lineRule="auto"/>
        <w:jc w:val="both"/>
        <w:rPr>
          <w:rFonts w:ascii="Times New Roman" w:eastAsia="Calibri" w:hAnsi="Times New Roman" w:cs="Times New Roman"/>
          <w:sz w:val="26"/>
          <w:szCs w:val="26"/>
        </w:rPr>
      </w:pPr>
      <w:r w:rsidRPr="004D7C9B">
        <w:rPr>
          <w:rFonts w:ascii="Times New Roman" w:eastAsia="Calibri" w:hAnsi="Times New Roman" w:cs="Times New Roman"/>
          <w:sz w:val="26"/>
          <w:szCs w:val="26"/>
        </w:rPr>
        <w:t>A katasztrófavédelemről szóló 2011. évi CXXVIII. törvény alapján katasztrófavédelmi ügyekben az elsőfokú polgári védelmi hatósági jogkört a polgármester gyakorolja. A megelőzés időszakának, valamint a védekezés irányításának feladatait a polgármester a jegyző (körjegyző) valamint a polgármesteri hivatal közreműködésével látja el.</w:t>
      </w:r>
    </w:p>
    <w:p w14:paraId="53F1E737" w14:textId="77777777" w:rsidR="004D7C9B" w:rsidRPr="004D7C9B" w:rsidRDefault="004D7C9B" w:rsidP="004D7C9B">
      <w:pPr>
        <w:spacing w:after="0" w:line="240" w:lineRule="auto"/>
        <w:jc w:val="both"/>
        <w:rPr>
          <w:rFonts w:ascii="Times New Roman" w:eastAsia="Calibri" w:hAnsi="Times New Roman" w:cs="Times New Roman"/>
          <w:sz w:val="26"/>
          <w:szCs w:val="26"/>
        </w:rPr>
      </w:pPr>
    </w:p>
    <w:p w14:paraId="0240199A" w14:textId="77777777" w:rsidR="004D7C9B" w:rsidRPr="004D7C9B" w:rsidRDefault="004D7C9B" w:rsidP="004D7C9B">
      <w:pPr>
        <w:spacing w:after="0" w:line="240" w:lineRule="auto"/>
        <w:jc w:val="both"/>
        <w:rPr>
          <w:rFonts w:ascii="Times New Roman" w:eastAsia="Calibri" w:hAnsi="Times New Roman" w:cs="Times New Roman"/>
          <w:sz w:val="26"/>
          <w:szCs w:val="26"/>
        </w:rPr>
      </w:pPr>
      <w:r w:rsidRPr="004D7C9B">
        <w:rPr>
          <w:rFonts w:ascii="Times New Roman" w:eastAsia="Calibri" w:hAnsi="Times New Roman" w:cs="Times New Roman"/>
          <w:sz w:val="26"/>
          <w:szCs w:val="26"/>
        </w:rPr>
        <w:t xml:space="preserve">Berettyóújfalu a Hajdú-Bihar Megyei Katasztrófavédelmi Igazgatóság Püspökladányi Katasztrófavédelmi Kirendeltség illetékességi területéhez tartozik. </w:t>
      </w:r>
    </w:p>
    <w:p w14:paraId="7022DCA5" w14:textId="77777777" w:rsidR="004D7C9B" w:rsidRPr="004D7C9B" w:rsidRDefault="004D7C9B" w:rsidP="004D7C9B">
      <w:pPr>
        <w:spacing w:after="0" w:line="240" w:lineRule="auto"/>
        <w:jc w:val="both"/>
        <w:rPr>
          <w:rFonts w:ascii="Times New Roman" w:eastAsia="Calibri" w:hAnsi="Times New Roman" w:cs="Times New Roman"/>
          <w:sz w:val="26"/>
          <w:szCs w:val="26"/>
        </w:rPr>
      </w:pPr>
      <w:r w:rsidRPr="004D7C9B">
        <w:rPr>
          <w:rFonts w:ascii="Times New Roman" w:eastAsia="Calibri" w:hAnsi="Times New Roman" w:cs="Times New Roman"/>
          <w:sz w:val="26"/>
          <w:szCs w:val="26"/>
        </w:rPr>
        <w:t xml:space="preserve">A Püspökladányi Katasztrófavédelmi Kirendeltségtől rendszeresen érkeztek adatkérések, továbbá sor került a polgármesteri határozattal lebiztosított technikai eszközök (tehergépjárművek, traktorok) felülvizsgálatára. </w:t>
      </w:r>
    </w:p>
    <w:p w14:paraId="04778C86" w14:textId="77777777" w:rsidR="004D7C9B" w:rsidRPr="0019467D" w:rsidRDefault="004D7C9B" w:rsidP="00D640F9">
      <w:pPr>
        <w:widowControl w:val="0"/>
        <w:suppressAutoHyphens/>
        <w:spacing w:after="0" w:line="240" w:lineRule="auto"/>
        <w:jc w:val="both"/>
        <w:rPr>
          <w:rFonts w:ascii="Times New Roman" w:eastAsia="SimSun" w:hAnsi="Times New Roman"/>
          <w:sz w:val="28"/>
          <w:szCs w:val="28"/>
          <w:lang w:eastAsia="zh-CN" w:bidi="hi-IN"/>
        </w:rPr>
      </w:pPr>
    </w:p>
    <w:p w14:paraId="7956AE58" w14:textId="77777777" w:rsidR="00D640F9" w:rsidRPr="00B96B9E" w:rsidRDefault="00D640F9" w:rsidP="00D640F9">
      <w:pPr>
        <w:rPr>
          <w:rFonts w:ascii="Times New Roman" w:hAnsi="Times New Roman" w:cs="Times New Roman"/>
          <w:sz w:val="26"/>
          <w:szCs w:val="26"/>
        </w:rPr>
      </w:pPr>
    </w:p>
    <w:p w14:paraId="0D6B529E" w14:textId="77777777" w:rsidR="002D2897" w:rsidRPr="00DC4EB2" w:rsidRDefault="002D2897" w:rsidP="002D2897">
      <w:pPr>
        <w:jc w:val="both"/>
        <w:rPr>
          <w:rFonts w:ascii="Times New Roman" w:eastAsia="Calibri" w:hAnsi="Times New Roman" w:cs="Times New Roman"/>
        </w:rPr>
      </w:pPr>
      <w:r w:rsidRPr="00DC4EB2">
        <w:rPr>
          <w:rFonts w:ascii="Times New Roman" w:eastAsia="Calibri" w:hAnsi="Times New Roman" w:cs="Times New Roman"/>
          <w:sz w:val="26"/>
          <w:szCs w:val="26"/>
        </w:rPr>
        <w:t>Tisztelt Képviselő-testület!</w:t>
      </w:r>
    </w:p>
    <w:p w14:paraId="694D398F" w14:textId="77777777" w:rsidR="002D2897" w:rsidRPr="002D2897" w:rsidRDefault="002D2897" w:rsidP="002D2897">
      <w:pPr>
        <w:widowControl w:val="0"/>
        <w:spacing w:after="0" w:line="240" w:lineRule="auto"/>
        <w:jc w:val="both"/>
        <w:rPr>
          <w:rFonts w:ascii="Times New Roman" w:eastAsia="SimSun" w:hAnsi="Times New Roman" w:cs="Times New Roman"/>
          <w:sz w:val="26"/>
          <w:szCs w:val="26"/>
          <w:lang w:bidi="hi-IN"/>
        </w:rPr>
      </w:pPr>
      <w:r w:rsidRPr="002D2897">
        <w:rPr>
          <w:rFonts w:ascii="Times New Roman" w:eastAsia="SimSun" w:hAnsi="Times New Roman" w:cs="Times New Roman"/>
          <w:sz w:val="26"/>
          <w:szCs w:val="26"/>
          <w:lang w:bidi="hi-IN"/>
        </w:rPr>
        <w:t>2021. évben a COVID-19 járvány okozta nehézségek, az elektronikus ügyintézés térhódítása, az otthoni munkavégzés megszervezése, összehangolása a hivatali munkával, a megnyert EU-s és hazai pályázatok megvalósítása mind jelentős feladatot rótt a hivatal vezetésére és köztisztviselőire.</w:t>
      </w:r>
    </w:p>
    <w:p w14:paraId="52A60BB3" w14:textId="77777777" w:rsidR="002D2897" w:rsidRPr="002D2897" w:rsidRDefault="002D2897" w:rsidP="002D2897">
      <w:pPr>
        <w:widowControl w:val="0"/>
        <w:spacing w:after="0" w:line="240" w:lineRule="auto"/>
        <w:jc w:val="both"/>
        <w:rPr>
          <w:rFonts w:ascii="Times New Roman" w:eastAsia="SimSun" w:hAnsi="Times New Roman" w:cs="Times New Roman"/>
          <w:sz w:val="26"/>
          <w:szCs w:val="26"/>
          <w:lang w:bidi="hi-IN"/>
        </w:rPr>
      </w:pPr>
      <w:r w:rsidRPr="002D2897">
        <w:rPr>
          <w:rFonts w:ascii="Times New Roman" w:eastAsia="SimSun" w:hAnsi="Times New Roman" w:cs="Times New Roman"/>
          <w:sz w:val="26"/>
          <w:szCs w:val="26"/>
          <w:lang w:bidi="hi-IN"/>
        </w:rPr>
        <w:t>A 2022. évtől újabb kihívásokkal kell szembe néznünk, melynek során sajnos még mindig tekintettel lennünk a Covid-19 járvány miatti óvatosságra. Idén végrehajtandó legjelentősebb feladataink között van a 2022. április 3. napjára kitűzött országgyűlési választás és országos népszavazás, majd az országos népszámlálás végrehajtásában való közreműködés. Fontos feladat lesz ebben az évben is az elnyert pályázataink megvalósítása, valamint az új pályázatok benyújtása is.</w:t>
      </w:r>
    </w:p>
    <w:p w14:paraId="471BA952" w14:textId="77777777" w:rsidR="002D2897" w:rsidRPr="002D2897" w:rsidRDefault="002D2897" w:rsidP="002D2897">
      <w:pPr>
        <w:widowControl w:val="0"/>
        <w:spacing w:after="0" w:line="240" w:lineRule="auto"/>
        <w:jc w:val="both"/>
        <w:rPr>
          <w:rFonts w:ascii="Times New Roman" w:eastAsia="SimSun" w:hAnsi="Times New Roman" w:cs="Times New Roman"/>
          <w:sz w:val="26"/>
          <w:szCs w:val="26"/>
          <w:lang w:bidi="hi-IN"/>
        </w:rPr>
      </w:pPr>
      <w:r w:rsidRPr="002D2897">
        <w:rPr>
          <w:rFonts w:ascii="Times New Roman" w:eastAsia="SimSun" w:hAnsi="Times New Roman" w:cs="Times New Roman"/>
          <w:sz w:val="26"/>
          <w:szCs w:val="26"/>
          <w:lang w:bidi="hi-IN"/>
        </w:rPr>
        <w:t xml:space="preserve">Biztos vagyok benne, hogy köztisztviselőink a továbbiakban is folyamatosan igyekeznek minden jogszabályi rendelkezésnek, illetve az önkormányzat képviselő-testülete által kitűzött elvárásoknak megfelelni. </w:t>
      </w:r>
    </w:p>
    <w:p w14:paraId="0B3B79B9" w14:textId="77777777" w:rsidR="002D2897" w:rsidRPr="002D2897" w:rsidRDefault="002D2897" w:rsidP="002D2897">
      <w:pPr>
        <w:widowControl w:val="0"/>
        <w:spacing w:after="0" w:line="240" w:lineRule="auto"/>
        <w:jc w:val="both"/>
        <w:rPr>
          <w:rFonts w:ascii="Times New Roman" w:eastAsia="SimSun" w:hAnsi="Times New Roman" w:cs="Times New Roman"/>
          <w:sz w:val="26"/>
          <w:szCs w:val="26"/>
          <w:lang w:bidi="hi-IN"/>
        </w:rPr>
      </w:pPr>
    </w:p>
    <w:p w14:paraId="03B953E6" w14:textId="1B1CF5F6"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r w:rsidRPr="002D2897">
        <w:rPr>
          <w:rFonts w:ascii="Times New Roman" w:eastAsia="SimSun" w:hAnsi="Times New Roman" w:cs="Times New Roman"/>
          <w:sz w:val="26"/>
          <w:szCs w:val="26"/>
          <w:lang w:bidi="hi-IN"/>
        </w:rPr>
        <w:t xml:space="preserve">Kérem a </w:t>
      </w:r>
      <w:r w:rsidR="00DC4EB2">
        <w:rPr>
          <w:rFonts w:ascii="Times New Roman" w:eastAsia="SimSun" w:hAnsi="Times New Roman" w:cs="Times New Roman"/>
          <w:sz w:val="26"/>
          <w:szCs w:val="26"/>
          <w:lang w:bidi="hi-IN"/>
        </w:rPr>
        <w:t>T</w:t>
      </w:r>
      <w:r w:rsidRPr="002D2897">
        <w:rPr>
          <w:rFonts w:ascii="Times New Roman" w:eastAsia="SimSun" w:hAnsi="Times New Roman" w:cs="Times New Roman"/>
          <w:sz w:val="26"/>
          <w:szCs w:val="26"/>
          <w:lang w:bidi="hi-IN"/>
        </w:rPr>
        <w:t xml:space="preserve">isztelt </w:t>
      </w:r>
      <w:r w:rsidR="00DC4EB2">
        <w:rPr>
          <w:rFonts w:ascii="Times New Roman" w:eastAsia="SimSun" w:hAnsi="Times New Roman" w:cs="Times New Roman"/>
          <w:sz w:val="26"/>
          <w:szCs w:val="26"/>
          <w:lang w:bidi="hi-IN"/>
        </w:rPr>
        <w:t>K</w:t>
      </w:r>
      <w:r w:rsidRPr="002D2897">
        <w:rPr>
          <w:rFonts w:ascii="Times New Roman" w:eastAsia="SimSun" w:hAnsi="Times New Roman" w:cs="Times New Roman"/>
          <w:sz w:val="26"/>
          <w:szCs w:val="26"/>
          <w:lang w:bidi="hi-IN"/>
        </w:rPr>
        <w:t xml:space="preserve">épviselő-testületet, hogy a beszámolót elfogadni szíveskedjenek. </w:t>
      </w:r>
    </w:p>
    <w:p w14:paraId="77D4600A" w14:textId="77777777"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p>
    <w:p w14:paraId="29755665" w14:textId="77777777" w:rsidR="002D2897" w:rsidRPr="002D2897" w:rsidRDefault="002D2897" w:rsidP="002D2897">
      <w:pPr>
        <w:widowControl w:val="0"/>
        <w:spacing w:after="0" w:line="240" w:lineRule="auto"/>
        <w:ind w:right="-2"/>
        <w:rPr>
          <w:rFonts w:ascii="Times New Roman" w:eastAsia="SimSun" w:hAnsi="Times New Roman" w:cs="Times New Roman"/>
          <w:sz w:val="26"/>
          <w:szCs w:val="24"/>
          <w:u w:val="single"/>
          <w:lang w:bidi="hi-IN"/>
        </w:rPr>
      </w:pPr>
      <w:r w:rsidRPr="002D2897">
        <w:rPr>
          <w:rFonts w:ascii="Times New Roman" w:eastAsia="SimSun" w:hAnsi="Times New Roman" w:cs="Times New Roman"/>
          <w:sz w:val="26"/>
          <w:szCs w:val="24"/>
          <w:lang w:bidi="hi-IN"/>
        </w:rPr>
        <w:t>Az előterjesztéshez 1 db határozati javaslat tartozik.</w:t>
      </w:r>
    </w:p>
    <w:p w14:paraId="158036C9" w14:textId="77777777"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p>
    <w:p w14:paraId="72C28B8B" w14:textId="77777777"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p>
    <w:p w14:paraId="2C703B20" w14:textId="77777777"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p>
    <w:p w14:paraId="6898F631" w14:textId="77777777"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p>
    <w:p w14:paraId="4F299F26" w14:textId="05EC979B" w:rsidR="002D2897" w:rsidRPr="002D2897" w:rsidRDefault="002D2897" w:rsidP="002D2897">
      <w:pPr>
        <w:widowControl w:val="0"/>
        <w:spacing w:after="0" w:line="240" w:lineRule="auto"/>
        <w:jc w:val="both"/>
        <w:rPr>
          <w:rFonts w:ascii="Times New Roman" w:eastAsia="SimSun" w:hAnsi="Times New Roman" w:cs="Times New Roman"/>
          <w:b/>
          <w:sz w:val="26"/>
          <w:szCs w:val="26"/>
          <w:lang w:bidi="hi-IN"/>
        </w:rPr>
      </w:pPr>
      <w:r w:rsidRPr="002D2897">
        <w:rPr>
          <w:rFonts w:ascii="Times New Roman" w:eastAsia="SimSun" w:hAnsi="Times New Roman" w:cs="Times New Roman"/>
          <w:sz w:val="26"/>
          <w:szCs w:val="26"/>
          <w:lang w:bidi="hi-IN"/>
        </w:rPr>
        <w:t>Beretty</w:t>
      </w:r>
      <w:r w:rsidR="004D7C9B">
        <w:rPr>
          <w:rFonts w:ascii="Times New Roman" w:eastAsia="SimSun" w:hAnsi="Times New Roman" w:cs="Times New Roman"/>
          <w:sz w:val="26"/>
          <w:szCs w:val="26"/>
          <w:lang w:bidi="hi-IN"/>
        </w:rPr>
        <w:t>óújfalu, 2022. április 1</w:t>
      </w:r>
      <w:r w:rsidR="00DC4EB2">
        <w:rPr>
          <w:rFonts w:ascii="Times New Roman" w:eastAsia="SimSun" w:hAnsi="Times New Roman" w:cs="Times New Roman"/>
          <w:sz w:val="26"/>
          <w:szCs w:val="26"/>
          <w:lang w:bidi="hi-IN"/>
        </w:rPr>
        <w:t>9</w:t>
      </w:r>
      <w:r w:rsidRPr="002D2897">
        <w:rPr>
          <w:rFonts w:ascii="Times New Roman" w:eastAsia="SimSun" w:hAnsi="Times New Roman" w:cs="Times New Roman"/>
          <w:sz w:val="26"/>
          <w:szCs w:val="26"/>
          <w:lang w:bidi="hi-IN"/>
        </w:rPr>
        <w:t>.</w:t>
      </w:r>
    </w:p>
    <w:p w14:paraId="0ACB5D7C" w14:textId="77777777" w:rsidR="002D2897" w:rsidRPr="002D2897" w:rsidRDefault="002D2897" w:rsidP="002D2897">
      <w:pPr>
        <w:widowControl w:val="0"/>
        <w:spacing w:after="0" w:line="240" w:lineRule="auto"/>
        <w:jc w:val="both"/>
        <w:rPr>
          <w:rFonts w:ascii="Times New Roman" w:eastAsia="SimSun" w:hAnsi="Times New Roman" w:cs="Times New Roman"/>
          <w:b/>
          <w:sz w:val="26"/>
          <w:szCs w:val="26"/>
          <w:lang w:bidi="hi-IN"/>
        </w:rPr>
      </w:pPr>
    </w:p>
    <w:p w14:paraId="36CE0802" w14:textId="77777777" w:rsidR="002D2897" w:rsidRPr="002D2897" w:rsidRDefault="002D2897" w:rsidP="002D2897">
      <w:pPr>
        <w:widowControl w:val="0"/>
        <w:spacing w:after="0" w:line="240" w:lineRule="auto"/>
        <w:jc w:val="both"/>
        <w:rPr>
          <w:rFonts w:ascii="Times New Roman" w:eastAsia="SimSun" w:hAnsi="Times New Roman" w:cs="Times New Roman"/>
          <w:b/>
          <w:sz w:val="26"/>
          <w:szCs w:val="26"/>
          <w:lang w:bidi="hi-IN"/>
        </w:rPr>
      </w:pP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p>
    <w:p w14:paraId="191603C7" w14:textId="77777777" w:rsidR="002D2897" w:rsidRPr="002D2897" w:rsidRDefault="002D2897" w:rsidP="002D2897">
      <w:pPr>
        <w:widowControl w:val="0"/>
        <w:spacing w:after="0" w:line="240" w:lineRule="auto"/>
        <w:jc w:val="both"/>
        <w:rPr>
          <w:rFonts w:ascii="Times New Roman" w:eastAsia="SimSun" w:hAnsi="Times New Roman" w:cs="Times New Roman"/>
          <w:sz w:val="26"/>
          <w:szCs w:val="26"/>
          <w:lang w:bidi="hi-IN"/>
        </w:rPr>
      </w:pP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b/>
          <w:sz w:val="26"/>
          <w:szCs w:val="26"/>
          <w:lang w:bidi="hi-IN"/>
        </w:rPr>
        <w:tab/>
      </w:r>
      <w:r w:rsidRPr="002D2897">
        <w:rPr>
          <w:rFonts w:ascii="Times New Roman" w:eastAsia="SimSun" w:hAnsi="Times New Roman" w:cs="Times New Roman"/>
          <w:sz w:val="26"/>
          <w:szCs w:val="26"/>
          <w:lang w:bidi="hi-IN"/>
        </w:rPr>
        <w:t xml:space="preserve">      Dr. Körtvélyesi Viktor</w:t>
      </w:r>
    </w:p>
    <w:p w14:paraId="7C9BB4F8" w14:textId="77777777" w:rsidR="002D2897" w:rsidRPr="002D2897" w:rsidRDefault="002D2897" w:rsidP="002D2897">
      <w:pPr>
        <w:widowControl w:val="0"/>
        <w:spacing w:after="0" w:line="240" w:lineRule="auto"/>
        <w:jc w:val="both"/>
        <w:rPr>
          <w:rFonts w:ascii="Times New Roman" w:eastAsia="SimSun" w:hAnsi="Times New Roman" w:cs="Times New Roman"/>
          <w:sz w:val="26"/>
          <w:szCs w:val="26"/>
          <w:u w:val="single"/>
          <w:lang w:bidi="hi-IN"/>
        </w:rPr>
      </w:pP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r>
      <w:r w:rsidRPr="002D2897">
        <w:rPr>
          <w:rFonts w:ascii="Times New Roman" w:eastAsia="SimSun" w:hAnsi="Times New Roman" w:cs="Times New Roman"/>
          <w:sz w:val="26"/>
          <w:szCs w:val="26"/>
          <w:lang w:bidi="hi-IN"/>
        </w:rPr>
        <w:tab/>
        <w:t>jegyző</w:t>
      </w:r>
    </w:p>
    <w:p w14:paraId="7C7A7976" w14:textId="77777777" w:rsidR="002D2897" w:rsidRPr="002D2897" w:rsidRDefault="002D2897" w:rsidP="002D2897">
      <w:pPr>
        <w:widowControl w:val="0"/>
        <w:spacing w:after="0" w:line="240" w:lineRule="auto"/>
        <w:jc w:val="both"/>
        <w:rPr>
          <w:rFonts w:ascii="Times New Roman" w:eastAsia="SimSun" w:hAnsi="Times New Roman" w:cs="Times New Roman"/>
          <w:b/>
          <w:sz w:val="26"/>
          <w:szCs w:val="26"/>
          <w:u w:val="single"/>
          <w:lang w:bidi="hi-IN"/>
        </w:rPr>
      </w:pPr>
    </w:p>
    <w:p w14:paraId="0192AF50" w14:textId="77777777" w:rsidR="002D2897" w:rsidRPr="002D2897" w:rsidRDefault="002D2897" w:rsidP="002D2897">
      <w:pPr>
        <w:widowControl w:val="0"/>
        <w:spacing w:after="0" w:line="240" w:lineRule="auto"/>
        <w:jc w:val="both"/>
        <w:rPr>
          <w:rFonts w:ascii="Times New Roman" w:eastAsia="SimSun" w:hAnsi="Times New Roman" w:cs="Times New Roman"/>
          <w:b/>
          <w:sz w:val="26"/>
          <w:szCs w:val="26"/>
          <w:u w:val="single"/>
          <w:lang w:bidi="hi-IN"/>
        </w:rPr>
      </w:pPr>
    </w:p>
    <w:p w14:paraId="735C44E2" w14:textId="77777777" w:rsidR="002D2897" w:rsidRPr="002D2897" w:rsidRDefault="002D2897" w:rsidP="002D2897">
      <w:pPr>
        <w:widowControl w:val="0"/>
        <w:spacing w:after="0" w:line="240" w:lineRule="auto"/>
        <w:jc w:val="both"/>
        <w:rPr>
          <w:rFonts w:ascii="Times New Roman" w:eastAsia="SimSun" w:hAnsi="Times New Roman" w:cs="Times New Roman"/>
          <w:b/>
          <w:sz w:val="26"/>
          <w:szCs w:val="26"/>
          <w:u w:val="single"/>
          <w:lang w:bidi="hi-IN"/>
        </w:rPr>
      </w:pPr>
    </w:p>
    <w:p w14:paraId="35CB947B" w14:textId="77777777" w:rsidR="002D2897" w:rsidRPr="002D2897" w:rsidRDefault="002D2897" w:rsidP="002D2897">
      <w:pPr>
        <w:widowControl w:val="0"/>
        <w:spacing w:after="0" w:line="240" w:lineRule="auto"/>
        <w:jc w:val="both"/>
        <w:rPr>
          <w:rFonts w:ascii="Times New Roman" w:eastAsia="SimSun" w:hAnsi="Times New Roman" w:cs="Times New Roman"/>
          <w:b/>
          <w:sz w:val="26"/>
          <w:szCs w:val="26"/>
          <w:u w:val="single"/>
          <w:lang w:bidi="hi-IN"/>
        </w:rPr>
      </w:pPr>
    </w:p>
    <w:p w14:paraId="5E0BF3CB" w14:textId="77777777"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r w:rsidRPr="002D2897">
        <w:rPr>
          <w:rFonts w:ascii="Times New Roman" w:eastAsia="SimSun" w:hAnsi="Times New Roman" w:cs="Times New Roman"/>
          <w:b/>
          <w:sz w:val="26"/>
          <w:szCs w:val="26"/>
          <w:u w:val="single"/>
          <w:lang w:bidi="hi-IN"/>
        </w:rPr>
        <w:lastRenderedPageBreak/>
        <w:t>HATÁROZATI JAVASLAT</w:t>
      </w:r>
    </w:p>
    <w:p w14:paraId="0B94AD08" w14:textId="77777777" w:rsidR="002D2897" w:rsidRPr="002D2897" w:rsidRDefault="002D2897" w:rsidP="002D2897">
      <w:pPr>
        <w:widowControl w:val="0"/>
        <w:spacing w:after="0" w:line="240" w:lineRule="auto"/>
        <w:jc w:val="both"/>
        <w:rPr>
          <w:rFonts w:ascii="Times New Roman" w:eastAsia="SimSun" w:hAnsi="Times New Roman" w:cs="Times New Roman"/>
          <w:sz w:val="24"/>
          <w:szCs w:val="24"/>
          <w:lang w:bidi="hi-IN"/>
        </w:rPr>
      </w:pPr>
    </w:p>
    <w:p w14:paraId="61BED02A" w14:textId="77777777" w:rsidR="002D2897" w:rsidRPr="00D03D5D" w:rsidRDefault="002D2897" w:rsidP="002D2897">
      <w:pPr>
        <w:widowControl w:val="0"/>
        <w:spacing w:after="0" w:line="240" w:lineRule="auto"/>
        <w:jc w:val="both"/>
        <w:rPr>
          <w:rFonts w:ascii="Times New Roman" w:eastAsia="SimSun" w:hAnsi="Times New Roman" w:cs="Times New Roman"/>
          <w:sz w:val="26"/>
          <w:szCs w:val="26"/>
          <w:lang w:bidi="hi-IN"/>
        </w:rPr>
      </w:pPr>
      <w:r w:rsidRPr="00D03D5D">
        <w:rPr>
          <w:rFonts w:ascii="Times New Roman" w:eastAsia="SimSun" w:hAnsi="Times New Roman" w:cs="Times New Roman"/>
          <w:sz w:val="26"/>
          <w:szCs w:val="26"/>
          <w:lang w:bidi="hi-IN"/>
        </w:rPr>
        <w:t xml:space="preserve">Berettyóújfalu Város Önkormányzata Képviselő-testülete </w:t>
      </w:r>
      <w:bookmarkStart w:id="3" w:name="__DdeLink__1_1980400284"/>
      <w:r w:rsidRPr="00D03D5D">
        <w:rPr>
          <w:rFonts w:ascii="Times New Roman" w:eastAsia="SimSun" w:hAnsi="Times New Roman" w:cs="Times New Roman"/>
          <w:sz w:val="26"/>
          <w:szCs w:val="26"/>
          <w:lang w:bidi="hi-IN"/>
        </w:rPr>
        <w:t>a Berettyóújfalui Polgármesteri Hivatal 2021. évi munkájáról szóló beszámolót elfogadja.</w:t>
      </w:r>
    </w:p>
    <w:bookmarkEnd w:id="3"/>
    <w:p w14:paraId="7044C74D" w14:textId="77777777" w:rsidR="002D2897" w:rsidRPr="00D03D5D" w:rsidRDefault="002D2897" w:rsidP="002D2897">
      <w:pPr>
        <w:widowControl w:val="0"/>
        <w:spacing w:after="0" w:line="240" w:lineRule="auto"/>
        <w:jc w:val="both"/>
        <w:rPr>
          <w:rFonts w:ascii="Times New Roman" w:eastAsia="SimSun" w:hAnsi="Times New Roman" w:cs="Times New Roman"/>
          <w:sz w:val="26"/>
          <w:szCs w:val="26"/>
          <w:lang w:bidi="hi-IN"/>
        </w:rPr>
      </w:pPr>
    </w:p>
    <w:p w14:paraId="199ED255" w14:textId="77777777" w:rsidR="002D2897" w:rsidRPr="00D03D5D" w:rsidRDefault="002D2897" w:rsidP="002D2897">
      <w:pPr>
        <w:widowControl w:val="0"/>
        <w:spacing w:after="0" w:line="240" w:lineRule="auto"/>
        <w:jc w:val="both"/>
        <w:rPr>
          <w:rFonts w:ascii="Calibri" w:eastAsia="Calibri" w:hAnsi="Calibri" w:cs="Times New Roman"/>
          <w:b/>
          <w:sz w:val="26"/>
          <w:szCs w:val="26"/>
        </w:rPr>
      </w:pPr>
      <w:r w:rsidRPr="00D03D5D">
        <w:rPr>
          <w:rFonts w:ascii="Times New Roman" w:eastAsia="SimSun" w:hAnsi="Times New Roman" w:cs="Times New Roman"/>
          <w:b/>
          <w:sz w:val="26"/>
          <w:szCs w:val="26"/>
          <w:u w:val="single"/>
          <w:lang w:bidi="hi-IN"/>
        </w:rPr>
        <w:t>Határidő:</w:t>
      </w:r>
      <w:r w:rsidRPr="00D03D5D">
        <w:rPr>
          <w:rFonts w:ascii="Times New Roman" w:eastAsia="SimSun" w:hAnsi="Times New Roman" w:cs="Times New Roman"/>
          <w:sz w:val="26"/>
          <w:szCs w:val="26"/>
          <w:lang w:bidi="hi-IN"/>
        </w:rPr>
        <w:tab/>
        <w:t>azonnal</w:t>
      </w:r>
      <w:r w:rsidRPr="00D03D5D">
        <w:rPr>
          <w:rFonts w:ascii="Times New Roman" w:eastAsia="SimSun" w:hAnsi="Times New Roman" w:cs="Times New Roman"/>
          <w:sz w:val="26"/>
          <w:szCs w:val="26"/>
          <w:lang w:bidi="hi-IN"/>
        </w:rPr>
        <w:br/>
      </w:r>
      <w:proofErr w:type="gramStart"/>
      <w:r w:rsidRPr="00D03D5D">
        <w:rPr>
          <w:rFonts w:ascii="Times New Roman" w:eastAsia="SimSun" w:hAnsi="Times New Roman" w:cs="Times New Roman"/>
          <w:b/>
          <w:sz w:val="26"/>
          <w:szCs w:val="26"/>
          <w:u w:val="single"/>
          <w:lang w:bidi="hi-IN"/>
        </w:rPr>
        <w:t>Felelős:</w:t>
      </w:r>
      <w:r w:rsidRPr="00D03D5D">
        <w:rPr>
          <w:rFonts w:ascii="Times New Roman" w:eastAsia="SimSun" w:hAnsi="Times New Roman" w:cs="Times New Roman"/>
          <w:sz w:val="26"/>
          <w:szCs w:val="26"/>
          <w:lang w:bidi="hi-IN"/>
        </w:rPr>
        <w:t xml:space="preserve">   </w:t>
      </w:r>
      <w:proofErr w:type="gramEnd"/>
      <w:r w:rsidRPr="00D03D5D">
        <w:rPr>
          <w:rFonts w:ascii="Times New Roman" w:eastAsia="SimSun" w:hAnsi="Times New Roman" w:cs="Times New Roman"/>
          <w:sz w:val="26"/>
          <w:szCs w:val="26"/>
          <w:lang w:bidi="hi-IN"/>
        </w:rPr>
        <w:t xml:space="preserve">      Dr. Körtvélyesi Viktor jegyző</w:t>
      </w:r>
    </w:p>
    <w:p w14:paraId="7CF7B601" w14:textId="77777777" w:rsidR="002D2897" w:rsidRPr="002D2897" w:rsidRDefault="002D2897" w:rsidP="002D2897">
      <w:pPr>
        <w:rPr>
          <w:rFonts w:ascii="Calibri" w:eastAsia="Calibri" w:hAnsi="Calibri" w:cs="Times New Roman"/>
        </w:rPr>
      </w:pPr>
      <w:r w:rsidRPr="002D2897">
        <w:rPr>
          <w:rFonts w:ascii="Calibri" w:eastAsia="Calibri" w:hAnsi="Calibri" w:cs="Times New Roman"/>
        </w:rPr>
        <w:t xml:space="preserve">                                      </w:t>
      </w:r>
    </w:p>
    <w:p w14:paraId="460E4E3B" w14:textId="77777777" w:rsidR="002D2897" w:rsidRPr="002D2897" w:rsidRDefault="002D2897" w:rsidP="002D2897">
      <w:pPr>
        <w:rPr>
          <w:rFonts w:ascii="Calibri" w:eastAsia="Calibri" w:hAnsi="Calibri" w:cs="Times New Roman"/>
          <w:color w:val="0D0D0D"/>
        </w:rPr>
      </w:pPr>
    </w:p>
    <w:p w14:paraId="2DDC0FAB" w14:textId="77777777" w:rsidR="002D2897" w:rsidRPr="002D2897" w:rsidRDefault="002D2897" w:rsidP="002D2897">
      <w:pPr>
        <w:rPr>
          <w:rFonts w:ascii="Calibri" w:eastAsia="Calibri" w:hAnsi="Calibri" w:cs="Times New Roman"/>
        </w:rPr>
      </w:pPr>
    </w:p>
    <w:p w14:paraId="6E51CB9D" w14:textId="77777777" w:rsidR="002D2897" w:rsidRPr="002D2897" w:rsidRDefault="002D2897" w:rsidP="002D2897">
      <w:pPr>
        <w:rPr>
          <w:rFonts w:ascii="Calibri" w:eastAsia="Calibri" w:hAnsi="Calibri" w:cs="Times New Roman"/>
        </w:rPr>
      </w:pPr>
    </w:p>
    <w:p w14:paraId="52FD4497" w14:textId="77777777" w:rsidR="00626BC3" w:rsidRDefault="00626BC3"/>
    <w:sectPr w:rsidR="00626BC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90D8" w14:textId="77777777" w:rsidR="00236627" w:rsidRDefault="00236627" w:rsidP="00236627">
      <w:pPr>
        <w:spacing w:after="0" w:line="240" w:lineRule="auto"/>
      </w:pPr>
      <w:r>
        <w:separator/>
      </w:r>
    </w:p>
  </w:endnote>
  <w:endnote w:type="continuationSeparator" w:id="0">
    <w:p w14:paraId="16FA8805" w14:textId="77777777" w:rsidR="00236627" w:rsidRDefault="00236627" w:rsidP="0023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459718"/>
      <w:docPartObj>
        <w:docPartGallery w:val="Page Numbers (Bottom of Page)"/>
        <w:docPartUnique/>
      </w:docPartObj>
    </w:sdtPr>
    <w:sdtContent>
      <w:p w14:paraId="58F99FCC" w14:textId="5499B644" w:rsidR="00236627" w:rsidRDefault="00236627">
        <w:pPr>
          <w:pStyle w:val="llb"/>
          <w:jc w:val="center"/>
        </w:pPr>
        <w:r>
          <w:fldChar w:fldCharType="begin"/>
        </w:r>
        <w:r>
          <w:instrText>PAGE   \* MERGEFORMAT</w:instrText>
        </w:r>
        <w:r>
          <w:fldChar w:fldCharType="separate"/>
        </w:r>
        <w:r>
          <w:t>2</w:t>
        </w:r>
        <w:r>
          <w:fldChar w:fldCharType="end"/>
        </w:r>
      </w:p>
    </w:sdtContent>
  </w:sdt>
  <w:p w14:paraId="4603B8BF" w14:textId="77777777" w:rsidR="00236627" w:rsidRDefault="002366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6999" w14:textId="77777777" w:rsidR="00236627" w:rsidRDefault="00236627" w:rsidP="00236627">
      <w:pPr>
        <w:spacing w:after="0" w:line="240" w:lineRule="auto"/>
      </w:pPr>
      <w:r>
        <w:separator/>
      </w:r>
    </w:p>
  </w:footnote>
  <w:footnote w:type="continuationSeparator" w:id="0">
    <w:p w14:paraId="50135E5F" w14:textId="77777777" w:rsidR="00236627" w:rsidRDefault="00236627" w:rsidP="0023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DF5"/>
    <w:multiLevelType w:val="hybridMultilevel"/>
    <w:tmpl w:val="E294E964"/>
    <w:lvl w:ilvl="0" w:tplc="78A860F6">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045DED"/>
    <w:multiLevelType w:val="multilevel"/>
    <w:tmpl w:val="1A34830C"/>
    <w:styleLink w:val="WW8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4FFD552B"/>
    <w:multiLevelType w:val="hybridMultilevel"/>
    <w:tmpl w:val="2074679C"/>
    <w:lvl w:ilvl="0" w:tplc="1952CD4A">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8905D85"/>
    <w:multiLevelType w:val="hybridMultilevel"/>
    <w:tmpl w:val="29748B3A"/>
    <w:lvl w:ilvl="0" w:tplc="78A860F6">
      <w:numFmt w:val="bullet"/>
      <w:lvlText w:val="-"/>
      <w:lvlJc w:val="left"/>
      <w:pPr>
        <w:ind w:left="1069" w:hanging="360"/>
      </w:pPr>
      <w:rPr>
        <w:rFonts w:ascii="Times New Roman" w:eastAsia="Lucida Sans Unicode" w:hAnsi="Times New Roman" w:cs="Times New Roman" w:hint="default"/>
      </w:rPr>
    </w:lvl>
    <w:lvl w:ilvl="1" w:tplc="78A860F6">
      <w:numFmt w:val="bullet"/>
      <w:lvlText w:val="-"/>
      <w:lvlJc w:val="left"/>
      <w:pPr>
        <w:ind w:left="1789" w:hanging="360"/>
      </w:pPr>
      <w:rPr>
        <w:rFonts w:ascii="Times New Roman" w:eastAsia="Lucida Sans Unicode" w:hAnsi="Times New Roman" w:cs="Times New Roman"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59247585"/>
    <w:multiLevelType w:val="hybridMultilevel"/>
    <w:tmpl w:val="0D9C78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A4963"/>
    <w:multiLevelType w:val="hybridMultilevel"/>
    <w:tmpl w:val="A88EBD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3C77C6"/>
    <w:multiLevelType w:val="hybridMultilevel"/>
    <w:tmpl w:val="65E22344"/>
    <w:lvl w:ilvl="0" w:tplc="824AC57A">
      <w:start w:val="2018"/>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126915"/>
    <w:multiLevelType w:val="hybridMultilevel"/>
    <w:tmpl w:val="142C41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B431CD"/>
    <w:multiLevelType w:val="hybridMultilevel"/>
    <w:tmpl w:val="5566A4F4"/>
    <w:lvl w:ilvl="0" w:tplc="70FCDF62">
      <w:start w:val="2021"/>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FAB2808"/>
    <w:multiLevelType w:val="hybridMultilevel"/>
    <w:tmpl w:val="BFB64A22"/>
    <w:lvl w:ilvl="0" w:tplc="78A860F6">
      <w:numFmt w:val="bullet"/>
      <w:lvlText w:val="-"/>
      <w:lvlJc w:val="left"/>
      <w:pPr>
        <w:ind w:left="720" w:hanging="360"/>
      </w:pPr>
      <w:rPr>
        <w:rFonts w:ascii="Times New Roman" w:eastAsia="Lucida Sans Unicode" w:hAnsi="Times New Roman" w:cs="Times New Roman" w:hint="default"/>
        <w:color w:val="000000"/>
      </w:rPr>
    </w:lvl>
    <w:lvl w:ilvl="1" w:tplc="78A860F6">
      <w:numFmt w:val="bullet"/>
      <w:lvlText w:val="-"/>
      <w:lvlJc w:val="left"/>
      <w:pPr>
        <w:ind w:left="1440" w:hanging="360"/>
      </w:pPr>
      <w:rPr>
        <w:rFonts w:ascii="Times New Roman" w:eastAsia="Lucida Sans Unicode"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FF93553"/>
    <w:multiLevelType w:val="multilevel"/>
    <w:tmpl w:val="E5E04778"/>
    <w:styleLink w:val="WW8Num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16cid:durableId="1375229407">
    <w:abstractNumId w:val="1"/>
  </w:num>
  <w:num w:numId="2" w16cid:durableId="1873105987">
    <w:abstractNumId w:val="10"/>
  </w:num>
  <w:num w:numId="3" w16cid:durableId="1092093898">
    <w:abstractNumId w:val="8"/>
  </w:num>
  <w:num w:numId="4" w16cid:durableId="961231285">
    <w:abstractNumId w:val="3"/>
  </w:num>
  <w:num w:numId="5" w16cid:durableId="1118062552">
    <w:abstractNumId w:val="9"/>
  </w:num>
  <w:num w:numId="6" w16cid:durableId="1482766670">
    <w:abstractNumId w:val="5"/>
  </w:num>
  <w:num w:numId="7" w16cid:durableId="113210947">
    <w:abstractNumId w:val="7"/>
  </w:num>
  <w:num w:numId="8" w16cid:durableId="1707682234">
    <w:abstractNumId w:val="4"/>
  </w:num>
  <w:num w:numId="9" w16cid:durableId="824397498">
    <w:abstractNumId w:val="0"/>
  </w:num>
  <w:num w:numId="10" w16cid:durableId="136457458">
    <w:abstractNumId w:val="2"/>
  </w:num>
  <w:num w:numId="11" w16cid:durableId="307516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52"/>
    <w:rsid w:val="00057F40"/>
    <w:rsid w:val="00062BD5"/>
    <w:rsid w:val="00085F26"/>
    <w:rsid w:val="00236627"/>
    <w:rsid w:val="00262C80"/>
    <w:rsid w:val="002B0ADA"/>
    <w:rsid w:val="002D2897"/>
    <w:rsid w:val="00311A9F"/>
    <w:rsid w:val="0032059A"/>
    <w:rsid w:val="00363F74"/>
    <w:rsid w:val="0037249C"/>
    <w:rsid w:val="00467277"/>
    <w:rsid w:val="004D7C9B"/>
    <w:rsid w:val="00503B3A"/>
    <w:rsid w:val="0061033A"/>
    <w:rsid w:val="00626BC3"/>
    <w:rsid w:val="00674270"/>
    <w:rsid w:val="006828B9"/>
    <w:rsid w:val="00692815"/>
    <w:rsid w:val="0069725D"/>
    <w:rsid w:val="006A0067"/>
    <w:rsid w:val="006A1212"/>
    <w:rsid w:val="006D4AB0"/>
    <w:rsid w:val="0086155D"/>
    <w:rsid w:val="00897528"/>
    <w:rsid w:val="008A4E04"/>
    <w:rsid w:val="0091654D"/>
    <w:rsid w:val="00937CB7"/>
    <w:rsid w:val="00942335"/>
    <w:rsid w:val="00947EA1"/>
    <w:rsid w:val="009803A0"/>
    <w:rsid w:val="009F7564"/>
    <w:rsid w:val="00B43655"/>
    <w:rsid w:val="00B940DB"/>
    <w:rsid w:val="00BA34A7"/>
    <w:rsid w:val="00BA3751"/>
    <w:rsid w:val="00BA4853"/>
    <w:rsid w:val="00BB238E"/>
    <w:rsid w:val="00BD4A6C"/>
    <w:rsid w:val="00C44D2C"/>
    <w:rsid w:val="00CA5307"/>
    <w:rsid w:val="00D002BD"/>
    <w:rsid w:val="00D03D5D"/>
    <w:rsid w:val="00D312FD"/>
    <w:rsid w:val="00D640F9"/>
    <w:rsid w:val="00D66752"/>
    <w:rsid w:val="00D953B2"/>
    <w:rsid w:val="00DC4EB2"/>
    <w:rsid w:val="00DE616E"/>
    <w:rsid w:val="00DE6190"/>
    <w:rsid w:val="00E36A20"/>
    <w:rsid w:val="00EC6E2A"/>
    <w:rsid w:val="00ED7D23"/>
    <w:rsid w:val="00F62B60"/>
    <w:rsid w:val="00FD63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820C"/>
  <w15:chartTrackingRefBased/>
  <w15:docId w15:val="{687442DD-E24F-4C42-91E2-1C135B33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667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D6675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WW-Alaprtelmezettstlus">
    <w:name w:val="WW-Alapértelmezett stílus"/>
    <w:rsid w:val="00D66752"/>
    <w:pPr>
      <w:widowControl w:val="0"/>
      <w:suppressAutoHyphens/>
      <w:autoSpaceDN w:val="0"/>
      <w:spacing w:after="200" w:line="276" w:lineRule="auto"/>
      <w:textAlignment w:val="baseline"/>
    </w:pPr>
    <w:rPr>
      <w:rFonts w:ascii="Times New Roman" w:eastAsia="SimSun, 宋体" w:hAnsi="Times New Roman" w:cs="Mangal"/>
      <w:color w:val="00000A"/>
      <w:kern w:val="3"/>
      <w:sz w:val="24"/>
      <w:szCs w:val="24"/>
      <w:lang w:eastAsia="zh-CN" w:bidi="hi-IN"/>
    </w:rPr>
  </w:style>
  <w:style w:type="paragraph" w:customStyle="1" w:styleId="WW-Alaprtelmezett1">
    <w:name w:val="WW-Alapértelmezett1"/>
    <w:rsid w:val="00D66752"/>
    <w:pPr>
      <w:widowControl w:val="0"/>
      <w:suppressAutoHyphens/>
      <w:autoSpaceDN w:val="0"/>
      <w:spacing w:line="242" w:lineRule="auto"/>
      <w:textAlignment w:val="baseline"/>
    </w:pPr>
    <w:rPr>
      <w:rFonts w:ascii="Times New Roman" w:eastAsia="SimSun, 宋体" w:hAnsi="Times New Roman" w:cs="Mangal"/>
      <w:color w:val="00000A"/>
      <w:kern w:val="3"/>
      <w:sz w:val="24"/>
      <w:szCs w:val="24"/>
      <w:lang w:eastAsia="zh-CN" w:bidi="hi-IN"/>
    </w:rPr>
  </w:style>
  <w:style w:type="numbering" w:customStyle="1" w:styleId="WW8Num5">
    <w:name w:val="WW8Num5"/>
    <w:basedOn w:val="Nemlista"/>
    <w:rsid w:val="00D66752"/>
    <w:pPr>
      <w:numPr>
        <w:numId w:val="1"/>
      </w:numPr>
    </w:pPr>
  </w:style>
  <w:style w:type="numbering" w:customStyle="1" w:styleId="WW8Num6">
    <w:name w:val="WW8Num6"/>
    <w:basedOn w:val="Nemlista"/>
    <w:rsid w:val="00D66752"/>
    <w:pPr>
      <w:numPr>
        <w:numId w:val="2"/>
      </w:numPr>
    </w:pPr>
  </w:style>
  <w:style w:type="paragraph" w:styleId="Buborkszveg">
    <w:name w:val="Balloon Text"/>
    <w:basedOn w:val="Norml"/>
    <w:link w:val="BuborkszvegChar"/>
    <w:uiPriority w:val="99"/>
    <w:semiHidden/>
    <w:unhideWhenUsed/>
    <w:rsid w:val="00D6675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6752"/>
    <w:rPr>
      <w:rFonts w:ascii="Segoe UI" w:hAnsi="Segoe UI" w:cs="Segoe UI"/>
      <w:sz w:val="18"/>
      <w:szCs w:val="18"/>
    </w:rPr>
  </w:style>
  <w:style w:type="paragraph" w:styleId="Listaszerbekezds">
    <w:name w:val="List Paragraph"/>
    <w:basedOn w:val="Norml"/>
    <w:uiPriority w:val="34"/>
    <w:qFormat/>
    <w:rsid w:val="0069725D"/>
    <w:pPr>
      <w:ind w:left="720"/>
      <w:contextualSpacing/>
    </w:pPr>
  </w:style>
  <w:style w:type="character" w:styleId="Hiperhivatkozs">
    <w:name w:val="Hyperlink"/>
    <w:basedOn w:val="Bekezdsalapbettpusa"/>
    <w:uiPriority w:val="99"/>
    <w:semiHidden/>
    <w:unhideWhenUsed/>
    <w:rsid w:val="002D2897"/>
    <w:rPr>
      <w:color w:val="0000FF"/>
      <w:u w:val="single"/>
    </w:rPr>
  </w:style>
  <w:style w:type="paragraph" w:customStyle="1" w:styleId="uj">
    <w:name w:val="uj"/>
    <w:basedOn w:val="Norml"/>
    <w:rsid w:val="00BD4A6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BD4A6C"/>
  </w:style>
  <w:style w:type="paragraph" w:styleId="NormlWeb">
    <w:name w:val="Normal (Web)"/>
    <w:basedOn w:val="Norml"/>
    <w:uiPriority w:val="99"/>
    <w:semiHidden/>
    <w:unhideWhenUsed/>
    <w:rsid w:val="00BD4A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ki">
    <w:name w:val="mhk-ki"/>
    <w:basedOn w:val="Norml"/>
    <w:rsid w:val="00BD4A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36627"/>
    <w:pPr>
      <w:tabs>
        <w:tab w:val="center" w:pos="4703"/>
        <w:tab w:val="right" w:pos="9406"/>
      </w:tabs>
      <w:spacing w:after="0" w:line="240" w:lineRule="auto"/>
    </w:pPr>
  </w:style>
  <w:style w:type="character" w:customStyle="1" w:styleId="lfejChar">
    <w:name w:val="Élőfej Char"/>
    <w:basedOn w:val="Bekezdsalapbettpusa"/>
    <w:link w:val="lfej"/>
    <w:uiPriority w:val="99"/>
    <w:rsid w:val="00236627"/>
  </w:style>
  <w:style w:type="paragraph" w:styleId="llb">
    <w:name w:val="footer"/>
    <w:basedOn w:val="Norml"/>
    <w:link w:val="llbChar"/>
    <w:uiPriority w:val="99"/>
    <w:unhideWhenUsed/>
    <w:rsid w:val="00236627"/>
    <w:pPr>
      <w:tabs>
        <w:tab w:val="center" w:pos="4703"/>
        <w:tab w:val="right" w:pos="9406"/>
      </w:tabs>
      <w:spacing w:after="0" w:line="240" w:lineRule="auto"/>
    </w:pPr>
  </w:style>
  <w:style w:type="character" w:customStyle="1" w:styleId="llbChar">
    <w:name w:val="Élőláb Char"/>
    <w:basedOn w:val="Bekezdsalapbettpusa"/>
    <w:link w:val="llb"/>
    <w:uiPriority w:val="99"/>
    <w:rsid w:val="0023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ettyoujfalu.hu/top-4-3-1-16-hb1-2017-00007-leromlott-varosresz-rehabilitacioja-berettyoujfaluban-cimu-palyaz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t.hu/jogszabaly/1997-253-20-22" TargetMode="External"/><Relationship Id="rId5" Type="http://schemas.openxmlformats.org/officeDocument/2006/relationships/webSettings" Target="webSettings.xml"/><Relationship Id="rId10" Type="http://schemas.openxmlformats.org/officeDocument/2006/relationships/hyperlink" Target="https://njt.hu/jogszabaly/1997-253-20-22" TargetMode="External"/><Relationship Id="rId4" Type="http://schemas.openxmlformats.org/officeDocument/2006/relationships/settings" Target="settings.xml"/><Relationship Id="rId9" Type="http://schemas.openxmlformats.org/officeDocument/2006/relationships/hyperlink" Target="https://njt.hu/jogszabaly/1997-253-20-22"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7A7F-1021-49A9-A2CF-9E74DC7F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11563</Words>
  <Characters>79785</Characters>
  <Application>Microsoft Office Word</Application>
  <DocSecurity>0</DocSecurity>
  <Lines>664</Lines>
  <Paragraphs>182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Lászlóné</dc:creator>
  <cp:keywords/>
  <dc:description/>
  <cp:lastModifiedBy>dr. Körtvélyesi Viktor</cp:lastModifiedBy>
  <cp:revision>30</cp:revision>
  <cp:lastPrinted>2020-01-22T06:44:00Z</cp:lastPrinted>
  <dcterms:created xsi:type="dcterms:W3CDTF">2022-04-19T07:55:00Z</dcterms:created>
  <dcterms:modified xsi:type="dcterms:W3CDTF">2022-04-19T08:43:00Z</dcterms:modified>
</cp:coreProperties>
</file>