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D104" w14:textId="77777777" w:rsidR="0099685F" w:rsidRDefault="0099685F" w:rsidP="00AB4F87">
      <w:pPr>
        <w:pStyle w:val="Cmsor6"/>
        <w:numPr>
          <w:ilvl w:val="0"/>
          <w:numId w:val="0"/>
        </w:numPr>
      </w:pPr>
      <w:r>
        <w:rPr>
          <w:sz w:val="24"/>
        </w:rPr>
        <w:t>PÉNZÜGYI BIZOTTSÁG</w:t>
      </w:r>
    </w:p>
    <w:p w14:paraId="23E94432" w14:textId="77777777" w:rsidR="0099685F" w:rsidRDefault="0099685F" w:rsidP="0099685F">
      <w:pPr>
        <w:pBdr>
          <w:top w:val="none" w:sz="0" w:space="0" w:color="000000"/>
          <w:left w:val="none" w:sz="0" w:space="0" w:color="000000"/>
          <w:bottom w:val="single" w:sz="8" w:space="1" w:color="000000"/>
          <w:right w:val="none" w:sz="0" w:space="0" w:color="000000"/>
        </w:pBdr>
      </w:pPr>
    </w:p>
    <w:p w14:paraId="46E9FF6A" w14:textId="77777777" w:rsidR="0099685F" w:rsidRDefault="0099685F" w:rsidP="0099685F"/>
    <w:p w14:paraId="19F869C4" w14:textId="77777777" w:rsidR="0099685F" w:rsidRDefault="0099685F" w:rsidP="0099685F">
      <w:pPr>
        <w:pStyle w:val="Cmsor1"/>
        <w:numPr>
          <w:ilvl w:val="2"/>
          <w:numId w:val="1"/>
        </w:numPr>
        <w:spacing w:line="240" w:lineRule="auto"/>
      </w:pPr>
      <w:r>
        <w:rPr>
          <w:sz w:val="24"/>
        </w:rPr>
        <w:t>H A T Á R O Z A T</w:t>
      </w:r>
    </w:p>
    <w:p w14:paraId="69FE3906" w14:textId="77777777"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r>
        <w:rPr>
          <w:b/>
        </w:rPr>
        <w:t xml:space="preserve">Tárgykód:  </w:t>
      </w:r>
      <w:r w:rsidR="0099685F">
        <w:rPr>
          <w:b/>
        </w:rPr>
        <w:t xml:space="preserve">       Száma:</w:t>
      </w:r>
      <w:r w:rsidR="0099685F">
        <w:rPr>
          <w:b/>
        </w:rPr>
        <w:tab/>
      </w:r>
      <w:r w:rsidR="0099685F">
        <w:rPr>
          <w:b/>
        </w:rPr>
        <w:tab/>
      </w:r>
      <w:r w:rsidR="0099685F">
        <w:rPr>
          <w:b/>
        </w:rPr>
        <w:tab/>
        <w:t xml:space="preserve">                         t á r g y a</w:t>
      </w:r>
    </w:p>
    <w:p w14:paraId="58DE9D8E" w14:textId="77777777" w:rsidR="0099685F" w:rsidRDefault="0099685F" w:rsidP="0099685F"/>
    <w:p w14:paraId="6F4F2C85" w14:textId="6F73362A" w:rsidR="0099685F" w:rsidRDefault="0099685F" w:rsidP="008378F1">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2A6E3B">
        <w:rPr>
          <w:b/>
        </w:rPr>
        <w:t>36</w:t>
      </w:r>
      <w:r w:rsidR="00A840A4">
        <w:rPr>
          <w:b/>
        </w:rPr>
        <w:t>/20</w:t>
      </w:r>
      <w:r w:rsidR="00FC5382">
        <w:rPr>
          <w:b/>
        </w:rPr>
        <w:t>2</w:t>
      </w:r>
      <w:r w:rsidR="00AC4D13">
        <w:rPr>
          <w:b/>
        </w:rPr>
        <w:t>1</w:t>
      </w:r>
      <w:r w:rsidR="00A840A4">
        <w:rPr>
          <w:b/>
        </w:rPr>
        <w:t>. (</w:t>
      </w:r>
      <w:r w:rsidR="0099247D">
        <w:rPr>
          <w:b/>
        </w:rPr>
        <w:t>X</w:t>
      </w:r>
      <w:r w:rsidR="002A6E3B">
        <w:rPr>
          <w:b/>
        </w:rPr>
        <w:t>I</w:t>
      </w:r>
      <w:r w:rsidR="005416FD">
        <w:rPr>
          <w:b/>
        </w:rPr>
        <w:t xml:space="preserve">. </w:t>
      </w:r>
      <w:r w:rsidR="005123EC">
        <w:rPr>
          <w:b/>
        </w:rPr>
        <w:t>2</w:t>
      </w:r>
      <w:r w:rsidR="002A6E3B">
        <w:rPr>
          <w:b/>
        </w:rPr>
        <w:t>3</w:t>
      </w:r>
      <w:r>
        <w:rPr>
          <w:b/>
        </w:rPr>
        <w:t>.)</w:t>
      </w:r>
      <w:r>
        <w:tab/>
      </w:r>
      <w:r w:rsidR="00D44F5D">
        <w:rPr>
          <w:rFonts w:eastAsia="SimSun" w:cs="Mangal"/>
          <w:bCs/>
          <w:lang w:bidi="hi-IN"/>
        </w:rPr>
        <w:t>A</w:t>
      </w:r>
      <w:r w:rsidR="00D44F5D" w:rsidRPr="00207836">
        <w:rPr>
          <w:rFonts w:eastAsia="SimSun" w:cs="Mangal"/>
          <w:bCs/>
          <w:lang w:bidi="hi-IN"/>
        </w:rPr>
        <w:t>z önkormányzat és intézményei 2022. évi belső ellenőrzési tervének</w:t>
      </w:r>
      <w:r w:rsidR="00D44F5D">
        <w:rPr>
          <w:rFonts w:eastAsia="SimSun" w:cs="Mangal"/>
          <w:bCs/>
          <w:lang w:bidi="hi-IN"/>
        </w:rPr>
        <w:t xml:space="preserve"> javaslata</w:t>
      </w:r>
    </w:p>
    <w:p w14:paraId="4B6BE5A6" w14:textId="77777777" w:rsidR="00EA788F" w:rsidRDefault="00EA788F" w:rsidP="0099685F">
      <w:pPr>
        <w:pBdr>
          <w:top w:val="none" w:sz="0" w:space="0" w:color="000000"/>
          <w:left w:val="none" w:sz="0" w:space="0" w:color="000000"/>
          <w:bottom w:val="single" w:sz="8" w:space="1" w:color="000000"/>
          <w:right w:val="none" w:sz="0" w:space="0" w:color="000000"/>
        </w:pBdr>
        <w:ind w:left="3540" w:hanging="3538"/>
        <w:jc w:val="both"/>
        <w:rPr>
          <w:b/>
          <w:bCs/>
        </w:rPr>
      </w:pPr>
    </w:p>
    <w:p w14:paraId="41E652E7" w14:textId="77777777" w:rsidR="002A6E3B" w:rsidRDefault="002A6E3B" w:rsidP="002A6E3B"/>
    <w:p w14:paraId="3C073565" w14:textId="4DD9F66E" w:rsidR="002A6E3B" w:rsidRDefault="002A6E3B" w:rsidP="002A6E3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37</w:t>
      </w:r>
      <w:r>
        <w:rPr>
          <w:b/>
        </w:rPr>
        <w:t>/2021. (XI. 23.)</w:t>
      </w:r>
      <w:r>
        <w:tab/>
      </w:r>
      <w:r w:rsidR="00FE0637">
        <w:t>A</w:t>
      </w:r>
      <w:r w:rsidR="00FE0637" w:rsidRPr="001C0C8B">
        <w:t xml:space="preserve"> 222/2020. (XII. 15.) önkormányzati határozat visszavon</w:t>
      </w:r>
      <w:r w:rsidR="00FE0637">
        <w:t>ásának javaslata</w:t>
      </w:r>
    </w:p>
    <w:p w14:paraId="7B98367C" w14:textId="77777777" w:rsidR="002A6E3B" w:rsidRDefault="002A6E3B" w:rsidP="002A6E3B">
      <w:pPr>
        <w:pBdr>
          <w:top w:val="none" w:sz="0" w:space="0" w:color="000000"/>
          <w:left w:val="none" w:sz="0" w:space="0" w:color="000000"/>
          <w:bottom w:val="single" w:sz="8" w:space="1" w:color="000000"/>
          <w:right w:val="none" w:sz="0" w:space="0" w:color="000000"/>
        </w:pBdr>
        <w:ind w:left="3540" w:hanging="3538"/>
        <w:jc w:val="both"/>
        <w:rPr>
          <w:b/>
          <w:bCs/>
        </w:rPr>
      </w:pPr>
    </w:p>
    <w:p w14:paraId="196F283D" w14:textId="77777777" w:rsidR="002A6E3B" w:rsidRDefault="002A6E3B" w:rsidP="002A6E3B"/>
    <w:p w14:paraId="586762EE" w14:textId="25E538CB" w:rsidR="002A6E3B" w:rsidRDefault="002A6E3B" w:rsidP="002A6E3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38</w:t>
      </w:r>
      <w:r>
        <w:rPr>
          <w:b/>
        </w:rPr>
        <w:t>/2021. (XI. 23.)</w:t>
      </w:r>
      <w:r>
        <w:tab/>
      </w:r>
      <w:r w:rsidR="00265A3D">
        <w:rPr>
          <w:rFonts w:eastAsia="SimSun" w:cs="Mangal"/>
          <w:bCs/>
          <w:lang w:bidi="hi-IN"/>
        </w:rPr>
        <w:t>A</w:t>
      </w:r>
      <w:r w:rsidR="00265A3D" w:rsidRPr="00207836">
        <w:rPr>
          <w:rFonts w:eastAsia="SimSun" w:cs="Mangal"/>
          <w:bCs/>
          <w:lang w:bidi="hi-IN"/>
        </w:rPr>
        <w:t xml:space="preserve"> COVID-19 betegséggel összefüggésben keresőképtelen önkormányzati dolgozók részére a táppénz és a munkajövedelem közötti különbözet megfizetésé</w:t>
      </w:r>
      <w:r w:rsidR="004C0C06">
        <w:rPr>
          <w:rFonts w:eastAsia="SimSun" w:cs="Mangal"/>
          <w:bCs/>
          <w:lang w:bidi="hi-IN"/>
        </w:rPr>
        <w:t>nek javaslata</w:t>
      </w:r>
    </w:p>
    <w:p w14:paraId="114B3C33" w14:textId="77777777" w:rsidR="002A6E3B" w:rsidRDefault="002A6E3B" w:rsidP="002A6E3B">
      <w:pPr>
        <w:pBdr>
          <w:top w:val="none" w:sz="0" w:space="0" w:color="000000"/>
          <w:left w:val="none" w:sz="0" w:space="0" w:color="000000"/>
          <w:bottom w:val="single" w:sz="8" w:space="1" w:color="000000"/>
          <w:right w:val="none" w:sz="0" w:space="0" w:color="000000"/>
        </w:pBdr>
        <w:ind w:left="3540" w:hanging="3538"/>
        <w:jc w:val="both"/>
        <w:rPr>
          <w:b/>
          <w:bCs/>
        </w:rPr>
      </w:pPr>
    </w:p>
    <w:p w14:paraId="0E512E0C" w14:textId="77777777" w:rsidR="002A6E3B" w:rsidRDefault="002A6E3B" w:rsidP="002A6E3B"/>
    <w:p w14:paraId="5B603AB4" w14:textId="284EDE1D" w:rsidR="002A6E3B" w:rsidRDefault="002A6E3B" w:rsidP="002A6E3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39</w:t>
      </w:r>
      <w:r>
        <w:rPr>
          <w:b/>
        </w:rPr>
        <w:t>/2021. (XI. 23.)</w:t>
      </w:r>
      <w:r>
        <w:tab/>
      </w:r>
      <w:r w:rsidR="00265AFD">
        <w:rPr>
          <w:rFonts w:eastAsia="SimSun" w:cs="Mangal"/>
          <w:bCs/>
          <w:lang w:bidi="hi-IN"/>
        </w:rPr>
        <w:t>A</w:t>
      </w:r>
      <w:r w:rsidR="00265AFD" w:rsidRPr="00207836">
        <w:rPr>
          <w:rFonts w:eastAsia="SimSun" w:cs="Mangal"/>
          <w:bCs/>
          <w:lang w:bidi="hi-IN"/>
        </w:rPr>
        <w:t xml:space="preserve"> berettyóújfalui 3682 hrsz.-ú ingatlan értékesítésé</w:t>
      </w:r>
      <w:r w:rsidR="00265AFD">
        <w:rPr>
          <w:rFonts w:eastAsia="SimSun" w:cs="Mangal"/>
          <w:bCs/>
          <w:lang w:bidi="hi-IN"/>
        </w:rPr>
        <w:t>nek javaslata</w:t>
      </w:r>
    </w:p>
    <w:p w14:paraId="15B8FC03" w14:textId="77777777" w:rsidR="002A6E3B" w:rsidRDefault="002A6E3B" w:rsidP="002A6E3B">
      <w:pPr>
        <w:pBdr>
          <w:top w:val="none" w:sz="0" w:space="0" w:color="000000"/>
          <w:left w:val="none" w:sz="0" w:space="0" w:color="000000"/>
          <w:bottom w:val="single" w:sz="8" w:space="1" w:color="000000"/>
          <w:right w:val="none" w:sz="0" w:space="0" w:color="000000"/>
        </w:pBdr>
        <w:ind w:left="3540" w:hanging="3538"/>
        <w:jc w:val="both"/>
        <w:rPr>
          <w:b/>
          <w:bCs/>
        </w:rPr>
      </w:pPr>
    </w:p>
    <w:p w14:paraId="74A8B2CA" w14:textId="77777777" w:rsidR="002A6E3B" w:rsidRDefault="002A6E3B" w:rsidP="002A6E3B"/>
    <w:p w14:paraId="06DFD5F7" w14:textId="544102F5" w:rsidR="002A6E3B" w:rsidRDefault="002A6E3B" w:rsidP="002A6E3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40</w:t>
      </w:r>
      <w:r>
        <w:rPr>
          <w:b/>
        </w:rPr>
        <w:t>/2021. (XI. 23.)</w:t>
      </w:r>
      <w:r w:rsidR="00265AFD">
        <w:tab/>
        <w:t>A</w:t>
      </w:r>
      <w:r w:rsidR="00265AFD" w:rsidRPr="00207836">
        <w:rPr>
          <w:rFonts w:eastAsia="SimSun" w:cs="Mangal"/>
          <w:bCs/>
          <w:lang w:bidi="hi-IN"/>
        </w:rPr>
        <w:t xml:space="preserve"> berettyóújfalui 3019 hrsz.-ú ingatlan értékesítésé</w:t>
      </w:r>
      <w:r w:rsidR="00265AFD">
        <w:rPr>
          <w:rFonts w:eastAsia="SimSun" w:cs="Mangal"/>
          <w:bCs/>
          <w:lang w:bidi="hi-IN"/>
        </w:rPr>
        <w:t>nek javaslata</w:t>
      </w:r>
    </w:p>
    <w:p w14:paraId="54200B78" w14:textId="77777777" w:rsidR="002A6E3B" w:rsidRDefault="002A6E3B" w:rsidP="002A6E3B">
      <w:pPr>
        <w:pBdr>
          <w:top w:val="none" w:sz="0" w:space="0" w:color="000000"/>
          <w:left w:val="none" w:sz="0" w:space="0" w:color="000000"/>
          <w:bottom w:val="single" w:sz="8" w:space="1" w:color="000000"/>
          <w:right w:val="none" w:sz="0" w:space="0" w:color="000000"/>
        </w:pBdr>
        <w:ind w:left="3540" w:hanging="3538"/>
        <w:jc w:val="both"/>
        <w:rPr>
          <w:b/>
          <w:bCs/>
        </w:rPr>
      </w:pPr>
    </w:p>
    <w:p w14:paraId="6C64D0E9" w14:textId="77777777" w:rsidR="002A6E3B" w:rsidRDefault="002A6E3B" w:rsidP="002A6E3B"/>
    <w:p w14:paraId="72AF5E12" w14:textId="71EF972F" w:rsidR="002A6E3B" w:rsidRDefault="002A6E3B" w:rsidP="002A6E3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41</w:t>
      </w:r>
      <w:r>
        <w:rPr>
          <w:b/>
        </w:rPr>
        <w:t>/2021. (XI. 23.)</w:t>
      </w:r>
      <w:r>
        <w:tab/>
      </w:r>
      <w:r w:rsidR="00265AFD">
        <w:rPr>
          <w:rFonts w:eastAsia="SimSun" w:cs="Mangal"/>
          <w:bCs/>
          <w:lang w:bidi="hi-IN"/>
        </w:rPr>
        <w:t>A</w:t>
      </w:r>
      <w:r w:rsidR="00265AFD" w:rsidRPr="00207836">
        <w:rPr>
          <w:rFonts w:eastAsia="SimSun" w:cs="Mangal"/>
          <w:bCs/>
          <w:lang w:bidi="hi-IN"/>
        </w:rPr>
        <w:t xml:space="preserve"> berettyóújfalui 4267 hrsz.-ú ingatlan értékesítésé</w:t>
      </w:r>
      <w:r w:rsidR="00265AFD">
        <w:rPr>
          <w:rFonts w:eastAsia="SimSun" w:cs="Mangal"/>
          <w:bCs/>
          <w:lang w:bidi="hi-IN"/>
        </w:rPr>
        <w:t>nek javaslata</w:t>
      </w:r>
    </w:p>
    <w:p w14:paraId="4CB8DA3D" w14:textId="77777777" w:rsidR="002A6E3B" w:rsidRDefault="002A6E3B" w:rsidP="002A6E3B">
      <w:pPr>
        <w:pBdr>
          <w:top w:val="none" w:sz="0" w:space="0" w:color="000000"/>
          <w:left w:val="none" w:sz="0" w:space="0" w:color="000000"/>
          <w:bottom w:val="single" w:sz="8" w:space="1" w:color="000000"/>
          <w:right w:val="none" w:sz="0" w:space="0" w:color="000000"/>
        </w:pBdr>
        <w:ind w:left="3540" w:hanging="3538"/>
        <w:jc w:val="both"/>
        <w:rPr>
          <w:b/>
          <w:bCs/>
        </w:rPr>
      </w:pPr>
    </w:p>
    <w:p w14:paraId="6A99402E" w14:textId="77777777" w:rsidR="002A6E3B" w:rsidRDefault="002A6E3B" w:rsidP="002A6E3B"/>
    <w:p w14:paraId="144025BE" w14:textId="1CDFB385" w:rsidR="002A6E3B" w:rsidRDefault="002A6E3B" w:rsidP="002A6E3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Pr>
          <w:b/>
        </w:rPr>
        <w:t>42</w:t>
      </w:r>
      <w:r>
        <w:rPr>
          <w:b/>
        </w:rPr>
        <w:t>/2021. (XI. 23.)</w:t>
      </w:r>
      <w:r>
        <w:tab/>
      </w:r>
      <w:r w:rsidR="00B2539C">
        <w:rPr>
          <w:rFonts w:eastAsia="SimSun" w:cs="Mangal"/>
          <w:bCs/>
          <w:lang w:bidi="hi-IN"/>
        </w:rPr>
        <w:t>A</w:t>
      </w:r>
      <w:r w:rsidR="00B2539C" w:rsidRPr="00207836">
        <w:rPr>
          <w:rFonts w:eastAsia="SimSun" w:cs="Mangal"/>
          <w:bCs/>
          <w:lang w:bidi="hi-IN"/>
        </w:rPr>
        <w:t>z Interreg V-A Románia-Magyarország ROHU394 – BETTER HEALTH BETTER LIFE programhoz történő kapcsolódás</w:t>
      </w:r>
      <w:r w:rsidR="00B2539C">
        <w:rPr>
          <w:rFonts w:eastAsia="SimSun" w:cs="Mangal"/>
          <w:bCs/>
          <w:lang w:bidi="hi-IN"/>
        </w:rPr>
        <w:t xml:space="preserve"> javaslata</w:t>
      </w:r>
    </w:p>
    <w:p w14:paraId="7BF49541" w14:textId="77777777" w:rsidR="002A6E3B" w:rsidRDefault="002A6E3B" w:rsidP="002A6E3B">
      <w:pPr>
        <w:pBdr>
          <w:top w:val="none" w:sz="0" w:space="0" w:color="000000"/>
          <w:left w:val="none" w:sz="0" w:space="0" w:color="000000"/>
          <w:bottom w:val="single" w:sz="8" w:space="1" w:color="000000"/>
          <w:right w:val="none" w:sz="0" w:space="0" w:color="000000"/>
        </w:pBdr>
        <w:ind w:left="3540" w:hanging="3538"/>
        <w:jc w:val="both"/>
        <w:rPr>
          <w:b/>
          <w:bCs/>
        </w:rPr>
      </w:pPr>
    </w:p>
    <w:p w14:paraId="4CA8B243" w14:textId="77777777" w:rsidR="000B433B" w:rsidRDefault="000B433B" w:rsidP="000B433B"/>
    <w:p w14:paraId="17528861" w14:textId="5446B832" w:rsidR="00C1410B" w:rsidRDefault="00C1410B" w:rsidP="00C1410B"/>
    <w:p w14:paraId="38153087" w14:textId="1FF38722" w:rsidR="00C1410B" w:rsidRDefault="00C1410B" w:rsidP="00C1410B"/>
    <w:p w14:paraId="5C93DFE4" w14:textId="3001250A" w:rsidR="00C1410B" w:rsidRDefault="00C1410B" w:rsidP="00C1410B"/>
    <w:p w14:paraId="36F6CA19" w14:textId="34B3F647" w:rsidR="00C1410B" w:rsidRDefault="00C1410B" w:rsidP="00C1410B"/>
    <w:p w14:paraId="76FBC96C" w14:textId="346B26F3" w:rsidR="00C1410B" w:rsidRDefault="00C1410B" w:rsidP="00C1410B"/>
    <w:p w14:paraId="4AD5E78F" w14:textId="3B8FBEB0" w:rsidR="00C1410B" w:rsidRDefault="00C1410B" w:rsidP="00C1410B"/>
    <w:p w14:paraId="1186F980" w14:textId="77777777" w:rsidR="00C1410B" w:rsidRPr="00C1410B" w:rsidRDefault="00C1410B" w:rsidP="00C1410B"/>
    <w:p w14:paraId="7801F35A" w14:textId="7D318122" w:rsidR="0099685F" w:rsidRDefault="0099685F" w:rsidP="003544BC">
      <w:pPr>
        <w:pageBreakBefore/>
        <w:jc w:val="center"/>
      </w:pPr>
      <w:r>
        <w:rPr>
          <w:b/>
          <w:lang w:bidi="hu-HU"/>
        </w:rPr>
        <w:lastRenderedPageBreak/>
        <w:t>JEGYZŐKÖNYV</w:t>
      </w:r>
    </w:p>
    <w:p w14:paraId="7DE1ACBE" w14:textId="77777777" w:rsidR="0099685F" w:rsidRDefault="0099685F" w:rsidP="0099685F">
      <w:pPr>
        <w:jc w:val="both"/>
        <w:rPr>
          <w:lang w:bidi="hu-HU"/>
        </w:rPr>
      </w:pPr>
    </w:p>
    <w:p w14:paraId="50B94FF2" w14:textId="4D1E8797" w:rsidR="00927398" w:rsidRDefault="00927398" w:rsidP="00927398">
      <w:pPr>
        <w:jc w:val="both"/>
      </w:pPr>
      <w:r>
        <w:rPr>
          <w:lang w:bidi="hu-HU"/>
        </w:rPr>
        <w:t>Készült: a Berettyóújfalui Polgármesteri Hivatal hivatalos helyiségében a 2021. november 23-án megtartott Pénzügyi Bizottság</w:t>
      </w:r>
      <w:r w:rsidR="002E68DF">
        <w:rPr>
          <w:lang w:bidi="hu-HU"/>
        </w:rPr>
        <w:t>i</w:t>
      </w:r>
      <w:r>
        <w:rPr>
          <w:lang w:bidi="hu-HU"/>
        </w:rPr>
        <w:t xml:space="preserve"> ülés</w:t>
      </w:r>
      <w:r w:rsidR="002E68DF">
        <w:rPr>
          <w:lang w:bidi="hu-HU"/>
        </w:rPr>
        <w:t>e</w:t>
      </w:r>
      <w:r>
        <w:rPr>
          <w:lang w:bidi="hu-HU"/>
        </w:rPr>
        <w:t>n.</w:t>
      </w:r>
    </w:p>
    <w:p w14:paraId="703CDFBC" w14:textId="77777777" w:rsidR="00927398" w:rsidRDefault="00927398" w:rsidP="00927398">
      <w:pPr>
        <w:jc w:val="both"/>
        <w:rPr>
          <w:b/>
          <w:u w:val="single"/>
          <w:lang w:bidi="hu-HU"/>
        </w:rPr>
      </w:pPr>
    </w:p>
    <w:p w14:paraId="6A6033EB" w14:textId="77777777" w:rsidR="00927398" w:rsidRDefault="00927398" w:rsidP="00927398">
      <w:pPr>
        <w:jc w:val="both"/>
      </w:pPr>
      <w:r>
        <w:rPr>
          <w:b/>
          <w:u w:val="single"/>
          <w:lang w:bidi="hu-HU"/>
        </w:rPr>
        <w:t>Jelen vannak:</w:t>
      </w:r>
    </w:p>
    <w:p w14:paraId="07B4ABB2" w14:textId="77777777" w:rsidR="00927398" w:rsidRDefault="00927398" w:rsidP="00927398">
      <w:pPr>
        <w:jc w:val="both"/>
        <w:rPr>
          <w:b/>
          <w:u w:val="single"/>
          <w:lang w:bidi="hu-HU"/>
        </w:rPr>
      </w:pPr>
    </w:p>
    <w:p w14:paraId="392B7FAA" w14:textId="77777777" w:rsidR="00927398" w:rsidRDefault="00927398" w:rsidP="00927398">
      <w:pPr>
        <w:jc w:val="both"/>
        <w:rPr>
          <w:lang w:bidi="hu-HU"/>
        </w:rPr>
      </w:pPr>
      <w:r>
        <w:rPr>
          <w:b/>
          <w:u w:val="single"/>
          <w:lang w:bidi="hu-HU"/>
        </w:rPr>
        <w:t>Pénzügyi Bizottság részéről:</w:t>
      </w:r>
      <w:r>
        <w:rPr>
          <w:lang w:bidi="hu-HU"/>
        </w:rPr>
        <w:t xml:space="preserve"> </w:t>
      </w:r>
    </w:p>
    <w:p w14:paraId="79E6D46E" w14:textId="5948E6B6" w:rsidR="00927398" w:rsidRDefault="00927398" w:rsidP="00927398">
      <w:pPr>
        <w:ind w:firstLine="720"/>
        <w:jc w:val="both"/>
        <w:rPr>
          <w:lang w:bidi="hu-HU"/>
        </w:rPr>
      </w:pPr>
      <w:r>
        <w:rPr>
          <w:lang w:bidi="hu-HU"/>
        </w:rPr>
        <w:t>Csarkó Imre</w:t>
      </w:r>
      <w:r>
        <w:rPr>
          <w:lang w:bidi="hu-HU"/>
        </w:rPr>
        <w:tab/>
      </w:r>
      <w:r>
        <w:rPr>
          <w:lang w:bidi="hu-HU"/>
        </w:rPr>
        <w:tab/>
      </w:r>
      <w:r>
        <w:rPr>
          <w:lang w:bidi="hu-HU"/>
        </w:rPr>
        <w:tab/>
      </w:r>
      <w:r>
        <w:rPr>
          <w:lang w:bidi="hu-HU"/>
        </w:rPr>
        <w:tab/>
        <w:t>bizottsági tag/levezető elnök</w:t>
      </w:r>
    </w:p>
    <w:p w14:paraId="2CFDBD32" w14:textId="123AEEC6" w:rsidR="00927398" w:rsidRDefault="00927398" w:rsidP="00927398">
      <w:pPr>
        <w:ind w:firstLine="720"/>
        <w:jc w:val="both"/>
        <w:rPr>
          <w:lang w:bidi="hu-HU"/>
        </w:rPr>
      </w:pPr>
      <w:r>
        <w:rPr>
          <w:lang w:bidi="hu-HU"/>
        </w:rPr>
        <w:t>Nagy István</w:t>
      </w:r>
      <w:r>
        <w:rPr>
          <w:lang w:bidi="hu-HU"/>
        </w:rPr>
        <w:tab/>
      </w:r>
      <w:r>
        <w:rPr>
          <w:lang w:bidi="hu-HU"/>
        </w:rPr>
        <w:tab/>
      </w:r>
      <w:r>
        <w:rPr>
          <w:lang w:bidi="hu-HU"/>
        </w:rPr>
        <w:tab/>
      </w:r>
      <w:r>
        <w:rPr>
          <w:lang w:bidi="hu-HU"/>
        </w:rPr>
        <w:tab/>
        <w:t>bizottsági tag</w:t>
      </w:r>
    </w:p>
    <w:p w14:paraId="69A1D95F" w14:textId="77777777" w:rsidR="00927398" w:rsidRDefault="00927398" w:rsidP="00927398">
      <w:pPr>
        <w:ind w:firstLine="720"/>
        <w:jc w:val="both"/>
        <w:rPr>
          <w:lang w:bidi="hu-HU"/>
        </w:rPr>
      </w:pPr>
      <w:r>
        <w:rPr>
          <w:lang w:bidi="hu-HU"/>
        </w:rPr>
        <w:t>Gógán Péterné</w:t>
      </w:r>
      <w:r>
        <w:rPr>
          <w:lang w:bidi="hu-HU"/>
        </w:rPr>
        <w:tab/>
      </w:r>
      <w:r>
        <w:rPr>
          <w:lang w:bidi="hu-HU"/>
        </w:rPr>
        <w:tab/>
      </w:r>
      <w:r>
        <w:rPr>
          <w:lang w:bidi="hu-HU"/>
        </w:rPr>
        <w:tab/>
      </w:r>
      <w:r>
        <w:rPr>
          <w:lang w:bidi="hu-HU"/>
        </w:rPr>
        <w:tab/>
        <w:t>bizottsági tag</w:t>
      </w:r>
    </w:p>
    <w:p w14:paraId="011D08BA" w14:textId="77777777" w:rsidR="00927398" w:rsidRDefault="00927398" w:rsidP="00927398">
      <w:pPr>
        <w:jc w:val="both"/>
        <w:rPr>
          <w:lang w:bidi="hu-HU"/>
        </w:rPr>
      </w:pPr>
      <w:r>
        <w:rPr>
          <w:lang w:bidi="hu-HU"/>
        </w:rPr>
        <w:tab/>
        <w:t>Lencsésné Gál Mária</w:t>
      </w:r>
      <w:r>
        <w:rPr>
          <w:lang w:bidi="hu-HU"/>
        </w:rPr>
        <w:tab/>
      </w:r>
      <w:r>
        <w:rPr>
          <w:lang w:bidi="hu-HU"/>
        </w:rPr>
        <w:tab/>
      </w:r>
      <w:r>
        <w:rPr>
          <w:lang w:bidi="hu-HU"/>
        </w:rPr>
        <w:tab/>
        <w:t>bizottsági tag</w:t>
      </w:r>
    </w:p>
    <w:p w14:paraId="51E47AAC" w14:textId="77777777" w:rsidR="00927398" w:rsidRPr="00FC0E78" w:rsidRDefault="00927398" w:rsidP="00927398">
      <w:pPr>
        <w:jc w:val="both"/>
        <w:rPr>
          <w:lang w:bidi="hu-HU"/>
        </w:rPr>
      </w:pPr>
      <w:r>
        <w:rPr>
          <w:lang w:bidi="hu-HU"/>
        </w:rPr>
        <w:tab/>
      </w:r>
    </w:p>
    <w:p w14:paraId="66E17A1C" w14:textId="77777777" w:rsidR="00927398" w:rsidRDefault="00927398" w:rsidP="00927398">
      <w:pPr>
        <w:ind w:firstLine="14"/>
        <w:jc w:val="both"/>
        <w:rPr>
          <w:lang w:bidi="hu-HU"/>
        </w:rPr>
      </w:pPr>
      <w:r>
        <w:rPr>
          <w:b/>
          <w:u w:val="single"/>
          <w:lang w:bidi="hu-HU"/>
        </w:rPr>
        <w:t>Berettyóújfalui Polgármesteri Hivatal részéről:</w:t>
      </w:r>
      <w:r>
        <w:rPr>
          <w:lang w:bidi="hu-HU"/>
        </w:rPr>
        <w:t xml:space="preserve"> </w:t>
      </w:r>
    </w:p>
    <w:p w14:paraId="73166A72" w14:textId="77777777" w:rsidR="00927398" w:rsidRDefault="00927398" w:rsidP="00927398">
      <w:pPr>
        <w:ind w:firstLine="720"/>
        <w:jc w:val="both"/>
        <w:rPr>
          <w:lang w:bidi="hu-HU"/>
        </w:rPr>
      </w:pPr>
      <w:r>
        <w:rPr>
          <w:lang w:bidi="hu-HU"/>
        </w:rPr>
        <w:t>Muraközi István</w:t>
      </w:r>
      <w:r>
        <w:rPr>
          <w:lang w:bidi="hu-HU"/>
        </w:rPr>
        <w:tab/>
      </w:r>
      <w:r>
        <w:rPr>
          <w:lang w:bidi="hu-HU"/>
        </w:rPr>
        <w:tab/>
      </w:r>
      <w:r>
        <w:rPr>
          <w:lang w:bidi="hu-HU"/>
        </w:rPr>
        <w:tab/>
        <w:t>polgármester</w:t>
      </w:r>
    </w:p>
    <w:p w14:paraId="3DFE954B" w14:textId="77777777" w:rsidR="00927398" w:rsidRDefault="00927398" w:rsidP="00927398">
      <w:pPr>
        <w:ind w:firstLine="720"/>
        <w:jc w:val="both"/>
        <w:rPr>
          <w:lang w:bidi="hu-HU"/>
        </w:rPr>
      </w:pPr>
      <w:r>
        <w:rPr>
          <w:lang w:bidi="hu-HU"/>
        </w:rPr>
        <w:t>Bónácz János</w:t>
      </w:r>
      <w:r>
        <w:rPr>
          <w:lang w:bidi="hu-HU"/>
        </w:rPr>
        <w:tab/>
      </w:r>
      <w:r>
        <w:rPr>
          <w:lang w:bidi="hu-HU"/>
        </w:rPr>
        <w:tab/>
      </w:r>
      <w:r>
        <w:rPr>
          <w:lang w:bidi="hu-HU"/>
        </w:rPr>
        <w:tab/>
      </w:r>
      <w:r>
        <w:rPr>
          <w:lang w:bidi="hu-HU"/>
        </w:rPr>
        <w:tab/>
        <w:t>alpolgármester</w:t>
      </w:r>
    </w:p>
    <w:p w14:paraId="6AB23E14" w14:textId="77777777" w:rsidR="00927398" w:rsidRDefault="00927398" w:rsidP="00927398">
      <w:pPr>
        <w:ind w:firstLine="720"/>
        <w:jc w:val="both"/>
        <w:rPr>
          <w:lang w:bidi="hu-HU"/>
        </w:rPr>
      </w:pPr>
      <w:r>
        <w:rPr>
          <w:lang w:bidi="hu-HU"/>
        </w:rPr>
        <w:t>Dr. Körtvélyesi Viktor</w:t>
      </w:r>
      <w:r>
        <w:rPr>
          <w:lang w:bidi="hu-HU"/>
        </w:rPr>
        <w:tab/>
      </w:r>
      <w:r>
        <w:rPr>
          <w:lang w:bidi="hu-HU"/>
        </w:rPr>
        <w:tab/>
        <w:t>jegyző</w:t>
      </w:r>
    </w:p>
    <w:p w14:paraId="53046B51" w14:textId="77777777" w:rsidR="00927398" w:rsidRDefault="00927398" w:rsidP="00927398">
      <w:pPr>
        <w:ind w:firstLine="720"/>
        <w:jc w:val="both"/>
        <w:rPr>
          <w:lang w:bidi="hu-HU"/>
        </w:rPr>
      </w:pPr>
      <w:r>
        <w:rPr>
          <w:lang w:bidi="hu-HU"/>
        </w:rPr>
        <w:t>Nagyné Székely Katalin</w:t>
      </w:r>
      <w:r>
        <w:rPr>
          <w:lang w:bidi="hu-HU"/>
        </w:rPr>
        <w:tab/>
      </w:r>
      <w:r>
        <w:rPr>
          <w:lang w:bidi="hu-HU"/>
        </w:rPr>
        <w:tab/>
        <w:t>aljegyző</w:t>
      </w:r>
    </w:p>
    <w:p w14:paraId="6B95EB66" w14:textId="77777777" w:rsidR="00927398" w:rsidRDefault="00927398" w:rsidP="00927398">
      <w:pPr>
        <w:ind w:firstLine="720"/>
        <w:jc w:val="both"/>
        <w:rPr>
          <w:lang w:bidi="hu-HU"/>
        </w:rPr>
      </w:pPr>
      <w:r>
        <w:rPr>
          <w:lang w:bidi="hu-HU"/>
        </w:rPr>
        <w:t>Kovács Lászlóné</w:t>
      </w:r>
      <w:r>
        <w:rPr>
          <w:lang w:bidi="hu-HU"/>
        </w:rPr>
        <w:tab/>
      </w:r>
      <w:r>
        <w:rPr>
          <w:lang w:bidi="hu-HU"/>
        </w:rPr>
        <w:tab/>
      </w:r>
      <w:r>
        <w:rPr>
          <w:lang w:bidi="hu-HU"/>
        </w:rPr>
        <w:tab/>
        <w:t>igazgatási irodavezető</w:t>
      </w:r>
    </w:p>
    <w:p w14:paraId="5A72F1F6" w14:textId="465484A0" w:rsidR="00927398" w:rsidRDefault="00927398" w:rsidP="002E68DF">
      <w:pPr>
        <w:ind w:firstLine="14"/>
        <w:jc w:val="both"/>
        <w:rPr>
          <w:lang w:bidi="hu-HU"/>
        </w:rPr>
      </w:pPr>
      <w:r>
        <w:rPr>
          <w:lang w:bidi="hu-HU"/>
        </w:rPr>
        <w:tab/>
        <w:t>Dézsi Ferencné</w:t>
      </w:r>
      <w:r>
        <w:rPr>
          <w:lang w:bidi="hu-HU"/>
        </w:rPr>
        <w:tab/>
      </w:r>
      <w:r>
        <w:rPr>
          <w:lang w:bidi="hu-HU"/>
        </w:rPr>
        <w:tab/>
      </w:r>
      <w:r>
        <w:rPr>
          <w:lang w:bidi="hu-HU"/>
        </w:rPr>
        <w:tab/>
        <w:t>pénzügyi irodavezető</w:t>
      </w:r>
    </w:p>
    <w:p w14:paraId="06B94EA0" w14:textId="77777777" w:rsidR="00927398" w:rsidRDefault="00927398" w:rsidP="00927398">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r>
        <w:rPr>
          <w:lang w:bidi="hu-HU"/>
        </w:rPr>
        <w:tab/>
      </w:r>
    </w:p>
    <w:p w14:paraId="0E0A04F4" w14:textId="77777777" w:rsidR="00927398" w:rsidRDefault="00927398" w:rsidP="00927398">
      <w:pPr>
        <w:jc w:val="both"/>
        <w:rPr>
          <w:lang w:bidi="hu-HU"/>
        </w:rPr>
      </w:pPr>
    </w:p>
    <w:p w14:paraId="316CBA4A" w14:textId="13A7DE24" w:rsidR="00927398" w:rsidRDefault="00927398" w:rsidP="00927398">
      <w:pPr>
        <w:jc w:val="both"/>
        <w:rPr>
          <w:lang w:bidi="hu-HU"/>
        </w:rPr>
      </w:pPr>
      <w:r>
        <w:rPr>
          <w:lang w:bidi="hu-HU"/>
        </w:rPr>
        <w:t xml:space="preserve">A Pénzügyi Bizottság ülésének levezető elnöke </w:t>
      </w:r>
      <w:r w:rsidR="002E68DF">
        <w:rPr>
          <w:lang w:bidi="hu-HU"/>
        </w:rPr>
        <w:t>Csarkó Imre</w:t>
      </w:r>
      <w:r>
        <w:rPr>
          <w:lang w:bidi="hu-HU"/>
        </w:rPr>
        <w:t xml:space="preserve"> volt. A levezető elnök köszöntötte a jelenlévőket, majd elmondta, hogy a Pénzügyi Bizottság </w:t>
      </w:r>
      <w:r w:rsidR="002E68DF">
        <w:rPr>
          <w:lang w:bidi="hu-HU"/>
        </w:rPr>
        <w:t>4</w:t>
      </w:r>
      <w:r>
        <w:rPr>
          <w:lang w:bidi="hu-HU"/>
        </w:rPr>
        <w:t xml:space="preserve"> fővel határozatképes. A levezető elnök elmondta, hogy a bizottsági ülés meghívójában </w:t>
      </w:r>
      <w:r w:rsidR="002E68DF">
        <w:rPr>
          <w:lang w:bidi="hu-HU"/>
        </w:rPr>
        <w:t>6</w:t>
      </w:r>
      <w:r>
        <w:rPr>
          <w:lang w:bidi="hu-HU"/>
        </w:rPr>
        <w:t xml:space="preserve"> napirendi pont szerepel. A levezető elnök a napirend tervezetét szavazásra bocsátotta, melyet a Bizottság tagjai egyhangúan támogattak.</w:t>
      </w:r>
    </w:p>
    <w:p w14:paraId="333384D2" w14:textId="77777777" w:rsidR="00927398" w:rsidRDefault="00927398" w:rsidP="00927398">
      <w:pPr>
        <w:jc w:val="both"/>
      </w:pPr>
    </w:p>
    <w:p w14:paraId="5A7B4142" w14:textId="46CD18B5" w:rsidR="00927398" w:rsidRPr="00A1562B" w:rsidRDefault="00927398" w:rsidP="00927398">
      <w:pPr>
        <w:jc w:val="both"/>
        <w:rPr>
          <w:vertAlign w:val="superscript"/>
        </w:rPr>
      </w:pPr>
      <w:r>
        <w:t>Az ülés kezdete: 1</w:t>
      </w:r>
      <w:r w:rsidR="007D66D5">
        <w:t>7</w:t>
      </w:r>
      <w:r w:rsidR="00675B0F">
        <w:rPr>
          <w:vertAlign w:val="superscript"/>
        </w:rPr>
        <w:t>29</w:t>
      </w:r>
    </w:p>
    <w:p w14:paraId="162DF5CC" w14:textId="77777777" w:rsidR="00812D03" w:rsidRDefault="00812D03" w:rsidP="00B93280">
      <w:pPr>
        <w:jc w:val="both"/>
        <w:rPr>
          <w:b/>
          <w:bCs/>
          <w:u w:val="single"/>
          <w:lang w:eastAsia="hu-HU"/>
        </w:rPr>
      </w:pPr>
    </w:p>
    <w:p w14:paraId="1E9B9D7A" w14:textId="6C3E333C" w:rsidR="0072098D" w:rsidRPr="0072098D" w:rsidRDefault="005E5814" w:rsidP="0072098D">
      <w:pPr>
        <w:ind w:right="-1"/>
        <w:jc w:val="both"/>
        <w:rPr>
          <w:b/>
          <w:bCs/>
          <w:u w:val="single"/>
          <w:lang w:eastAsia="hu-HU"/>
        </w:rPr>
      </w:pPr>
      <w:r>
        <w:rPr>
          <w:b/>
          <w:bCs/>
          <w:u w:val="single"/>
          <w:lang w:eastAsia="hu-HU"/>
        </w:rPr>
        <w:t>Az</w:t>
      </w:r>
      <w:r w:rsidR="0072098D" w:rsidRPr="0072098D">
        <w:rPr>
          <w:b/>
          <w:bCs/>
          <w:u w:val="single"/>
          <w:lang w:eastAsia="hu-HU"/>
        </w:rPr>
        <w:t xml:space="preserve"> ülés napirendje:</w:t>
      </w:r>
    </w:p>
    <w:p w14:paraId="52F50B77" w14:textId="77777777" w:rsidR="0072098D" w:rsidRPr="0072098D" w:rsidRDefault="0072098D" w:rsidP="0072098D">
      <w:pPr>
        <w:ind w:right="-1"/>
        <w:jc w:val="both"/>
        <w:rPr>
          <w:b/>
          <w:bCs/>
          <w:u w:val="single"/>
          <w:lang w:eastAsia="hu-HU"/>
        </w:rPr>
      </w:pPr>
    </w:p>
    <w:p w14:paraId="4C40A719" w14:textId="1E29B611" w:rsidR="001159B7" w:rsidRPr="00207836" w:rsidRDefault="001159B7" w:rsidP="001159B7">
      <w:pPr>
        <w:ind w:left="705" w:hanging="705"/>
        <w:jc w:val="both"/>
        <w:rPr>
          <w:rFonts w:eastAsia="SimSun" w:cs="Mangal"/>
          <w:bCs/>
          <w:lang w:bidi="hi-IN"/>
        </w:rPr>
      </w:pPr>
      <w:r>
        <w:rPr>
          <w:rFonts w:eastAsia="SimSun" w:cs="Mangal"/>
          <w:bCs/>
          <w:lang w:bidi="hi-IN"/>
        </w:rPr>
        <w:t>1</w:t>
      </w:r>
      <w:r w:rsidRPr="00207836">
        <w:rPr>
          <w:rFonts w:eastAsia="SimSun" w:cs="Mangal"/>
          <w:bCs/>
          <w:lang w:bidi="hi-IN"/>
        </w:rPr>
        <w:t>./</w:t>
      </w:r>
      <w:r w:rsidRPr="00207836">
        <w:rPr>
          <w:rFonts w:eastAsia="SimSun" w:cs="Mangal"/>
          <w:bCs/>
          <w:lang w:bidi="hi-IN"/>
        </w:rPr>
        <w:tab/>
        <w:t>Előterjesztés az önkormányzat és intézményei 2022. évi belső ellenőrzési tervének elfogadására (8.)</w:t>
      </w:r>
    </w:p>
    <w:p w14:paraId="675743EB" w14:textId="582101F2" w:rsidR="001159B7" w:rsidRPr="00207836" w:rsidRDefault="001159B7" w:rsidP="001159B7">
      <w:pPr>
        <w:jc w:val="both"/>
      </w:pPr>
      <w:r w:rsidRPr="00207836">
        <w:rPr>
          <w:rFonts w:eastAsia="SimSun" w:cs="Mangal"/>
          <w:bCs/>
          <w:lang w:bidi="hi-IN"/>
        </w:rPr>
        <w:tab/>
      </w:r>
      <w:r w:rsidRPr="001159B7">
        <w:rPr>
          <w:b/>
          <w:bCs/>
          <w:u w:val="single"/>
        </w:rPr>
        <w:t>Előterjesztő:</w:t>
      </w:r>
      <w:r w:rsidRPr="00207836">
        <w:tab/>
        <w:t>Dr. Körtvélyesi Viktor jegyző</w:t>
      </w:r>
    </w:p>
    <w:p w14:paraId="19D58669" w14:textId="77777777" w:rsidR="001159B7" w:rsidRPr="00207836" w:rsidRDefault="001159B7" w:rsidP="001159B7">
      <w:pPr>
        <w:jc w:val="both"/>
      </w:pPr>
    </w:p>
    <w:p w14:paraId="2F921D2C" w14:textId="79976546" w:rsidR="001159B7" w:rsidRPr="00207836" w:rsidRDefault="001159B7" w:rsidP="001159B7">
      <w:pPr>
        <w:ind w:left="705" w:hanging="705"/>
        <w:jc w:val="both"/>
        <w:rPr>
          <w:rFonts w:eastAsia="SimSun" w:cs="Mangal"/>
          <w:bCs/>
          <w:lang w:bidi="hi-IN"/>
        </w:rPr>
      </w:pPr>
      <w:r>
        <w:rPr>
          <w:rFonts w:eastAsia="SimSun" w:cs="Mangal"/>
          <w:bCs/>
          <w:lang w:bidi="hi-IN"/>
        </w:rPr>
        <w:t>2</w:t>
      </w:r>
      <w:r w:rsidRPr="00207836">
        <w:rPr>
          <w:rFonts w:eastAsia="SimSun" w:cs="Mangal"/>
          <w:bCs/>
          <w:lang w:bidi="hi-IN"/>
        </w:rPr>
        <w:t>./</w:t>
      </w:r>
      <w:r w:rsidRPr="00207836">
        <w:rPr>
          <w:rFonts w:eastAsia="SimSun" w:cs="Mangal"/>
          <w:bCs/>
          <w:lang w:bidi="hi-IN"/>
        </w:rPr>
        <w:tab/>
        <w:t>Előterjesztés a COVID-19 betegséggel összefüggésben keresőképtelen önkormányzati dolgozók részére a táppénz és a munkajövedelem közötti különbözet megfizetésére (13.)</w:t>
      </w:r>
    </w:p>
    <w:p w14:paraId="1375EF36" w14:textId="77777777" w:rsidR="001159B7" w:rsidRPr="00207836" w:rsidRDefault="001159B7" w:rsidP="001159B7">
      <w:pPr>
        <w:ind w:firstLine="720"/>
        <w:jc w:val="both"/>
      </w:pPr>
      <w:r w:rsidRPr="001159B7">
        <w:rPr>
          <w:b/>
          <w:bCs/>
          <w:u w:val="single"/>
        </w:rPr>
        <w:t>Előterjesztő:</w:t>
      </w:r>
      <w:r w:rsidRPr="00207836">
        <w:tab/>
        <w:t>Muraközi István polgármester</w:t>
      </w:r>
    </w:p>
    <w:p w14:paraId="2E66B65F" w14:textId="77777777" w:rsidR="001159B7" w:rsidRPr="00207836" w:rsidRDefault="001159B7" w:rsidP="001159B7">
      <w:pPr>
        <w:jc w:val="both"/>
        <w:rPr>
          <w:rFonts w:eastAsia="SimSun" w:cs="Mangal"/>
          <w:bCs/>
          <w:lang w:bidi="hi-IN"/>
        </w:rPr>
      </w:pPr>
    </w:p>
    <w:p w14:paraId="356F267D" w14:textId="05D08404" w:rsidR="001159B7" w:rsidRPr="00207836" w:rsidRDefault="001159B7" w:rsidP="001159B7">
      <w:pPr>
        <w:jc w:val="both"/>
        <w:rPr>
          <w:rFonts w:eastAsia="SimSun" w:cs="Mangal"/>
          <w:bCs/>
          <w:lang w:bidi="hi-IN"/>
        </w:rPr>
      </w:pPr>
      <w:r>
        <w:rPr>
          <w:rFonts w:eastAsia="SimSun" w:cs="Mangal"/>
          <w:bCs/>
          <w:lang w:bidi="hi-IN"/>
        </w:rPr>
        <w:t>3</w:t>
      </w:r>
      <w:r w:rsidRPr="00207836">
        <w:rPr>
          <w:rFonts w:eastAsia="SimSun" w:cs="Mangal"/>
          <w:bCs/>
          <w:lang w:bidi="hi-IN"/>
        </w:rPr>
        <w:t>./</w:t>
      </w:r>
      <w:r w:rsidRPr="00207836">
        <w:rPr>
          <w:rFonts w:eastAsia="SimSun" w:cs="Mangal"/>
          <w:bCs/>
          <w:lang w:bidi="hi-IN"/>
        </w:rPr>
        <w:tab/>
        <w:t>Előterjesztés a berettyóújfalui 3682 hrsz.-ú ingatlan értékesítéséről (14.)</w:t>
      </w:r>
    </w:p>
    <w:p w14:paraId="04246A4C" w14:textId="77777777" w:rsidR="001159B7" w:rsidRPr="00207836" w:rsidRDefault="001159B7" w:rsidP="001159B7">
      <w:pPr>
        <w:ind w:firstLine="720"/>
        <w:jc w:val="both"/>
      </w:pPr>
      <w:r w:rsidRPr="001159B7">
        <w:rPr>
          <w:b/>
          <w:bCs/>
          <w:u w:val="single"/>
        </w:rPr>
        <w:t>Előterjesztő:</w:t>
      </w:r>
      <w:r w:rsidRPr="00207836">
        <w:tab/>
        <w:t>Muraközi István polgármester</w:t>
      </w:r>
    </w:p>
    <w:p w14:paraId="040E93C5" w14:textId="77777777" w:rsidR="001159B7" w:rsidRPr="00207836" w:rsidRDefault="001159B7" w:rsidP="001159B7">
      <w:pPr>
        <w:jc w:val="both"/>
        <w:rPr>
          <w:rFonts w:eastAsia="SimSun" w:cs="Mangal"/>
          <w:bCs/>
          <w:lang w:bidi="hi-IN"/>
        </w:rPr>
      </w:pPr>
    </w:p>
    <w:p w14:paraId="3E479BD9" w14:textId="0D905F7B" w:rsidR="001159B7" w:rsidRPr="00207836" w:rsidRDefault="001159B7" w:rsidP="001159B7">
      <w:pPr>
        <w:jc w:val="both"/>
        <w:rPr>
          <w:rFonts w:eastAsia="SimSun" w:cs="Mangal"/>
          <w:bCs/>
          <w:lang w:bidi="hi-IN"/>
        </w:rPr>
      </w:pPr>
      <w:r>
        <w:rPr>
          <w:rFonts w:eastAsia="SimSun" w:cs="Mangal"/>
          <w:bCs/>
          <w:lang w:bidi="hi-IN"/>
        </w:rPr>
        <w:t>4</w:t>
      </w:r>
      <w:r w:rsidRPr="00207836">
        <w:rPr>
          <w:rFonts w:eastAsia="SimSun" w:cs="Mangal"/>
          <w:bCs/>
          <w:lang w:bidi="hi-IN"/>
        </w:rPr>
        <w:t>./</w:t>
      </w:r>
      <w:r w:rsidRPr="00207836">
        <w:rPr>
          <w:rFonts w:eastAsia="SimSun" w:cs="Mangal"/>
          <w:bCs/>
          <w:lang w:bidi="hi-IN"/>
        </w:rPr>
        <w:tab/>
        <w:t>Előterjesztés a berettyóújfalui 3019 hrsz.-ú ingatlan értékesítéséről (15.)</w:t>
      </w:r>
    </w:p>
    <w:p w14:paraId="5C329EE9" w14:textId="77777777" w:rsidR="001159B7" w:rsidRPr="00207836" w:rsidRDefault="001159B7" w:rsidP="001159B7">
      <w:pPr>
        <w:ind w:firstLine="720"/>
        <w:jc w:val="both"/>
      </w:pPr>
      <w:r w:rsidRPr="001159B7">
        <w:rPr>
          <w:b/>
          <w:bCs/>
          <w:u w:val="single"/>
        </w:rPr>
        <w:t>Előterjesztő:</w:t>
      </w:r>
      <w:r w:rsidRPr="00207836">
        <w:tab/>
        <w:t>Muraközi István polgármester</w:t>
      </w:r>
    </w:p>
    <w:p w14:paraId="1D072AA3" w14:textId="77777777" w:rsidR="001159B7" w:rsidRPr="00207836" w:rsidRDefault="001159B7" w:rsidP="001159B7">
      <w:pPr>
        <w:jc w:val="both"/>
        <w:rPr>
          <w:lang w:eastAsia="hu-HU"/>
        </w:rPr>
      </w:pPr>
    </w:p>
    <w:p w14:paraId="36FB6876" w14:textId="7D200AD7" w:rsidR="001159B7" w:rsidRPr="00207836" w:rsidRDefault="001159B7" w:rsidP="001159B7">
      <w:pPr>
        <w:jc w:val="both"/>
        <w:rPr>
          <w:rFonts w:eastAsia="SimSun" w:cs="Mangal"/>
          <w:bCs/>
          <w:lang w:bidi="hi-IN"/>
        </w:rPr>
      </w:pPr>
      <w:r>
        <w:rPr>
          <w:rFonts w:eastAsia="SimSun" w:cs="Mangal"/>
          <w:bCs/>
          <w:lang w:bidi="hi-IN"/>
        </w:rPr>
        <w:t>5</w:t>
      </w:r>
      <w:r w:rsidRPr="00207836">
        <w:rPr>
          <w:rFonts w:eastAsia="SimSun" w:cs="Mangal"/>
          <w:bCs/>
          <w:lang w:bidi="hi-IN"/>
        </w:rPr>
        <w:t>./</w:t>
      </w:r>
      <w:r w:rsidRPr="00207836">
        <w:rPr>
          <w:rFonts w:eastAsia="SimSun" w:cs="Mangal"/>
          <w:bCs/>
          <w:lang w:bidi="hi-IN"/>
        </w:rPr>
        <w:tab/>
        <w:t>Előterjesztés a berettyóújfalui 4267 hrsz.-ú ingatlan értékesítéséről (16.)</w:t>
      </w:r>
    </w:p>
    <w:p w14:paraId="65E34803" w14:textId="77777777" w:rsidR="001159B7" w:rsidRPr="00207836" w:rsidRDefault="001159B7" w:rsidP="001159B7">
      <w:pPr>
        <w:ind w:firstLine="720"/>
        <w:jc w:val="both"/>
      </w:pPr>
      <w:r w:rsidRPr="001159B7">
        <w:rPr>
          <w:b/>
          <w:bCs/>
          <w:u w:val="single"/>
        </w:rPr>
        <w:t>Előterjesztő:</w:t>
      </w:r>
      <w:r w:rsidRPr="00207836">
        <w:tab/>
        <w:t>Muraközi István polgármester</w:t>
      </w:r>
    </w:p>
    <w:p w14:paraId="5B4E906D" w14:textId="77777777" w:rsidR="001159B7" w:rsidRPr="00207836" w:rsidRDefault="001159B7" w:rsidP="001159B7">
      <w:pPr>
        <w:jc w:val="both"/>
        <w:rPr>
          <w:b/>
          <w:bCs/>
          <w:u w:val="single"/>
        </w:rPr>
      </w:pPr>
    </w:p>
    <w:p w14:paraId="700790AB" w14:textId="4904CC5E" w:rsidR="001159B7" w:rsidRPr="00207836" w:rsidRDefault="001159B7" w:rsidP="001159B7">
      <w:pPr>
        <w:ind w:left="705" w:hanging="705"/>
        <w:jc w:val="both"/>
        <w:rPr>
          <w:rFonts w:eastAsia="SimSun" w:cs="Mangal"/>
          <w:bCs/>
          <w:lang w:bidi="hi-IN"/>
        </w:rPr>
      </w:pPr>
      <w:r>
        <w:t>6</w:t>
      </w:r>
      <w:r w:rsidRPr="00207836">
        <w:t xml:space="preserve">./ </w:t>
      </w:r>
      <w:r w:rsidRPr="00207836">
        <w:tab/>
      </w:r>
      <w:r w:rsidRPr="00207836">
        <w:rPr>
          <w:rFonts w:eastAsia="SimSun" w:cs="Mangal"/>
          <w:bCs/>
          <w:lang w:bidi="hi-IN"/>
        </w:rPr>
        <w:t>Előterjesztés az Interreg V-A Románia-Magyarország ROHU394 – BETTER HEALTH BETTER LIFE programhoz történő kapcsolódásról (17.)</w:t>
      </w:r>
    </w:p>
    <w:p w14:paraId="62D201AA" w14:textId="6D45DF9D" w:rsidR="0081315F" w:rsidRPr="0081315F" w:rsidRDefault="001159B7" w:rsidP="001159B7">
      <w:pPr>
        <w:widowControl w:val="0"/>
        <w:ind w:firstLine="705"/>
        <w:jc w:val="both"/>
      </w:pPr>
      <w:r w:rsidRPr="001159B7">
        <w:rPr>
          <w:b/>
          <w:bCs/>
          <w:u w:val="single"/>
        </w:rPr>
        <w:t>Előterjesztő:</w:t>
      </w:r>
      <w:r w:rsidRPr="00207836">
        <w:tab/>
        <w:t>Muraközi István polgármester</w:t>
      </w:r>
    </w:p>
    <w:p w14:paraId="7045823E" w14:textId="77777777" w:rsidR="00EC71BF" w:rsidRDefault="00EC71BF" w:rsidP="003C136A">
      <w:pPr>
        <w:widowControl w:val="0"/>
        <w:jc w:val="both"/>
        <w:rPr>
          <w:b/>
          <w:u w:val="single"/>
        </w:rPr>
      </w:pPr>
    </w:p>
    <w:p w14:paraId="63B020F0" w14:textId="228B6107" w:rsidR="00DF5A42" w:rsidRPr="00DF5A42" w:rsidRDefault="0099685F" w:rsidP="003C136A">
      <w:pPr>
        <w:widowControl w:val="0"/>
        <w:jc w:val="both"/>
        <w:rPr>
          <w:lang w:eastAsia="hu-HU"/>
        </w:rPr>
      </w:pPr>
      <w:r>
        <w:rPr>
          <w:b/>
          <w:u w:val="single"/>
        </w:rPr>
        <w:t>1. Napirend:</w:t>
      </w:r>
      <w:r>
        <w:t xml:space="preserve"> </w:t>
      </w:r>
      <w:r w:rsidR="009F24BC" w:rsidRPr="00207836">
        <w:rPr>
          <w:rFonts w:eastAsia="SimSun" w:cs="Mangal"/>
          <w:bCs/>
          <w:lang w:bidi="hi-IN"/>
        </w:rPr>
        <w:t>Előterjesztés az önkormányzat és intézményei 2022. évi belső ellenőrzési tervének elfogadására</w:t>
      </w:r>
    </w:p>
    <w:p w14:paraId="6B4DE1F5" w14:textId="77777777" w:rsidR="00DF5A42" w:rsidRDefault="00DF5A42" w:rsidP="003360F8">
      <w:pPr>
        <w:pStyle w:val="Listaszerbekezds1"/>
        <w:ind w:left="0"/>
        <w:jc w:val="both"/>
        <w:rPr>
          <w:b/>
          <w:bCs/>
        </w:rPr>
      </w:pPr>
    </w:p>
    <w:p w14:paraId="6EE32E66" w14:textId="4AF0A8B1" w:rsidR="00CB7B12" w:rsidRPr="003C572F" w:rsidRDefault="003C572F" w:rsidP="00FC20B0">
      <w:pPr>
        <w:pStyle w:val="Listaszerbekezds1"/>
        <w:ind w:left="0"/>
        <w:jc w:val="both"/>
      </w:pPr>
      <w:r>
        <w:rPr>
          <w:b/>
          <w:bCs/>
        </w:rPr>
        <w:t>Dr. Körtvélyesi Viktor jegyző</w:t>
      </w:r>
      <w:r>
        <w:t xml:space="preserve"> szóbeli kiegészítésében elmondta, hogy a jövő évi belső ellenőrzési tervre egy három pontos javaslatot fogalmaztak meg. Az ellenőrzési terv a Bihari Szociális Szolgáltató Központot, a Berettyó Kulturális Központot, illetve a gyermekvédelmi ellátásokat érinti.</w:t>
      </w:r>
      <w:r w:rsidR="000A5E25">
        <w:t xml:space="preserve"> Remélhetőleg a belső ellenőrzés mindent rendben fog találni.</w:t>
      </w:r>
    </w:p>
    <w:p w14:paraId="3520A5AF" w14:textId="726F9348" w:rsidR="004F6CB1" w:rsidRDefault="004F6CB1" w:rsidP="00FC20B0">
      <w:pPr>
        <w:pStyle w:val="Listaszerbekezds1"/>
        <w:ind w:left="0"/>
        <w:jc w:val="both"/>
      </w:pPr>
    </w:p>
    <w:p w14:paraId="31BE1ABB" w14:textId="15C94BB1" w:rsidR="004F6CB1" w:rsidRDefault="006319A6" w:rsidP="00FC20B0">
      <w:pPr>
        <w:pStyle w:val="Listaszerbekezds1"/>
        <w:ind w:left="0"/>
        <w:jc w:val="both"/>
      </w:pPr>
      <w:r>
        <w:t>Az előterjesztéssel kapcsolatban további hozzászólás, észrevétel, vélemény nem érkezett, ezért a levezető elnök</w:t>
      </w:r>
      <w:r w:rsidR="008E693F">
        <w:t xml:space="preserve"> </w:t>
      </w:r>
      <w:r>
        <w:t>a határozati javaslatot szavazásra bocsátotta.</w:t>
      </w:r>
    </w:p>
    <w:p w14:paraId="50C01EEE" w14:textId="49C18EEB" w:rsidR="00E74DAD" w:rsidRDefault="00E74DAD" w:rsidP="003360F8">
      <w:pPr>
        <w:pStyle w:val="Listaszerbekezds1"/>
        <w:ind w:left="0"/>
        <w:jc w:val="both"/>
      </w:pPr>
    </w:p>
    <w:p w14:paraId="62AD7E3D" w14:textId="76F4FFD7" w:rsidR="00922D18" w:rsidRDefault="00922D18" w:rsidP="00922D18">
      <w:pPr>
        <w:pStyle w:val="Listaszerbekezds1"/>
        <w:ind w:left="0"/>
        <w:jc w:val="both"/>
      </w:pPr>
      <w:r>
        <w:t xml:space="preserve">A Pénzügyi </w:t>
      </w:r>
      <w:r w:rsidR="0063007D">
        <w:t xml:space="preserve">Bizottság </w:t>
      </w:r>
      <w:r w:rsidR="00D507DB">
        <w:t>4</w:t>
      </w:r>
      <w:r>
        <w:t xml:space="preserve"> igen, 0 nem, 0 tartózkodás mellett az alábbi határozatot hozta:</w:t>
      </w:r>
    </w:p>
    <w:p w14:paraId="34D0C3A0" w14:textId="77777777" w:rsidR="00922D18" w:rsidRDefault="00922D18" w:rsidP="00922D18">
      <w:pPr>
        <w:jc w:val="both"/>
        <w:rPr>
          <w:b/>
          <w:u w:val="single"/>
        </w:rPr>
      </w:pPr>
    </w:p>
    <w:p w14:paraId="47EDA651" w14:textId="32FA2FC6" w:rsidR="00922D18" w:rsidRDefault="003637C9" w:rsidP="00922D18">
      <w:pPr>
        <w:ind w:left="708"/>
        <w:jc w:val="both"/>
      </w:pPr>
      <w:r>
        <w:rPr>
          <w:b/>
          <w:u w:val="single"/>
        </w:rPr>
        <w:t>36</w:t>
      </w:r>
      <w:r w:rsidR="0063007D">
        <w:rPr>
          <w:b/>
          <w:u w:val="single"/>
        </w:rPr>
        <w:t>/202</w:t>
      </w:r>
      <w:r w:rsidR="00146104">
        <w:rPr>
          <w:b/>
          <w:u w:val="single"/>
        </w:rPr>
        <w:t>1</w:t>
      </w:r>
      <w:r w:rsidR="0063007D">
        <w:rPr>
          <w:b/>
          <w:u w:val="single"/>
        </w:rPr>
        <w:t>. (</w:t>
      </w:r>
      <w:r w:rsidR="00C447BD">
        <w:rPr>
          <w:b/>
          <w:u w:val="single"/>
        </w:rPr>
        <w:t>X</w:t>
      </w:r>
      <w:r w:rsidR="00D507DB">
        <w:rPr>
          <w:b/>
          <w:u w:val="single"/>
        </w:rPr>
        <w:t>I</w:t>
      </w:r>
      <w:r w:rsidR="0063007D">
        <w:rPr>
          <w:b/>
          <w:u w:val="single"/>
        </w:rPr>
        <w:t xml:space="preserve">. </w:t>
      </w:r>
      <w:r w:rsidR="00A81E0A">
        <w:rPr>
          <w:b/>
          <w:u w:val="single"/>
        </w:rPr>
        <w:t>2</w:t>
      </w:r>
      <w:r w:rsidR="00D507DB">
        <w:rPr>
          <w:b/>
          <w:u w:val="single"/>
        </w:rPr>
        <w:t>3</w:t>
      </w:r>
      <w:r w:rsidR="00922D18">
        <w:rPr>
          <w:b/>
          <w:u w:val="single"/>
        </w:rPr>
        <w:t>.) Pénzügyi Bizottsági Határozat</w:t>
      </w:r>
    </w:p>
    <w:p w14:paraId="7FBC4627" w14:textId="77777777" w:rsidR="006E16CF" w:rsidRDefault="006E16CF" w:rsidP="006E16CF">
      <w:pPr>
        <w:ind w:left="708"/>
        <w:jc w:val="both"/>
      </w:pPr>
      <w:r>
        <w:t>A Pénzügyi Bizottság az alábbi határozati javaslat elfogadását javasolja a Képviselő-testületnek:</w:t>
      </w:r>
    </w:p>
    <w:p w14:paraId="3826511B" w14:textId="77777777" w:rsidR="006E16CF" w:rsidRPr="00086AB1" w:rsidRDefault="006E16CF" w:rsidP="006E16CF">
      <w:pPr>
        <w:ind w:left="709"/>
        <w:rPr>
          <w:rFonts w:cs="Tahoma"/>
          <w:b/>
          <w:bCs/>
          <w:lang/>
        </w:rPr>
      </w:pPr>
      <w:r w:rsidRPr="00086AB1">
        <w:rPr>
          <w:rFonts w:cs="Tahoma"/>
          <w:b/>
          <w:bCs/>
          <w:lang/>
        </w:rPr>
        <w:t>a)</w:t>
      </w:r>
    </w:p>
    <w:p w14:paraId="3102484F" w14:textId="77777777" w:rsidR="006E16CF" w:rsidRPr="00086AB1" w:rsidRDefault="006E16CF" w:rsidP="006E16CF">
      <w:pPr>
        <w:jc w:val="center"/>
        <w:rPr>
          <w:rFonts w:cs="Tahoma"/>
          <w:lang/>
        </w:rPr>
      </w:pPr>
      <w:r w:rsidRPr="00086AB1">
        <w:rPr>
          <w:rFonts w:cs="Tahoma"/>
          <w:lang/>
        </w:rPr>
        <w:t xml:space="preserve"> 2022. évi belső ellenőrzési tervre vonatkozó kockázatelemzés </w:t>
      </w:r>
    </w:p>
    <w:p w14:paraId="3F9CCDD3" w14:textId="77777777" w:rsidR="006E16CF" w:rsidRPr="00086AB1" w:rsidRDefault="006E16CF" w:rsidP="006E16CF">
      <w:pPr>
        <w:jc w:val="center"/>
        <w:rPr>
          <w:rFonts w:cs="Tahoma"/>
          <w:lang/>
        </w:rPr>
      </w:pPr>
    </w:p>
    <w:p w14:paraId="7D90EA4B" w14:textId="77777777" w:rsidR="006E16CF" w:rsidRPr="00086AB1" w:rsidRDefault="006E16CF" w:rsidP="006E16CF">
      <w:pPr>
        <w:ind w:left="709"/>
        <w:jc w:val="both"/>
        <w:rPr>
          <w:rFonts w:cs="Tahoma"/>
          <w:lang/>
        </w:rPr>
      </w:pPr>
      <w:r w:rsidRPr="00086AB1">
        <w:rPr>
          <w:rFonts w:cs="Tahoma"/>
          <w:lang/>
        </w:rPr>
        <w:t>Kockázatelemzés során az egyes ellenőrzési területek öt értékelési szempont alapján kerülnek értékelésre. Az értékelési szempontok a következők: ellenőrzési környezet, ellenőrzés gyakorisága, kötelező ellenőrzések, pénzügyi hatás és dokumentált folyamatok. Az egyes szempontokra 1-5 pontszámok adhatók. A szempontokra adott pontszámokat megszorozzuk a szempontok súlyozási értékével, majd ezen számok összeadásával kapjuk meg az adott ellenőrzési terület kockázati értékét. 1-30 érték alacsony, 31-50 érték közepes, 51 feletti érték pedig magas kockázatot jelent.</w:t>
      </w:r>
    </w:p>
    <w:p w14:paraId="3B794CDC" w14:textId="77777777" w:rsidR="006E16CF" w:rsidRPr="00086AB1" w:rsidRDefault="006E16CF" w:rsidP="006E16CF">
      <w:pPr>
        <w:jc w:val="center"/>
        <w:rPr>
          <w:rFonts w:cs="Tahoma"/>
          <w:lang/>
        </w:rPr>
      </w:pPr>
    </w:p>
    <w:p w14:paraId="37867973" w14:textId="77777777" w:rsidR="006E16CF" w:rsidRPr="00086AB1" w:rsidRDefault="006E16CF" w:rsidP="006E16CF">
      <w:pPr>
        <w:jc w:val="both"/>
        <w:rPr>
          <w:rFonts w:cs="Tahoma"/>
          <w:lang/>
        </w:rPr>
      </w:pPr>
    </w:p>
    <w:tbl>
      <w:tblPr>
        <w:tblW w:w="8936" w:type="dxa"/>
        <w:tblInd w:w="764" w:type="dxa"/>
        <w:tblLayout w:type="fixed"/>
        <w:tblCellMar>
          <w:top w:w="55" w:type="dxa"/>
          <w:left w:w="55" w:type="dxa"/>
          <w:bottom w:w="55" w:type="dxa"/>
          <w:right w:w="55" w:type="dxa"/>
        </w:tblCellMar>
        <w:tblLook w:val="0000" w:firstRow="0" w:lastRow="0" w:firstColumn="0" w:lastColumn="0" w:noHBand="0" w:noVBand="0"/>
      </w:tblPr>
      <w:tblGrid>
        <w:gridCol w:w="1276"/>
        <w:gridCol w:w="1276"/>
        <w:gridCol w:w="1417"/>
        <w:gridCol w:w="1418"/>
        <w:gridCol w:w="1275"/>
        <w:gridCol w:w="1276"/>
        <w:gridCol w:w="998"/>
      </w:tblGrid>
      <w:tr w:rsidR="006E16CF" w:rsidRPr="00086AB1" w14:paraId="4126304E" w14:textId="77777777" w:rsidTr="006E16CF">
        <w:trPr>
          <w:trHeight w:hRule="exact" w:val="573"/>
          <w:tblHeader/>
        </w:trPr>
        <w:tc>
          <w:tcPr>
            <w:tcW w:w="1276" w:type="dxa"/>
            <w:vMerge w:val="restart"/>
            <w:tcBorders>
              <w:top w:val="single" w:sz="1" w:space="0" w:color="000000"/>
              <w:left w:val="single" w:sz="1" w:space="0" w:color="000000"/>
              <w:bottom w:val="single" w:sz="1" w:space="0" w:color="000000"/>
            </w:tcBorders>
          </w:tcPr>
          <w:p w14:paraId="3CEE0F56" w14:textId="77777777" w:rsidR="006E16CF" w:rsidRPr="006E16CF" w:rsidRDefault="006E16CF" w:rsidP="003E59C9">
            <w:pPr>
              <w:pStyle w:val="Tblzatfejlc"/>
              <w:snapToGrid w:val="0"/>
              <w:rPr>
                <w:rFonts w:cs="Tahoma"/>
                <w:b w:val="0"/>
                <w:bCs w:val="0"/>
                <w:i w:val="0"/>
                <w:iCs w:val="0"/>
                <w:color w:val="auto"/>
                <w:sz w:val="20"/>
                <w:szCs w:val="20"/>
                <w:lang/>
              </w:rPr>
            </w:pPr>
            <w:r w:rsidRPr="006E16CF">
              <w:rPr>
                <w:rFonts w:cs="Tahoma"/>
                <w:b w:val="0"/>
                <w:bCs w:val="0"/>
                <w:i w:val="0"/>
                <w:iCs w:val="0"/>
                <w:color w:val="auto"/>
                <w:sz w:val="20"/>
                <w:szCs w:val="20"/>
                <w:lang/>
              </w:rPr>
              <w:t>Ellenőrzési területek</w:t>
            </w:r>
          </w:p>
        </w:tc>
        <w:tc>
          <w:tcPr>
            <w:tcW w:w="1276" w:type="dxa"/>
            <w:tcBorders>
              <w:top w:val="single" w:sz="1" w:space="0" w:color="000000"/>
              <w:left w:val="single" w:sz="1" w:space="0" w:color="000000"/>
              <w:bottom w:val="single" w:sz="1" w:space="0" w:color="000000"/>
            </w:tcBorders>
          </w:tcPr>
          <w:p w14:paraId="13CF38ED" w14:textId="77777777" w:rsidR="006E16CF" w:rsidRPr="006E16CF" w:rsidRDefault="006E16CF" w:rsidP="003E59C9">
            <w:pPr>
              <w:pStyle w:val="Tblzatfejlc"/>
              <w:snapToGrid w:val="0"/>
              <w:rPr>
                <w:rFonts w:cs="Tahoma"/>
                <w:b w:val="0"/>
                <w:bCs w:val="0"/>
                <w:i w:val="0"/>
                <w:iCs w:val="0"/>
                <w:color w:val="auto"/>
                <w:sz w:val="20"/>
                <w:szCs w:val="20"/>
                <w:lang/>
              </w:rPr>
            </w:pPr>
            <w:r w:rsidRPr="006E16CF">
              <w:rPr>
                <w:rFonts w:cs="Tahoma"/>
                <w:b w:val="0"/>
                <w:bCs w:val="0"/>
                <w:i w:val="0"/>
                <w:iCs w:val="0"/>
                <w:color w:val="auto"/>
                <w:sz w:val="20"/>
                <w:szCs w:val="20"/>
                <w:lang/>
              </w:rPr>
              <w:t>Ellenőrzési környezet</w:t>
            </w:r>
          </w:p>
        </w:tc>
        <w:tc>
          <w:tcPr>
            <w:tcW w:w="1417" w:type="dxa"/>
            <w:tcBorders>
              <w:top w:val="single" w:sz="1" w:space="0" w:color="000000"/>
              <w:left w:val="single" w:sz="1" w:space="0" w:color="000000"/>
              <w:bottom w:val="single" w:sz="1" w:space="0" w:color="000000"/>
            </w:tcBorders>
          </w:tcPr>
          <w:p w14:paraId="0FC7980B" w14:textId="77777777" w:rsidR="006E16CF" w:rsidRPr="006E16CF" w:rsidRDefault="006E16CF" w:rsidP="003E59C9">
            <w:pPr>
              <w:pStyle w:val="Tblzatfejlc"/>
              <w:snapToGrid w:val="0"/>
              <w:rPr>
                <w:rFonts w:cs="Tahoma"/>
                <w:b w:val="0"/>
                <w:bCs w:val="0"/>
                <w:i w:val="0"/>
                <w:iCs w:val="0"/>
                <w:color w:val="auto"/>
                <w:sz w:val="20"/>
                <w:szCs w:val="20"/>
                <w:lang/>
              </w:rPr>
            </w:pPr>
            <w:r w:rsidRPr="006E16CF">
              <w:rPr>
                <w:rFonts w:cs="Tahoma"/>
                <w:b w:val="0"/>
                <w:bCs w:val="0"/>
                <w:i w:val="0"/>
                <w:iCs w:val="0"/>
                <w:color w:val="auto"/>
                <w:sz w:val="20"/>
                <w:szCs w:val="20"/>
                <w:lang/>
              </w:rPr>
              <w:t>Ellenőrzés gyakorisága</w:t>
            </w:r>
          </w:p>
        </w:tc>
        <w:tc>
          <w:tcPr>
            <w:tcW w:w="1418" w:type="dxa"/>
            <w:tcBorders>
              <w:top w:val="single" w:sz="1" w:space="0" w:color="000000"/>
              <w:left w:val="single" w:sz="1" w:space="0" w:color="000000"/>
              <w:bottom w:val="single" w:sz="1" w:space="0" w:color="000000"/>
            </w:tcBorders>
          </w:tcPr>
          <w:p w14:paraId="77209D75" w14:textId="77777777" w:rsidR="006E16CF" w:rsidRPr="006E16CF" w:rsidRDefault="006E16CF" w:rsidP="003E59C9">
            <w:pPr>
              <w:pStyle w:val="Tblzatfejlc"/>
              <w:snapToGrid w:val="0"/>
              <w:rPr>
                <w:rFonts w:cs="Tahoma"/>
                <w:b w:val="0"/>
                <w:bCs w:val="0"/>
                <w:i w:val="0"/>
                <w:iCs w:val="0"/>
                <w:color w:val="auto"/>
                <w:sz w:val="20"/>
                <w:szCs w:val="20"/>
                <w:lang/>
              </w:rPr>
            </w:pPr>
            <w:r w:rsidRPr="006E16CF">
              <w:rPr>
                <w:rFonts w:cs="Tahoma"/>
                <w:b w:val="0"/>
                <w:bCs w:val="0"/>
                <w:i w:val="0"/>
                <w:iCs w:val="0"/>
                <w:color w:val="auto"/>
                <w:sz w:val="20"/>
                <w:szCs w:val="20"/>
                <w:lang/>
              </w:rPr>
              <w:t>Kötelező ellenőrzések</w:t>
            </w:r>
          </w:p>
        </w:tc>
        <w:tc>
          <w:tcPr>
            <w:tcW w:w="1275" w:type="dxa"/>
            <w:tcBorders>
              <w:top w:val="single" w:sz="1" w:space="0" w:color="000000"/>
              <w:left w:val="single" w:sz="1" w:space="0" w:color="000000"/>
              <w:bottom w:val="single" w:sz="1" w:space="0" w:color="000000"/>
            </w:tcBorders>
          </w:tcPr>
          <w:p w14:paraId="39458BF0" w14:textId="77777777" w:rsidR="006E16CF" w:rsidRPr="006E16CF" w:rsidRDefault="006E16CF" w:rsidP="003E59C9">
            <w:pPr>
              <w:pStyle w:val="Tblzatfejlc"/>
              <w:snapToGrid w:val="0"/>
              <w:rPr>
                <w:rFonts w:cs="Tahoma"/>
                <w:b w:val="0"/>
                <w:bCs w:val="0"/>
                <w:i w:val="0"/>
                <w:iCs w:val="0"/>
                <w:color w:val="auto"/>
                <w:sz w:val="20"/>
                <w:szCs w:val="20"/>
                <w:lang/>
              </w:rPr>
            </w:pPr>
            <w:r w:rsidRPr="006E16CF">
              <w:rPr>
                <w:rFonts w:cs="Tahoma"/>
                <w:b w:val="0"/>
                <w:bCs w:val="0"/>
                <w:i w:val="0"/>
                <w:iCs w:val="0"/>
                <w:color w:val="auto"/>
                <w:sz w:val="20"/>
                <w:szCs w:val="20"/>
                <w:lang/>
              </w:rPr>
              <w:t>Pénzügyi hatás</w:t>
            </w:r>
          </w:p>
        </w:tc>
        <w:tc>
          <w:tcPr>
            <w:tcW w:w="1276" w:type="dxa"/>
            <w:tcBorders>
              <w:top w:val="single" w:sz="1" w:space="0" w:color="000000"/>
              <w:left w:val="single" w:sz="1" w:space="0" w:color="000000"/>
              <w:bottom w:val="single" w:sz="1" w:space="0" w:color="000000"/>
            </w:tcBorders>
          </w:tcPr>
          <w:p w14:paraId="3C164889" w14:textId="77777777" w:rsidR="006E16CF" w:rsidRPr="006E16CF" w:rsidRDefault="006E16CF" w:rsidP="003E59C9">
            <w:pPr>
              <w:pStyle w:val="Tblzatfejlc"/>
              <w:snapToGrid w:val="0"/>
              <w:rPr>
                <w:rFonts w:cs="Tahoma"/>
                <w:b w:val="0"/>
                <w:bCs w:val="0"/>
                <w:i w:val="0"/>
                <w:iCs w:val="0"/>
                <w:color w:val="auto"/>
                <w:sz w:val="20"/>
                <w:szCs w:val="20"/>
                <w:lang/>
              </w:rPr>
            </w:pPr>
            <w:r w:rsidRPr="006E16CF">
              <w:rPr>
                <w:rFonts w:cs="Tahoma"/>
                <w:b w:val="0"/>
                <w:bCs w:val="0"/>
                <w:i w:val="0"/>
                <w:iCs w:val="0"/>
                <w:color w:val="auto"/>
                <w:sz w:val="20"/>
                <w:szCs w:val="20"/>
                <w:lang/>
              </w:rPr>
              <w:t>Dokumentált folyamatok</w:t>
            </w:r>
          </w:p>
        </w:tc>
        <w:tc>
          <w:tcPr>
            <w:tcW w:w="998" w:type="dxa"/>
            <w:tcBorders>
              <w:top w:val="single" w:sz="1" w:space="0" w:color="000000"/>
              <w:left w:val="single" w:sz="1" w:space="0" w:color="000000"/>
              <w:bottom w:val="single" w:sz="1" w:space="0" w:color="000000"/>
              <w:right w:val="single" w:sz="1" w:space="0" w:color="000000"/>
            </w:tcBorders>
          </w:tcPr>
          <w:p w14:paraId="3DE97B26" w14:textId="77777777" w:rsidR="006E16CF" w:rsidRPr="006E16CF" w:rsidRDefault="006E16CF" w:rsidP="003E59C9">
            <w:pPr>
              <w:pStyle w:val="Tblzatfejlc"/>
              <w:snapToGrid w:val="0"/>
              <w:rPr>
                <w:rFonts w:cs="Tahoma"/>
                <w:b w:val="0"/>
                <w:bCs w:val="0"/>
                <w:i w:val="0"/>
                <w:iCs w:val="0"/>
                <w:color w:val="auto"/>
                <w:sz w:val="20"/>
                <w:szCs w:val="20"/>
                <w:lang/>
              </w:rPr>
            </w:pPr>
            <w:r w:rsidRPr="006E16CF">
              <w:rPr>
                <w:rFonts w:cs="Tahoma"/>
                <w:b w:val="0"/>
                <w:bCs w:val="0"/>
                <w:i w:val="0"/>
                <w:iCs w:val="0"/>
                <w:color w:val="auto"/>
                <w:sz w:val="20"/>
                <w:szCs w:val="20"/>
                <w:lang/>
              </w:rPr>
              <w:t>Kockázati érték</w:t>
            </w:r>
          </w:p>
        </w:tc>
      </w:tr>
      <w:tr w:rsidR="006E16CF" w:rsidRPr="00086AB1" w14:paraId="6EDC355B" w14:textId="77777777" w:rsidTr="006E16CF">
        <w:tc>
          <w:tcPr>
            <w:tcW w:w="1276" w:type="dxa"/>
            <w:vMerge/>
            <w:tcBorders>
              <w:top w:val="single" w:sz="1" w:space="0" w:color="000000"/>
              <w:left w:val="single" w:sz="1" w:space="0" w:color="000000"/>
              <w:bottom w:val="single" w:sz="1" w:space="0" w:color="000000"/>
            </w:tcBorders>
          </w:tcPr>
          <w:p w14:paraId="7117EF75" w14:textId="77777777" w:rsidR="006E16CF" w:rsidRPr="006E16CF" w:rsidRDefault="006E16CF" w:rsidP="003E59C9">
            <w:pPr>
              <w:rPr>
                <w:sz w:val="20"/>
                <w:szCs w:val="20"/>
              </w:rPr>
            </w:pPr>
          </w:p>
        </w:tc>
        <w:tc>
          <w:tcPr>
            <w:tcW w:w="1276" w:type="dxa"/>
            <w:tcBorders>
              <w:left w:val="single" w:sz="1" w:space="0" w:color="000000"/>
              <w:bottom w:val="single" w:sz="1" w:space="0" w:color="000000"/>
            </w:tcBorders>
          </w:tcPr>
          <w:p w14:paraId="3E4A5483" w14:textId="77777777" w:rsidR="006E16CF" w:rsidRPr="006E16CF" w:rsidRDefault="006E16CF" w:rsidP="003E59C9">
            <w:pPr>
              <w:pStyle w:val="Tblzatfejlc"/>
              <w:snapToGrid w:val="0"/>
              <w:rPr>
                <w:rFonts w:cs="Tahoma"/>
                <w:b w:val="0"/>
                <w:bCs w:val="0"/>
                <w:color w:val="auto"/>
                <w:sz w:val="20"/>
                <w:szCs w:val="20"/>
                <w:lang/>
              </w:rPr>
            </w:pPr>
            <w:r w:rsidRPr="006E16CF">
              <w:rPr>
                <w:rFonts w:cs="Tahoma"/>
                <w:b w:val="0"/>
                <w:bCs w:val="0"/>
                <w:color w:val="auto"/>
                <w:sz w:val="20"/>
                <w:szCs w:val="20"/>
                <w:lang/>
              </w:rPr>
              <w:t>Pontozás: 1-5</w:t>
            </w:r>
          </w:p>
          <w:p w14:paraId="44990CEA" w14:textId="77777777" w:rsidR="006E16CF" w:rsidRPr="006E16CF" w:rsidRDefault="006E16CF" w:rsidP="003E59C9">
            <w:pPr>
              <w:pStyle w:val="Tblzatfejlc"/>
              <w:snapToGrid w:val="0"/>
              <w:rPr>
                <w:rFonts w:cs="Tahoma"/>
                <w:b w:val="0"/>
                <w:bCs w:val="0"/>
                <w:color w:val="auto"/>
                <w:sz w:val="20"/>
                <w:szCs w:val="20"/>
                <w:lang/>
              </w:rPr>
            </w:pPr>
            <w:r w:rsidRPr="006E16CF">
              <w:rPr>
                <w:rFonts w:cs="Tahoma"/>
                <w:b w:val="0"/>
                <w:bCs w:val="0"/>
                <w:color w:val="auto"/>
                <w:sz w:val="20"/>
                <w:szCs w:val="20"/>
                <w:lang/>
              </w:rPr>
              <w:t>Súlyozási érték: 3</w:t>
            </w:r>
          </w:p>
        </w:tc>
        <w:tc>
          <w:tcPr>
            <w:tcW w:w="1417" w:type="dxa"/>
            <w:tcBorders>
              <w:left w:val="single" w:sz="1" w:space="0" w:color="000000"/>
              <w:bottom w:val="single" w:sz="1" w:space="0" w:color="000000"/>
            </w:tcBorders>
          </w:tcPr>
          <w:p w14:paraId="3E91595B" w14:textId="77777777" w:rsidR="006E16CF" w:rsidRPr="006E16CF" w:rsidRDefault="006E16CF" w:rsidP="003E59C9">
            <w:pPr>
              <w:pStyle w:val="Tblzatfejlc"/>
              <w:snapToGrid w:val="0"/>
              <w:rPr>
                <w:rFonts w:cs="Tahoma"/>
                <w:b w:val="0"/>
                <w:bCs w:val="0"/>
                <w:color w:val="auto"/>
                <w:sz w:val="20"/>
                <w:szCs w:val="20"/>
                <w:lang/>
              </w:rPr>
            </w:pPr>
            <w:r w:rsidRPr="006E16CF">
              <w:rPr>
                <w:rFonts w:cs="Tahoma"/>
                <w:b w:val="0"/>
                <w:bCs w:val="0"/>
                <w:color w:val="auto"/>
                <w:sz w:val="20"/>
                <w:szCs w:val="20"/>
                <w:lang/>
              </w:rPr>
              <w:t>Pontozás: 1-5</w:t>
            </w:r>
          </w:p>
          <w:p w14:paraId="691DC48F" w14:textId="77777777" w:rsidR="006E16CF" w:rsidRPr="006E16CF" w:rsidRDefault="006E16CF" w:rsidP="003E59C9">
            <w:pPr>
              <w:pStyle w:val="Tblzatfejlc"/>
              <w:snapToGrid w:val="0"/>
              <w:rPr>
                <w:rFonts w:cs="Tahoma"/>
                <w:b w:val="0"/>
                <w:bCs w:val="0"/>
                <w:color w:val="auto"/>
                <w:sz w:val="20"/>
                <w:szCs w:val="20"/>
                <w:lang/>
              </w:rPr>
            </w:pPr>
            <w:r w:rsidRPr="006E16CF">
              <w:rPr>
                <w:rFonts w:cs="Tahoma"/>
                <w:b w:val="0"/>
                <w:bCs w:val="0"/>
                <w:color w:val="auto"/>
                <w:sz w:val="20"/>
                <w:szCs w:val="20"/>
                <w:lang/>
              </w:rPr>
              <w:t>Súlyozási érték: 2</w:t>
            </w:r>
          </w:p>
        </w:tc>
        <w:tc>
          <w:tcPr>
            <w:tcW w:w="1418" w:type="dxa"/>
            <w:tcBorders>
              <w:left w:val="single" w:sz="1" w:space="0" w:color="000000"/>
              <w:bottom w:val="single" w:sz="1" w:space="0" w:color="000000"/>
            </w:tcBorders>
          </w:tcPr>
          <w:p w14:paraId="360A8D3F" w14:textId="77777777" w:rsidR="006E16CF" w:rsidRPr="006E16CF" w:rsidRDefault="006E16CF" w:rsidP="003E59C9">
            <w:pPr>
              <w:pStyle w:val="Tblzatfejlc"/>
              <w:snapToGrid w:val="0"/>
              <w:rPr>
                <w:rFonts w:cs="Tahoma"/>
                <w:b w:val="0"/>
                <w:bCs w:val="0"/>
                <w:color w:val="auto"/>
                <w:sz w:val="20"/>
                <w:szCs w:val="20"/>
                <w:lang/>
              </w:rPr>
            </w:pPr>
            <w:r w:rsidRPr="006E16CF">
              <w:rPr>
                <w:rFonts w:cs="Tahoma"/>
                <w:b w:val="0"/>
                <w:bCs w:val="0"/>
                <w:color w:val="auto"/>
                <w:sz w:val="20"/>
                <w:szCs w:val="20"/>
                <w:lang/>
              </w:rPr>
              <w:t>Pontozás:1-5</w:t>
            </w:r>
          </w:p>
          <w:p w14:paraId="4DD987EC" w14:textId="77777777" w:rsidR="006E16CF" w:rsidRPr="006E16CF" w:rsidRDefault="006E16CF" w:rsidP="003E59C9">
            <w:pPr>
              <w:pStyle w:val="Tblzatfejlc"/>
              <w:snapToGrid w:val="0"/>
              <w:rPr>
                <w:rFonts w:cs="Tahoma"/>
                <w:b w:val="0"/>
                <w:bCs w:val="0"/>
                <w:color w:val="auto"/>
                <w:sz w:val="20"/>
                <w:szCs w:val="20"/>
                <w:lang/>
              </w:rPr>
            </w:pPr>
            <w:r w:rsidRPr="006E16CF">
              <w:rPr>
                <w:rFonts w:cs="Tahoma"/>
                <w:b w:val="0"/>
                <w:bCs w:val="0"/>
                <w:color w:val="auto"/>
                <w:sz w:val="20"/>
                <w:szCs w:val="20"/>
                <w:lang/>
              </w:rPr>
              <w:t>Súlyozási érték: 5</w:t>
            </w:r>
          </w:p>
        </w:tc>
        <w:tc>
          <w:tcPr>
            <w:tcW w:w="1275" w:type="dxa"/>
            <w:tcBorders>
              <w:left w:val="single" w:sz="1" w:space="0" w:color="000000"/>
              <w:bottom w:val="single" w:sz="1" w:space="0" w:color="000000"/>
            </w:tcBorders>
          </w:tcPr>
          <w:p w14:paraId="2D404100" w14:textId="77777777" w:rsidR="006E16CF" w:rsidRPr="006E16CF" w:rsidRDefault="006E16CF" w:rsidP="003E59C9">
            <w:pPr>
              <w:snapToGrid w:val="0"/>
              <w:rPr>
                <w:rFonts w:cs="Tahoma"/>
                <w:i/>
                <w:iCs/>
                <w:sz w:val="20"/>
                <w:szCs w:val="20"/>
                <w:lang/>
              </w:rPr>
            </w:pPr>
            <w:r w:rsidRPr="006E16CF">
              <w:rPr>
                <w:rFonts w:cs="Tahoma"/>
                <w:i/>
                <w:iCs/>
                <w:sz w:val="20"/>
                <w:szCs w:val="20"/>
                <w:lang/>
              </w:rPr>
              <w:t>Pontozás: 1-5</w:t>
            </w:r>
          </w:p>
          <w:p w14:paraId="150A75CB" w14:textId="77777777" w:rsidR="006E16CF" w:rsidRPr="006E16CF" w:rsidRDefault="006E16CF" w:rsidP="003E59C9">
            <w:pPr>
              <w:snapToGrid w:val="0"/>
              <w:rPr>
                <w:rFonts w:cs="Tahoma"/>
                <w:i/>
                <w:iCs/>
                <w:sz w:val="20"/>
                <w:szCs w:val="20"/>
                <w:lang/>
              </w:rPr>
            </w:pPr>
            <w:r w:rsidRPr="006E16CF">
              <w:rPr>
                <w:rFonts w:cs="Tahoma"/>
                <w:i/>
                <w:iCs/>
                <w:sz w:val="20"/>
                <w:szCs w:val="20"/>
                <w:lang/>
              </w:rPr>
              <w:t xml:space="preserve">  Súlyozási</w:t>
            </w:r>
          </w:p>
          <w:p w14:paraId="4D55A996" w14:textId="77777777" w:rsidR="006E16CF" w:rsidRPr="006E16CF" w:rsidRDefault="006E16CF" w:rsidP="003E59C9">
            <w:pPr>
              <w:snapToGrid w:val="0"/>
              <w:rPr>
                <w:rFonts w:cs="Tahoma"/>
                <w:i/>
                <w:iCs/>
                <w:sz w:val="20"/>
                <w:szCs w:val="20"/>
                <w:lang/>
              </w:rPr>
            </w:pPr>
            <w:r w:rsidRPr="006E16CF">
              <w:rPr>
                <w:rFonts w:cs="Tahoma"/>
                <w:i/>
                <w:iCs/>
                <w:sz w:val="20"/>
                <w:szCs w:val="20"/>
                <w:lang/>
              </w:rPr>
              <w:t xml:space="preserve">     érték: 5</w:t>
            </w:r>
          </w:p>
        </w:tc>
        <w:tc>
          <w:tcPr>
            <w:tcW w:w="1276" w:type="dxa"/>
            <w:tcBorders>
              <w:left w:val="single" w:sz="1" w:space="0" w:color="000000"/>
              <w:bottom w:val="single" w:sz="1" w:space="0" w:color="000000"/>
            </w:tcBorders>
          </w:tcPr>
          <w:p w14:paraId="6A57CC36" w14:textId="77777777" w:rsidR="006E16CF" w:rsidRPr="006E16CF" w:rsidRDefault="006E16CF" w:rsidP="003E59C9">
            <w:pPr>
              <w:pStyle w:val="Tblzatfejlc"/>
              <w:snapToGrid w:val="0"/>
              <w:rPr>
                <w:rFonts w:cs="Tahoma"/>
                <w:b w:val="0"/>
                <w:bCs w:val="0"/>
                <w:color w:val="auto"/>
                <w:sz w:val="20"/>
                <w:szCs w:val="20"/>
                <w:lang/>
              </w:rPr>
            </w:pPr>
            <w:r w:rsidRPr="006E16CF">
              <w:rPr>
                <w:rFonts w:cs="Tahoma"/>
                <w:b w:val="0"/>
                <w:bCs w:val="0"/>
                <w:color w:val="auto"/>
                <w:sz w:val="20"/>
                <w:szCs w:val="20"/>
                <w:lang/>
              </w:rPr>
              <w:t>Pontozás: 1-5</w:t>
            </w:r>
          </w:p>
          <w:p w14:paraId="454222F6" w14:textId="77777777" w:rsidR="006E16CF" w:rsidRPr="006E16CF" w:rsidRDefault="006E16CF" w:rsidP="003E59C9">
            <w:pPr>
              <w:pStyle w:val="Tblzatfejlc"/>
              <w:snapToGrid w:val="0"/>
              <w:rPr>
                <w:rFonts w:cs="Tahoma"/>
                <w:b w:val="0"/>
                <w:bCs w:val="0"/>
                <w:color w:val="auto"/>
                <w:sz w:val="20"/>
                <w:szCs w:val="20"/>
                <w:lang/>
              </w:rPr>
            </w:pPr>
            <w:r w:rsidRPr="006E16CF">
              <w:rPr>
                <w:rFonts w:cs="Tahoma"/>
                <w:b w:val="0"/>
                <w:bCs w:val="0"/>
                <w:color w:val="auto"/>
                <w:sz w:val="20"/>
                <w:szCs w:val="20"/>
                <w:lang/>
              </w:rPr>
              <w:t>Súlyozási érték: 4</w:t>
            </w:r>
          </w:p>
        </w:tc>
        <w:tc>
          <w:tcPr>
            <w:tcW w:w="998" w:type="dxa"/>
            <w:tcBorders>
              <w:left w:val="single" w:sz="1" w:space="0" w:color="000000"/>
              <w:bottom w:val="single" w:sz="1" w:space="0" w:color="000000"/>
              <w:right w:val="single" w:sz="1" w:space="0" w:color="000000"/>
            </w:tcBorders>
          </w:tcPr>
          <w:p w14:paraId="15440E10" w14:textId="77777777" w:rsidR="006E16CF" w:rsidRPr="006E16CF" w:rsidRDefault="006E16CF" w:rsidP="003E59C9">
            <w:pPr>
              <w:snapToGrid w:val="0"/>
              <w:rPr>
                <w:rFonts w:cs="Tahoma"/>
                <w:sz w:val="20"/>
                <w:szCs w:val="20"/>
                <w:lang/>
              </w:rPr>
            </w:pPr>
          </w:p>
        </w:tc>
      </w:tr>
      <w:tr w:rsidR="006E16CF" w:rsidRPr="00086AB1" w14:paraId="440F642D" w14:textId="77777777" w:rsidTr="006E16CF">
        <w:trPr>
          <w:trHeight w:val="1202"/>
        </w:trPr>
        <w:tc>
          <w:tcPr>
            <w:tcW w:w="1276" w:type="dxa"/>
            <w:tcBorders>
              <w:left w:val="single" w:sz="1" w:space="0" w:color="000000"/>
              <w:bottom w:val="single" w:sz="1" w:space="0" w:color="000000"/>
            </w:tcBorders>
          </w:tcPr>
          <w:p w14:paraId="10F7D115" w14:textId="77777777" w:rsidR="006E16CF" w:rsidRPr="006E16CF" w:rsidRDefault="006E16CF" w:rsidP="003E59C9">
            <w:pPr>
              <w:tabs>
                <w:tab w:val="left" w:pos="720"/>
              </w:tabs>
              <w:ind w:left="-24"/>
              <w:jc w:val="both"/>
              <w:rPr>
                <w:rFonts w:cs="Tahoma"/>
                <w:sz w:val="20"/>
                <w:szCs w:val="20"/>
                <w:lang/>
              </w:rPr>
            </w:pPr>
            <w:r w:rsidRPr="006E16CF">
              <w:rPr>
                <w:rFonts w:cs="Tahoma"/>
                <w:sz w:val="20"/>
                <w:szCs w:val="20"/>
                <w:lang/>
              </w:rPr>
              <w:t xml:space="preserve">Finanszírozáshoz szükséges támogatási igények megalapozottsága a Bihari Szociális Szolgáltató Központ tekintetében a </w:t>
            </w:r>
            <w:r w:rsidRPr="006E16CF">
              <w:rPr>
                <w:rFonts w:cs="Tahoma"/>
                <w:sz w:val="20"/>
                <w:szCs w:val="20"/>
                <w:lang/>
              </w:rPr>
              <w:lastRenderedPageBreak/>
              <w:t>2022. évre vonatkozóan</w:t>
            </w:r>
          </w:p>
        </w:tc>
        <w:tc>
          <w:tcPr>
            <w:tcW w:w="1276" w:type="dxa"/>
            <w:tcBorders>
              <w:left w:val="single" w:sz="1" w:space="0" w:color="000000"/>
              <w:bottom w:val="single" w:sz="1" w:space="0" w:color="000000"/>
            </w:tcBorders>
          </w:tcPr>
          <w:p w14:paraId="0E1CD133"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lastRenderedPageBreak/>
              <w:t xml:space="preserve">        1</w:t>
            </w:r>
          </w:p>
        </w:tc>
        <w:tc>
          <w:tcPr>
            <w:tcW w:w="1417" w:type="dxa"/>
            <w:tcBorders>
              <w:left w:val="single" w:sz="1" w:space="0" w:color="000000"/>
              <w:bottom w:val="single" w:sz="1" w:space="0" w:color="000000"/>
            </w:tcBorders>
          </w:tcPr>
          <w:p w14:paraId="02923858"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2</w:t>
            </w:r>
          </w:p>
        </w:tc>
        <w:tc>
          <w:tcPr>
            <w:tcW w:w="1418" w:type="dxa"/>
            <w:tcBorders>
              <w:left w:val="single" w:sz="1" w:space="0" w:color="000000"/>
              <w:bottom w:val="single" w:sz="1" w:space="0" w:color="000000"/>
            </w:tcBorders>
          </w:tcPr>
          <w:p w14:paraId="3E883EE4"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3</w:t>
            </w:r>
          </w:p>
        </w:tc>
        <w:tc>
          <w:tcPr>
            <w:tcW w:w="1275" w:type="dxa"/>
            <w:tcBorders>
              <w:left w:val="single" w:sz="1" w:space="0" w:color="000000"/>
              <w:bottom w:val="single" w:sz="1" w:space="0" w:color="000000"/>
            </w:tcBorders>
          </w:tcPr>
          <w:p w14:paraId="0BE19025"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5</w:t>
            </w:r>
          </w:p>
        </w:tc>
        <w:tc>
          <w:tcPr>
            <w:tcW w:w="1276" w:type="dxa"/>
            <w:tcBorders>
              <w:left w:val="single" w:sz="1" w:space="0" w:color="000000"/>
              <w:bottom w:val="single" w:sz="1" w:space="0" w:color="000000"/>
            </w:tcBorders>
          </w:tcPr>
          <w:p w14:paraId="6763815A"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1</w:t>
            </w:r>
          </w:p>
        </w:tc>
        <w:tc>
          <w:tcPr>
            <w:tcW w:w="998" w:type="dxa"/>
            <w:tcBorders>
              <w:left w:val="single" w:sz="1" w:space="0" w:color="000000"/>
              <w:bottom w:val="single" w:sz="1" w:space="0" w:color="000000"/>
              <w:right w:val="single" w:sz="1" w:space="0" w:color="000000"/>
            </w:tcBorders>
          </w:tcPr>
          <w:p w14:paraId="6F665673"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51</w:t>
            </w:r>
          </w:p>
        </w:tc>
      </w:tr>
      <w:tr w:rsidR="006E16CF" w:rsidRPr="00086AB1" w14:paraId="665C0C1C" w14:textId="77777777" w:rsidTr="006E16CF">
        <w:tc>
          <w:tcPr>
            <w:tcW w:w="1276" w:type="dxa"/>
            <w:tcBorders>
              <w:left w:val="single" w:sz="1" w:space="0" w:color="000000"/>
              <w:bottom w:val="single" w:sz="1" w:space="0" w:color="000000"/>
            </w:tcBorders>
          </w:tcPr>
          <w:p w14:paraId="1D82E97E" w14:textId="77777777" w:rsidR="006E16CF" w:rsidRPr="006E16CF" w:rsidRDefault="006E16CF" w:rsidP="003E59C9">
            <w:pPr>
              <w:tabs>
                <w:tab w:val="left" w:pos="360"/>
              </w:tabs>
              <w:snapToGrid w:val="0"/>
              <w:jc w:val="both"/>
              <w:rPr>
                <w:rFonts w:cs="Tahoma"/>
                <w:sz w:val="20"/>
                <w:szCs w:val="20"/>
                <w:lang/>
              </w:rPr>
            </w:pPr>
            <w:r w:rsidRPr="006E16CF">
              <w:rPr>
                <w:rFonts w:cs="Tahoma"/>
                <w:sz w:val="20"/>
                <w:szCs w:val="20"/>
                <w:lang/>
              </w:rPr>
              <w:t>Nem Európai Uniós támogatások felhasználásának jogszerűsége a Berettyó Kulturális Központ  tekintetében 2021-2022. évre vonatkozóan</w:t>
            </w:r>
          </w:p>
        </w:tc>
        <w:tc>
          <w:tcPr>
            <w:tcW w:w="1276" w:type="dxa"/>
            <w:tcBorders>
              <w:left w:val="single" w:sz="1" w:space="0" w:color="000000"/>
              <w:bottom w:val="single" w:sz="1" w:space="0" w:color="000000"/>
            </w:tcBorders>
          </w:tcPr>
          <w:p w14:paraId="424443C4"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1</w:t>
            </w:r>
          </w:p>
        </w:tc>
        <w:tc>
          <w:tcPr>
            <w:tcW w:w="1417" w:type="dxa"/>
            <w:tcBorders>
              <w:left w:val="single" w:sz="1" w:space="0" w:color="000000"/>
              <w:bottom w:val="single" w:sz="1" w:space="0" w:color="000000"/>
            </w:tcBorders>
          </w:tcPr>
          <w:p w14:paraId="4FE88A7F"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2</w:t>
            </w:r>
          </w:p>
        </w:tc>
        <w:tc>
          <w:tcPr>
            <w:tcW w:w="1418" w:type="dxa"/>
            <w:tcBorders>
              <w:left w:val="single" w:sz="1" w:space="0" w:color="000000"/>
              <w:bottom w:val="single" w:sz="1" w:space="0" w:color="000000"/>
            </w:tcBorders>
          </w:tcPr>
          <w:p w14:paraId="2716113D"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3</w:t>
            </w:r>
          </w:p>
        </w:tc>
        <w:tc>
          <w:tcPr>
            <w:tcW w:w="1275" w:type="dxa"/>
            <w:tcBorders>
              <w:left w:val="single" w:sz="1" w:space="0" w:color="000000"/>
              <w:bottom w:val="single" w:sz="1" w:space="0" w:color="000000"/>
            </w:tcBorders>
          </w:tcPr>
          <w:p w14:paraId="14A0289B"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5</w:t>
            </w:r>
          </w:p>
        </w:tc>
        <w:tc>
          <w:tcPr>
            <w:tcW w:w="1276" w:type="dxa"/>
            <w:tcBorders>
              <w:left w:val="single" w:sz="1" w:space="0" w:color="000000"/>
              <w:bottom w:val="single" w:sz="1" w:space="0" w:color="000000"/>
            </w:tcBorders>
          </w:tcPr>
          <w:p w14:paraId="5F4274CF"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1</w:t>
            </w:r>
          </w:p>
        </w:tc>
        <w:tc>
          <w:tcPr>
            <w:tcW w:w="998" w:type="dxa"/>
            <w:tcBorders>
              <w:left w:val="single" w:sz="1" w:space="0" w:color="000000"/>
              <w:bottom w:val="single" w:sz="1" w:space="0" w:color="000000"/>
              <w:right w:val="single" w:sz="1" w:space="0" w:color="000000"/>
            </w:tcBorders>
          </w:tcPr>
          <w:p w14:paraId="13881360"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51</w:t>
            </w:r>
          </w:p>
        </w:tc>
      </w:tr>
      <w:tr w:rsidR="006E16CF" w:rsidRPr="00086AB1" w14:paraId="363C6616" w14:textId="77777777" w:rsidTr="006E16CF">
        <w:trPr>
          <w:trHeight w:val="936"/>
        </w:trPr>
        <w:tc>
          <w:tcPr>
            <w:tcW w:w="1276" w:type="dxa"/>
            <w:tcBorders>
              <w:left w:val="single" w:sz="1" w:space="0" w:color="000000"/>
              <w:bottom w:val="single" w:sz="1" w:space="0" w:color="000000"/>
            </w:tcBorders>
          </w:tcPr>
          <w:p w14:paraId="74497DE3" w14:textId="77777777" w:rsidR="006E16CF" w:rsidRPr="006E16CF" w:rsidRDefault="006E16CF" w:rsidP="003E59C9">
            <w:pPr>
              <w:tabs>
                <w:tab w:val="left" w:pos="360"/>
              </w:tabs>
              <w:snapToGrid w:val="0"/>
              <w:jc w:val="both"/>
              <w:rPr>
                <w:rFonts w:cs="Tahoma"/>
                <w:sz w:val="20"/>
                <w:szCs w:val="20"/>
                <w:lang/>
              </w:rPr>
            </w:pPr>
            <w:r w:rsidRPr="006E16CF">
              <w:rPr>
                <w:rFonts w:cs="Tahoma"/>
                <w:sz w:val="20"/>
                <w:szCs w:val="20"/>
                <w:lang/>
              </w:rPr>
              <w:t>A szociális ellátások, ezen belül a gyermekvédelmi ellátások jogszerűsége 2022. évre vonatkozóan.</w:t>
            </w:r>
          </w:p>
        </w:tc>
        <w:tc>
          <w:tcPr>
            <w:tcW w:w="1276" w:type="dxa"/>
            <w:tcBorders>
              <w:left w:val="single" w:sz="1" w:space="0" w:color="000000"/>
              <w:bottom w:val="single" w:sz="1" w:space="0" w:color="000000"/>
            </w:tcBorders>
          </w:tcPr>
          <w:p w14:paraId="426F6700"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1</w:t>
            </w:r>
          </w:p>
        </w:tc>
        <w:tc>
          <w:tcPr>
            <w:tcW w:w="1417" w:type="dxa"/>
            <w:tcBorders>
              <w:left w:val="single" w:sz="1" w:space="0" w:color="000000"/>
              <w:bottom w:val="single" w:sz="1" w:space="0" w:color="000000"/>
            </w:tcBorders>
          </w:tcPr>
          <w:p w14:paraId="46CF3674"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2</w:t>
            </w:r>
          </w:p>
        </w:tc>
        <w:tc>
          <w:tcPr>
            <w:tcW w:w="1418" w:type="dxa"/>
            <w:tcBorders>
              <w:left w:val="single" w:sz="1" w:space="0" w:color="000000"/>
              <w:bottom w:val="single" w:sz="1" w:space="0" w:color="000000"/>
            </w:tcBorders>
          </w:tcPr>
          <w:p w14:paraId="1668D69C"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3</w:t>
            </w:r>
          </w:p>
        </w:tc>
        <w:tc>
          <w:tcPr>
            <w:tcW w:w="1275" w:type="dxa"/>
            <w:tcBorders>
              <w:left w:val="single" w:sz="1" w:space="0" w:color="000000"/>
              <w:bottom w:val="single" w:sz="1" w:space="0" w:color="000000"/>
            </w:tcBorders>
          </w:tcPr>
          <w:p w14:paraId="4EFDE9AD"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5 </w:t>
            </w:r>
          </w:p>
        </w:tc>
        <w:tc>
          <w:tcPr>
            <w:tcW w:w="1276" w:type="dxa"/>
            <w:tcBorders>
              <w:left w:val="single" w:sz="1" w:space="0" w:color="000000"/>
              <w:bottom w:val="single" w:sz="1" w:space="0" w:color="000000"/>
            </w:tcBorders>
          </w:tcPr>
          <w:p w14:paraId="7DFA64DD"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1</w:t>
            </w:r>
          </w:p>
        </w:tc>
        <w:tc>
          <w:tcPr>
            <w:tcW w:w="998" w:type="dxa"/>
            <w:tcBorders>
              <w:left w:val="single" w:sz="1" w:space="0" w:color="000000"/>
              <w:bottom w:val="single" w:sz="1" w:space="0" w:color="000000"/>
              <w:right w:val="single" w:sz="1" w:space="0" w:color="000000"/>
            </w:tcBorders>
          </w:tcPr>
          <w:p w14:paraId="09FC7C62" w14:textId="77777777" w:rsidR="006E16CF" w:rsidRPr="006E16CF" w:rsidRDefault="006E16CF" w:rsidP="003E59C9">
            <w:pPr>
              <w:pStyle w:val="Tblzattartalom"/>
              <w:snapToGrid w:val="0"/>
              <w:rPr>
                <w:rFonts w:cs="Tahoma"/>
                <w:color w:val="auto"/>
                <w:sz w:val="20"/>
                <w:szCs w:val="20"/>
                <w:lang/>
              </w:rPr>
            </w:pPr>
            <w:r w:rsidRPr="006E16CF">
              <w:rPr>
                <w:rFonts w:cs="Tahoma"/>
                <w:color w:val="auto"/>
                <w:sz w:val="20"/>
                <w:szCs w:val="20"/>
                <w:lang/>
              </w:rPr>
              <w:t xml:space="preserve">      51</w:t>
            </w:r>
          </w:p>
        </w:tc>
      </w:tr>
    </w:tbl>
    <w:p w14:paraId="46253375" w14:textId="77777777" w:rsidR="006E16CF" w:rsidRPr="00086AB1" w:rsidRDefault="006E16CF" w:rsidP="006E16CF">
      <w:pPr>
        <w:jc w:val="both"/>
        <w:rPr>
          <w:rFonts w:cs="Tahoma"/>
          <w:lang/>
        </w:rPr>
      </w:pPr>
    </w:p>
    <w:p w14:paraId="4951F873" w14:textId="2B45FF3B" w:rsidR="006E16CF" w:rsidRDefault="006E16CF" w:rsidP="006E16CF">
      <w:pPr>
        <w:ind w:firstLine="720"/>
        <w:jc w:val="both"/>
        <w:rPr>
          <w:rFonts w:cs="Tahoma"/>
          <w:lang/>
        </w:rPr>
      </w:pPr>
      <w:r w:rsidRPr="00086AB1">
        <w:rPr>
          <w:rFonts w:cs="Tahoma"/>
          <w:lang/>
        </w:rPr>
        <w:t>Értékelési módszer:</w:t>
      </w:r>
    </w:p>
    <w:p w14:paraId="375D5180" w14:textId="120C77E4" w:rsidR="006E16CF" w:rsidRDefault="006E16CF" w:rsidP="006E16CF">
      <w:pPr>
        <w:ind w:firstLine="720"/>
        <w:jc w:val="both"/>
        <w:rPr>
          <w:rFonts w:cs="Tahoma"/>
          <w:lang/>
        </w:rPr>
      </w:pPr>
    </w:p>
    <w:p w14:paraId="036017E2" w14:textId="6C8850C3" w:rsidR="006E16CF" w:rsidRDefault="006E16CF" w:rsidP="006E16CF">
      <w:pPr>
        <w:pStyle w:val="Listaszerbekezds"/>
        <w:numPr>
          <w:ilvl w:val="0"/>
          <w:numId w:val="17"/>
        </w:numPr>
        <w:jc w:val="both"/>
        <w:rPr>
          <w:rFonts w:cs="Tahoma"/>
          <w:lang/>
        </w:rPr>
      </w:pPr>
      <w:r w:rsidRPr="00086AB1">
        <w:rPr>
          <w:rFonts w:cs="Tahoma"/>
          <w:lang/>
        </w:rPr>
        <w:t>Ellenőrzési környezet: 5-öst adunk annak jelzésére, hogy a korábbi ellenőrzések hibát tártak fel az adott területen. 1 jelzi, hogy nem várható jelentős ellenőrzési probléma.</w:t>
      </w:r>
    </w:p>
    <w:p w14:paraId="448F3C3B" w14:textId="3F04932F" w:rsidR="006E16CF" w:rsidRDefault="006E16CF" w:rsidP="006E16CF">
      <w:pPr>
        <w:pStyle w:val="Listaszerbekezds"/>
        <w:numPr>
          <w:ilvl w:val="0"/>
          <w:numId w:val="17"/>
        </w:numPr>
        <w:jc w:val="both"/>
        <w:rPr>
          <w:rFonts w:cs="Tahoma"/>
          <w:lang/>
        </w:rPr>
      </w:pPr>
      <w:r w:rsidRPr="00086AB1">
        <w:rPr>
          <w:rFonts w:cs="Tahoma"/>
          <w:lang/>
        </w:rPr>
        <w:t>Ellenőrzés gyakorisága: 5-öst alkalmazunk annak jelzésére, hogy a területet célszerű évente ellenőrizni, 1 pontszám annak jelzésére, hogy hogy ezt a területet 1 éven belül ellenőriztük.</w:t>
      </w:r>
    </w:p>
    <w:p w14:paraId="2D8F526F" w14:textId="1CC59FD8" w:rsidR="006E16CF" w:rsidRDefault="006E16CF" w:rsidP="006E16CF">
      <w:pPr>
        <w:pStyle w:val="Listaszerbekezds"/>
        <w:numPr>
          <w:ilvl w:val="0"/>
          <w:numId w:val="17"/>
        </w:numPr>
        <w:jc w:val="both"/>
        <w:rPr>
          <w:rFonts w:cs="Tahoma"/>
          <w:lang/>
        </w:rPr>
      </w:pPr>
      <w:r w:rsidRPr="00086AB1">
        <w:rPr>
          <w:rFonts w:cs="Tahoma"/>
          <w:lang/>
        </w:rPr>
        <w:t>Kötelező ellenőrzések: 1 pontot adunk, ha ezt az ellenőrzést jogszabály követeli meg, 5 pont ha a szervezet vezetője javasolja.</w:t>
      </w:r>
    </w:p>
    <w:p w14:paraId="6491D17F" w14:textId="7E69D34A" w:rsidR="006E16CF" w:rsidRDefault="006E16CF" w:rsidP="006E16CF">
      <w:pPr>
        <w:pStyle w:val="Listaszerbekezds"/>
        <w:numPr>
          <w:ilvl w:val="0"/>
          <w:numId w:val="17"/>
        </w:numPr>
        <w:jc w:val="both"/>
        <w:rPr>
          <w:rFonts w:cs="Tahoma"/>
          <w:lang/>
        </w:rPr>
      </w:pPr>
      <w:r w:rsidRPr="00086AB1">
        <w:rPr>
          <w:rFonts w:cs="Tahoma"/>
          <w:lang/>
        </w:rPr>
        <w:t>Pénzügyi hatás: 5-öst adunk, ha a területnek közvetlen hatásai vannak a bevételek, illetve költségek alakulására.</w:t>
      </w:r>
    </w:p>
    <w:p w14:paraId="3CDBCB6C" w14:textId="20715004" w:rsidR="006E16CF" w:rsidRPr="006E16CF" w:rsidRDefault="006E16CF" w:rsidP="006E16CF">
      <w:pPr>
        <w:pStyle w:val="Listaszerbekezds"/>
        <w:numPr>
          <w:ilvl w:val="0"/>
          <w:numId w:val="17"/>
        </w:numPr>
        <w:jc w:val="both"/>
        <w:rPr>
          <w:rFonts w:cs="Tahoma"/>
          <w:lang/>
        </w:rPr>
      </w:pPr>
      <w:r w:rsidRPr="00086AB1">
        <w:rPr>
          <w:rFonts w:cs="Tahoma"/>
          <w:lang/>
        </w:rPr>
        <w:t>Dokumentált folyamatok: 5-öst adunk, ha helyi szinten nem megfelelő a belső ellenőrzés, 1-est, amennyiben folyamatosan alkalmaznak belső ellenőrt.</w:t>
      </w:r>
    </w:p>
    <w:p w14:paraId="3B027777" w14:textId="77777777" w:rsidR="006E16CF" w:rsidRPr="00086AB1" w:rsidRDefault="006E16CF" w:rsidP="006E16CF">
      <w:pPr>
        <w:rPr>
          <w:rFonts w:cs="Tahoma"/>
          <w:b/>
          <w:bCs/>
          <w:lang/>
        </w:rPr>
      </w:pPr>
    </w:p>
    <w:p w14:paraId="68ADF5FB" w14:textId="77777777" w:rsidR="006E16CF" w:rsidRPr="00086AB1" w:rsidRDefault="006E16CF" w:rsidP="006E16CF">
      <w:pPr>
        <w:ind w:left="709"/>
        <w:rPr>
          <w:rFonts w:cs="Tahoma"/>
          <w:b/>
          <w:bCs/>
          <w:lang/>
        </w:rPr>
      </w:pPr>
      <w:r w:rsidRPr="00086AB1">
        <w:rPr>
          <w:rFonts w:cs="Tahoma"/>
          <w:b/>
          <w:bCs/>
          <w:lang/>
        </w:rPr>
        <w:t>b)</w:t>
      </w:r>
    </w:p>
    <w:p w14:paraId="74C291A5" w14:textId="1342BD8E" w:rsidR="006E16CF" w:rsidRPr="00086AB1" w:rsidRDefault="006E16CF" w:rsidP="00D71F19">
      <w:pPr>
        <w:tabs>
          <w:tab w:val="left" w:pos="720"/>
        </w:tabs>
        <w:ind w:left="709"/>
        <w:rPr>
          <w:rFonts w:cs="Tahoma"/>
          <w:lang/>
        </w:rPr>
      </w:pPr>
      <w:r w:rsidRPr="00086AB1">
        <w:rPr>
          <w:rFonts w:cs="Tahoma"/>
          <w:lang/>
        </w:rPr>
        <w:t xml:space="preserve">Berettyóújfalu Város Önkormányzata Képviselő-testülete az </w:t>
      </w:r>
      <w:r w:rsidR="00945892" w:rsidRPr="00086AB1">
        <w:rPr>
          <w:rFonts w:cs="Tahoma"/>
          <w:lang/>
        </w:rPr>
        <w:t>Önkormányzat 2022.</w:t>
      </w:r>
      <w:r w:rsidRPr="00086AB1">
        <w:rPr>
          <w:rFonts w:cs="Tahoma"/>
          <w:lang/>
        </w:rPr>
        <w:t xml:space="preserve"> évi belső ellenőrzési tervét az alábbiak szerint jóváhagyja:</w:t>
      </w:r>
    </w:p>
    <w:p w14:paraId="675A639F" w14:textId="77777777" w:rsidR="006E16CF" w:rsidRPr="00086AB1" w:rsidRDefault="006E16CF" w:rsidP="00D71F19">
      <w:pPr>
        <w:suppressAutoHyphens w:val="0"/>
        <w:ind w:left="709"/>
        <w:jc w:val="both"/>
        <w:rPr>
          <w:iCs/>
          <w:lang w:eastAsia="hu-HU"/>
        </w:rPr>
      </w:pPr>
      <w:r w:rsidRPr="00086AB1">
        <w:t>1.számú ellenőrzés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362"/>
      </w:tblGrid>
      <w:tr w:rsidR="006E16CF" w:rsidRPr="006E16CF" w14:paraId="20026DCC"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11ACAE32" w14:textId="77777777" w:rsidR="006E16CF" w:rsidRPr="006E16CF" w:rsidRDefault="006E16CF" w:rsidP="003E59C9">
            <w:pPr>
              <w:suppressAutoHyphens w:val="0"/>
              <w:jc w:val="both"/>
              <w:rPr>
                <w:b/>
                <w:bCs/>
                <w:sz w:val="20"/>
                <w:szCs w:val="20"/>
              </w:rPr>
            </w:pPr>
            <w:r w:rsidRPr="006E16CF">
              <w:rPr>
                <w:b/>
                <w:bCs/>
                <w:sz w:val="20"/>
                <w:szCs w:val="20"/>
              </w:rPr>
              <w:t>Az ellenőrzés tárgya:</w:t>
            </w:r>
          </w:p>
        </w:tc>
        <w:tc>
          <w:tcPr>
            <w:tcW w:w="5362" w:type="dxa"/>
            <w:tcBorders>
              <w:top w:val="single" w:sz="4" w:space="0" w:color="auto"/>
              <w:left w:val="single" w:sz="4" w:space="0" w:color="auto"/>
              <w:bottom w:val="single" w:sz="4" w:space="0" w:color="auto"/>
              <w:right w:val="single" w:sz="4" w:space="0" w:color="auto"/>
            </w:tcBorders>
            <w:hideMark/>
          </w:tcPr>
          <w:p w14:paraId="28A36911" w14:textId="6C72EAA2" w:rsidR="006E16CF" w:rsidRPr="006E16CF" w:rsidRDefault="006E16CF" w:rsidP="003E59C9">
            <w:pPr>
              <w:suppressAutoHyphens w:val="0"/>
              <w:jc w:val="both"/>
              <w:rPr>
                <w:sz w:val="20"/>
                <w:szCs w:val="20"/>
              </w:rPr>
            </w:pPr>
            <w:r w:rsidRPr="006E16CF">
              <w:rPr>
                <w:rFonts w:cs="Tahoma"/>
                <w:sz w:val="20"/>
                <w:szCs w:val="20"/>
              </w:rPr>
              <w:t xml:space="preserve">Finanszírozáshoz szükséges támogatási igények megalapozottsága a Bihari Szociális Szolgáltató </w:t>
            </w:r>
            <w:r w:rsidR="00945892" w:rsidRPr="006E16CF">
              <w:rPr>
                <w:rFonts w:cs="Tahoma"/>
                <w:sz w:val="20"/>
                <w:szCs w:val="20"/>
              </w:rPr>
              <w:t xml:space="preserve">Központ </w:t>
            </w:r>
            <w:r w:rsidR="00945892" w:rsidRPr="006E16CF">
              <w:rPr>
                <w:rFonts w:cs="Tahoma"/>
                <w:sz w:val="20"/>
                <w:szCs w:val="20"/>
              </w:rPr>
              <w:lastRenderedPageBreak/>
              <w:t>tekintetében</w:t>
            </w:r>
            <w:r w:rsidRPr="006E16CF">
              <w:rPr>
                <w:rFonts w:cs="Tahoma"/>
                <w:sz w:val="20"/>
                <w:szCs w:val="20"/>
              </w:rPr>
              <w:t xml:space="preserve"> a 2022. évre vonatkozóan</w:t>
            </w:r>
          </w:p>
        </w:tc>
      </w:tr>
      <w:tr w:rsidR="006E16CF" w:rsidRPr="006E16CF" w14:paraId="30DEE39A"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183ADC91" w14:textId="77777777" w:rsidR="006E16CF" w:rsidRPr="006E16CF" w:rsidRDefault="006E16CF" w:rsidP="003E59C9">
            <w:pPr>
              <w:suppressAutoHyphens w:val="0"/>
              <w:jc w:val="both"/>
              <w:rPr>
                <w:b/>
                <w:bCs/>
                <w:sz w:val="20"/>
                <w:szCs w:val="20"/>
              </w:rPr>
            </w:pPr>
            <w:r w:rsidRPr="006E16CF">
              <w:rPr>
                <w:b/>
                <w:bCs/>
                <w:sz w:val="20"/>
                <w:szCs w:val="20"/>
              </w:rPr>
              <w:lastRenderedPageBreak/>
              <w:t>Az ellenőrizendő időszak:</w:t>
            </w:r>
          </w:p>
        </w:tc>
        <w:tc>
          <w:tcPr>
            <w:tcW w:w="5362" w:type="dxa"/>
            <w:tcBorders>
              <w:top w:val="single" w:sz="4" w:space="0" w:color="auto"/>
              <w:left w:val="single" w:sz="4" w:space="0" w:color="auto"/>
              <w:bottom w:val="single" w:sz="4" w:space="0" w:color="auto"/>
              <w:right w:val="single" w:sz="4" w:space="0" w:color="auto"/>
            </w:tcBorders>
            <w:hideMark/>
          </w:tcPr>
          <w:p w14:paraId="252C55A8" w14:textId="77777777" w:rsidR="006E16CF" w:rsidRPr="006E16CF" w:rsidRDefault="006E16CF" w:rsidP="003E59C9">
            <w:pPr>
              <w:suppressAutoHyphens w:val="0"/>
              <w:jc w:val="both"/>
              <w:rPr>
                <w:sz w:val="20"/>
                <w:szCs w:val="20"/>
              </w:rPr>
            </w:pPr>
            <w:r w:rsidRPr="006E16CF">
              <w:rPr>
                <w:sz w:val="20"/>
                <w:szCs w:val="20"/>
              </w:rPr>
              <w:t>2022.</w:t>
            </w:r>
          </w:p>
        </w:tc>
      </w:tr>
      <w:tr w:rsidR="006E16CF" w:rsidRPr="006E16CF" w14:paraId="447D1F66"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71CE4F0D" w14:textId="77777777" w:rsidR="006E16CF" w:rsidRPr="006E16CF" w:rsidRDefault="006E16CF" w:rsidP="003E59C9">
            <w:pPr>
              <w:suppressAutoHyphens w:val="0"/>
              <w:jc w:val="both"/>
              <w:rPr>
                <w:b/>
                <w:bCs/>
                <w:sz w:val="20"/>
                <w:szCs w:val="20"/>
              </w:rPr>
            </w:pPr>
            <w:r w:rsidRPr="006E16CF">
              <w:rPr>
                <w:b/>
                <w:bCs/>
                <w:sz w:val="20"/>
                <w:szCs w:val="20"/>
              </w:rPr>
              <w:t>Az ellenőrzés típusa:</w:t>
            </w:r>
          </w:p>
        </w:tc>
        <w:tc>
          <w:tcPr>
            <w:tcW w:w="5362" w:type="dxa"/>
            <w:tcBorders>
              <w:top w:val="single" w:sz="4" w:space="0" w:color="auto"/>
              <w:left w:val="single" w:sz="4" w:space="0" w:color="auto"/>
              <w:bottom w:val="single" w:sz="4" w:space="0" w:color="auto"/>
              <w:right w:val="single" w:sz="4" w:space="0" w:color="auto"/>
            </w:tcBorders>
            <w:hideMark/>
          </w:tcPr>
          <w:p w14:paraId="12BBAA33" w14:textId="77777777" w:rsidR="006E16CF" w:rsidRPr="006E16CF" w:rsidRDefault="006E16CF" w:rsidP="003E59C9">
            <w:pPr>
              <w:suppressAutoHyphens w:val="0"/>
              <w:jc w:val="both"/>
              <w:rPr>
                <w:sz w:val="20"/>
                <w:szCs w:val="20"/>
              </w:rPr>
            </w:pPr>
            <w:r w:rsidRPr="006E16CF">
              <w:rPr>
                <w:sz w:val="20"/>
                <w:szCs w:val="20"/>
              </w:rPr>
              <w:t>Szabályszerűségi ellenőrzés, rendszer ellenőrzés</w:t>
            </w:r>
          </w:p>
        </w:tc>
      </w:tr>
      <w:tr w:rsidR="006E16CF" w:rsidRPr="006E16CF" w14:paraId="51391438"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0F2A60BA" w14:textId="77777777" w:rsidR="006E16CF" w:rsidRPr="006E16CF" w:rsidRDefault="006E16CF" w:rsidP="003E59C9">
            <w:pPr>
              <w:suppressAutoHyphens w:val="0"/>
              <w:jc w:val="both"/>
              <w:rPr>
                <w:b/>
                <w:bCs/>
                <w:sz w:val="20"/>
                <w:szCs w:val="20"/>
              </w:rPr>
            </w:pPr>
            <w:r w:rsidRPr="006E16CF">
              <w:rPr>
                <w:b/>
                <w:bCs/>
                <w:sz w:val="20"/>
                <w:szCs w:val="20"/>
              </w:rPr>
              <w:t>Az ellenőrzés módszerei:</w:t>
            </w:r>
          </w:p>
        </w:tc>
        <w:tc>
          <w:tcPr>
            <w:tcW w:w="5362" w:type="dxa"/>
            <w:tcBorders>
              <w:top w:val="single" w:sz="4" w:space="0" w:color="auto"/>
              <w:left w:val="single" w:sz="4" w:space="0" w:color="auto"/>
              <w:bottom w:val="single" w:sz="4" w:space="0" w:color="auto"/>
              <w:right w:val="single" w:sz="4" w:space="0" w:color="auto"/>
            </w:tcBorders>
            <w:hideMark/>
          </w:tcPr>
          <w:p w14:paraId="67CD7CC9" w14:textId="77777777" w:rsidR="006E16CF" w:rsidRPr="006E16CF" w:rsidRDefault="006E16CF" w:rsidP="003E59C9">
            <w:pPr>
              <w:suppressAutoHyphens w:val="0"/>
              <w:jc w:val="both"/>
              <w:rPr>
                <w:sz w:val="20"/>
                <w:szCs w:val="20"/>
              </w:rPr>
            </w:pPr>
            <w:r w:rsidRPr="006E16CF">
              <w:rPr>
                <w:sz w:val="20"/>
                <w:szCs w:val="20"/>
              </w:rPr>
              <w:t>Dokumentumok, nyilvántartások ellenőrzése, helyszíni ellenőrzés</w:t>
            </w:r>
          </w:p>
        </w:tc>
      </w:tr>
      <w:tr w:rsidR="006E16CF" w:rsidRPr="006E16CF" w14:paraId="6D866D76"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15C98316" w14:textId="77777777" w:rsidR="006E16CF" w:rsidRPr="006E16CF" w:rsidRDefault="006E16CF" w:rsidP="003E59C9">
            <w:pPr>
              <w:suppressAutoHyphens w:val="0"/>
              <w:jc w:val="both"/>
              <w:rPr>
                <w:b/>
                <w:bCs/>
                <w:sz w:val="20"/>
                <w:szCs w:val="20"/>
              </w:rPr>
            </w:pPr>
            <w:r w:rsidRPr="006E16CF">
              <w:rPr>
                <w:b/>
                <w:bCs/>
                <w:sz w:val="20"/>
                <w:szCs w:val="20"/>
              </w:rPr>
              <w:t>Az ellenőrzés tervezett ütemezése:</w:t>
            </w:r>
          </w:p>
        </w:tc>
        <w:tc>
          <w:tcPr>
            <w:tcW w:w="5362" w:type="dxa"/>
            <w:tcBorders>
              <w:top w:val="single" w:sz="4" w:space="0" w:color="auto"/>
              <w:left w:val="single" w:sz="4" w:space="0" w:color="auto"/>
              <w:bottom w:val="single" w:sz="4" w:space="0" w:color="auto"/>
              <w:right w:val="single" w:sz="4" w:space="0" w:color="auto"/>
            </w:tcBorders>
            <w:hideMark/>
          </w:tcPr>
          <w:p w14:paraId="6EB69531" w14:textId="77777777" w:rsidR="006E16CF" w:rsidRPr="006E16CF" w:rsidRDefault="006E16CF" w:rsidP="003E59C9">
            <w:pPr>
              <w:suppressAutoHyphens w:val="0"/>
              <w:jc w:val="both"/>
              <w:rPr>
                <w:sz w:val="20"/>
                <w:szCs w:val="20"/>
              </w:rPr>
            </w:pPr>
            <w:r w:rsidRPr="006E16CF">
              <w:rPr>
                <w:sz w:val="20"/>
                <w:szCs w:val="20"/>
              </w:rPr>
              <w:t>2022. II. negyedév</w:t>
            </w:r>
          </w:p>
        </w:tc>
      </w:tr>
      <w:tr w:rsidR="006E16CF" w:rsidRPr="006E16CF" w14:paraId="428A6B28"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59224106" w14:textId="77777777" w:rsidR="006E16CF" w:rsidRPr="006E16CF" w:rsidRDefault="006E16CF" w:rsidP="003E59C9">
            <w:pPr>
              <w:suppressAutoHyphens w:val="0"/>
              <w:jc w:val="both"/>
              <w:rPr>
                <w:b/>
                <w:bCs/>
                <w:sz w:val="20"/>
                <w:szCs w:val="20"/>
              </w:rPr>
            </w:pPr>
            <w:r w:rsidRPr="006E16CF">
              <w:rPr>
                <w:b/>
                <w:bCs/>
                <w:sz w:val="20"/>
                <w:szCs w:val="20"/>
              </w:rPr>
              <w:t>Szükséges ellenőrzési kapacitás:</w:t>
            </w:r>
          </w:p>
        </w:tc>
        <w:tc>
          <w:tcPr>
            <w:tcW w:w="5362" w:type="dxa"/>
            <w:tcBorders>
              <w:top w:val="single" w:sz="4" w:space="0" w:color="auto"/>
              <w:left w:val="single" w:sz="4" w:space="0" w:color="auto"/>
              <w:bottom w:val="single" w:sz="4" w:space="0" w:color="auto"/>
              <w:right w:val="single" w:sz="4" w:space="0" w:color="auto"/>
            </w:tcBorders>
            <w:hideMark/>
          </w:tcPr>
          <w:p w14:paraId="12257872" w14:textId="77777777" w:rsidR="006E16CF" w:rsidRPr="006E16CF" w:rsidRDefault="006E16CF" w:rsidP="003E59C9">
            <w:pPr>
              <w:suppressAutoHyphens w:val="0"/>
              <w:jc w:val="both"/>
              <w:rPr>
                <w:sz w:val="20"/>
                <w:szCs w:val="20"/>
              </w:rPr>
            </w:pPr>
            <w:r w:rsidRPr="006E16CF">
              <w:rPr>
                <w:sz w:val="20"/>
                <w:szCs w:val="20"/>
              </w:rPr>
              <w:t>1 fő belső ellenőr</w:t>
            </w:r>
          </w:p>
        </w:tc>
      </w:tr>
      <w:tr w:rsidR="006E16CF" w:rsidRPr="006E16CF" w14:paraId="0E562BD6"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533DAAC8" w14:textId="77777777" w:rsidR="006E16CF" w:rsidRPr="006E16CF" w:rsidRDefault="006E16CF" w:rsidP="003E59C9">
            <w:pPr>
              <w:suppressAutoHyphens w:val="0"/>
              <w:jc w:val="both"/>
              <w:rPr>
                <w:b/>
                <w:bCs/>
                <w:sz w:val="20"/>
                <w:szCs w:val="20"/>
              </w:rPr>
            </w:pPr>
            <w:r w:rsidRPr="006E16CF">
              <w:rPr>
                <w:b/>
                <w:bCs/>
                <w:sz w:val="20"/>
                <w:szCs w:val="20"/>
              </w:rPr>
              <w:t>Az ellenőrzésre tervezett napok száma:</w:t>
            </w:r>
          </w:p>
        </w:tc>
        <w:tc>
          <w:tcPr>
            <w:tcW w:w="5362" w:type="dxa"/>
            <w:tcBorders>
              <w:top w:val="single" w:sz="4" w:space="0" w:color="auto"/>
              <w:left w:val="single" w:sz="4" w:space="0" w:color="auto"/>
              <w:bottom w:val="single" w:sz="4" w:space="0" w:color="auto"/>
              <w:right w:val="single" w:sz="4" w:space="0" w:color="auto"/>
            </w:tcBorders>
            <w:hideMark/>
          </w:tcPr>
          <w:p w14:paraId="7FCD9EE8" w14:textId="77777777" w:rsidR="006E16CF" w:rsidRPr="006E16CF" w:rsidRDefault="006E16CF" w:rsidP="003E59C9">
            <w:pPr>
              <w:suppressAutoHyphens w:val="0"/>
              <w:jc w:val="both"/>
              <w:rPr>
                <w:sz w:val="20"/>
                <w:szCs w:val="20"/>
              </w:rPr>
            </w:pPr>
            <w:r w:rsidRPr="006E16CF">
              <w:rPr>
                <w:sz w:val="20"/>
                <w:szCs w:val="20"/>
              </w:rPr>
              <w:t>5 ellenőri nap</w:t>
            </w:r>
          </w:p>
        </w:tc>
      </w:tr>
    </w:tbl>
    <w:p w14:paraId="1ADC6678" w14:textId="77777777" w:rsidR="006E16CF" w:rsidRPr="006E16CF" w:rsidRDefault="006E16CF" w:rsidP="006E16CF">
      <w:pPr>
        <w:suppressAutoHyphens w:val="0"/>
        <w:ind w:left="708"/>
        <w:jc w:val="both"/>
        <w:rPr>
          <w:sz w:val="20"/>
          <w:szCs w:val="20"/>
        </w:rPr>
      </w:pPr>
    </w:p>
    <w:p w14:paraId="1453C624" w14:textId="77777777" w:rsidR="006E16CF" w:rsidRPr="006E16CF" w:rsidRDefault="006E16CF" w:rsidP="00D71F19">
      <w:pPr>
        <w:suppressAutoHyphens w:val="0"/>
        <w:ind w:left="709"/>
        <w:jc w:val="both"/>
        <w:rPr>
          <w:sz w:val="20"/>
          <w:szCs w:val="20"/>
        </w:rPr>
      </w:pPr>
      <w:r w:rsidRPr="006E16CF">
        <w:rPr>
          <w:sz w:val="20"/>
          <w:szCs w:val="20"/>
        </w:rPr>
        <w:t>2. számú ellenőrzés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362"/>
      </w:tblGrid>
      <w:tr w:rsidR="006E16CF" w:rsidRPr="006E16CF" w14:paraId="646DE5A2" w14:textId="77777777" w:rsidTr="00D71F19">
        <w:trPr>
          <w:trHeight w:val="1204"/>
        </w:trPr>
        <w:tc>
          <w:tcPr>
            <w:tcW w:w="3071" w:type="dxa"/>
            <w:tcBorders>
              <w:top w:val="single" w:sz="4" w:space="0" w:color="auto"/>
              <w:left w:val="single" w:sz="4" w:space="0" w:color="auto"/>
              <w:bottom w:val="single" w:sz="4" w:space="0" w:color="auto"/>
              <w:right w:val="single" w:sz="4" w:space="0" w:color="auto"/>
            </w:tcBorders>
            <w:hideMark/>
          </w:tcPr>
          <w:p w14:paraId="6CE4FD8F" w14:textId="77777777" w:rsidR="006E16CF" w:rsidRPr="006E16CF" w:rsidRDefault="006E16CF" w:rsidP="003E59C9">
            <w:pPr>
              <w:suppressAutoHyphens w:val="0"/>
              <w:jc w:val="both"/>
              <w:rPr>
                <w:b/>
                <w:bCs/>
                <w:sz w:val="20"/>
                <w:szCs w:val="20"/>
              </w:rPr>
            </w:pPr>
            <w:r w:rsidRPr="006E16CF">
              <w:rPr>
                <w:b/>
                <w:bCs/>
                <w:sz w:val="20"/>
                <w:szCs w:val="20"/>
              </w:rPr>
              <w:t>Az ellenőrzés tárgya:</w:t>
            </w:r>
          </w:p>
        </w:tc>
        <w:tc>
          <w:tcPr>
            <w:tcW w:w="5362" w:type="dxa"/>
            <w:tcBorders>
              <w:top w:val="single" w:sz="4" w:space="0" w:color="auto"/>
              <w:left w:val="single" w:sz="4" w:space="0" w:color="auto"/>
              <w:bottom w:val="single" w:sz="4" w:space="0" w:color="auto"/>
              <w:right w:val="single" w:sz="4" w:space="0" w:color="auto"/>
            </w:tcBorders>
            <w:hideMark/>
          </w:tcPr>
          <w:p w14:paraId="27E056C7" w14:textId="116A9A6C" w:rsidR="006E16CF" w:rsidRPr="006E16CF" w:rsidRDefault="006E16CF" w:rsidP="003E59C9">
            <w:pPr>
              <w:jc w:val="both"/>
              <w:rPr>
                <w:sz w:val="20"/>
                <w:szCs w:val="20"/>
              </w:rPr>
            </w:pPr>
            <w:r w:rsidRPr="006E16CF">
              <w:rPr>
                <w:rFonts w:cs="Tahoma"/>
                <w:sz w:val="20"/>
                <w:szCs w:val="20"/>
              </w:rPr>
              <w:t xml:space="preserve">Nem Európai Uniós támogatások felhasználásának jogszerűsége a Berettyó Kulturális </w:t>
            </w:r>
            <w:r w:rsidR="00945892" w:rsidRPr="006E16CF">
              <w:rPr>
                <w:rFonts w:cs="Tahoma"/>
                <w:sz w:val="20"/>
                <w:szCs w:val="20"/>
              </w:rPr>
              <w:t>Központ tekintetében</w:t>
            </w:r>
            <w:r w:rsidRPr="006E16CF">
              <w:rPr>
                <w:rFonts w:cs="Tahoma"/>
                <w:sz w:val="20"/>
                <w:szCs w:val="20"/>
              </w:rPr>
              <w:t xml:space="preserve"> 2021-2022. évre vonatkozóan</w:t>
            </w:r>
          </w:p>
        </w:tc>
      </w:tr>
      <w:tr w:rsidR="006E16CF" w:rsidRPr="006E16CF" w14:paraId="77609218"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670F73C8" w14:textId="77777777" w:rsidR="006E16CF" w:rsidRPr="006E16CF" w:rsidRDefault="006E16CF" w:rsidP="003E59C9">
            <w:pPr>
              <w:suppressAutoHyphens w:val="0"/>
              <w:jc w:val="both"/>
              <w:rPr>
                <w:b/>
                <w:bCs/>
                <w:sz w:val="20"/>
                <w:szCs w:val="20"/>
              </w:rPr>
            </w:pPr>
            <w:r w:rsidRPr="006E16CF">
              <w:rPr>
                <w:b/>
                <w:bCs/>
                <w:sz w:val="20"/>
                <w:szCs w:val="20"/>
              </w:rPr>
              <w:t>Az ellenőrizendő időszak:</w:t>
            </w:r>
          </w:p>
        </w:tc>
        <w:tc>
          <w:tcPr>
            <w:tcW w:w="5362" w:type="dxa"/>
            <w:tcBorders>
              <w:top w:val="single" w:sz="4" w:space="0" w:color="auto"/>
              <w:left w:val="single" w:sz="4" w:space="0" w:color="auto"/>
              <w:bottom w:val="single" w:sz="4" w:space="0" w:color="auto"/>
              <w:right w:val="single" w:sz="4" w:space="0" w:color="auto"/>
            </w:tcBorders>
            <w:hideMark/>
          </w:tcPr>
          <w:p w14:paraId="56D9AA21" w14:textId="77777777" w:rsidR="006E16CF" w:rsidRPr="006E16CF" w:rsidRDefault="006E16CF" w:rsidP="003E59C9">
            <w:pPr>
              <w:suppressAutoHyphens w:val="0"/>
              <w:jc w:val="both"/>
              <w:rPr>
                <w:sz w:val="20"/>
                <w:szCs w:val="20"/>
              </w:rPr>
            </w:pPr>
            <w:r w:rsidRPr="006E16CF">
              <w:rPr>
                <w:sz w:val="20"/>
                <w:szCs w:val="20"/>
              </w:rPr>
              <w:t>2021-2022.</w:t>
            </w:r>
          </w:p>
        </w:tc>
      </w:tr>
      <w:tr w:rsidR="006E16CF" w:rsidRPr="006E16CF" w14:paraId="2B9A5C2C"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4ED1A851" w14:textId="77777777" w:rsidR="006E16CF" w:rsidRPr="006E16CF" w:rsidRDefault="006E16CF" w:rsidP="003E59C9">
            <w:pPr>
              <w:suppressAutoHyphens w:val="0"/>
              <w:jc w:val="both"/>
              <w:rPr>
                <w:b/>
                <w:bCs/>
                <w:sz w:val="20"/>
                <w:szCs w:val="20"/>
              </w:rPr>
            </w:pPr>
            <w:r w:rsidRPr="006E16CF">
              <w:rPr>
                <w:b/>
                <w:bCs/>
                <w:sz w:val="20"/>
                <w:szCs w:val="20"/>
              </w:rPr>
              <w:t>Az ellenőrzés típusa:</w:t>
            </w:r>
          </w:p>
        </w:tc>
        <w:tc>
          <w:tcPr>
            <w:tcW w:w="5362" w:type="dxa"/>
            <w:tcBorders>
              <w:top w:val="single" w:sz="4" w:space="0" w:color="auto"/>
              <w:left w:val="single" w:sz="4" w:space="0" w:color="auto"/>
              <w:bottom w:val="single" w:sz="4" w:space="0" w:color="auto"/>
              <w:right w:val="single" w:sz="4" w:space="0" w:color="auto"/>
            </w:tcBorders>
            <w:hideMark/>
          </w:tcPr>
          <w:p w14:paraId="5C33002B" w14:textId="77777777" w:rsidR="006E16CF" w:rsidRPr="006E16CF" w:rsidRDefault="006E16CF" w:rsidP="003E59C9">
            <w:pPr>
              <w:suppressAutoHyphens w:val="0"/>
              <w:jc w:val="both"/>
              <w:rPr>
                <w:sz w:val="20"/>
                <w:szCs w:val="20"/>
              </w:rPr>
            </w:pPr>
            <w:r w:rsidRPr="006E16CF">
              <w:rPr>
                <w:sz w:val="20"/>
                <w:szCs w:val="20"/>
              </w:rPr>
              <w:t>Szabályszerűségi ellenőrzés, rendszer ellenőrzés</w:t>
            </w:r>
          </w:p>
        </w:tc>
      </w:tr>
      <w:tr w:rsidR="006E16CF" w:rsidRPr="006E16CF" w14:paraId="54E0C21F"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5BCEC2B3" w14:textId="77777777" w:rsidR="006E16CF" w:rsidRPr="006E16CF" w:rsidRDefault="006E16CF" w:rsidP="003E59C9">
            <w:pPr>
              <w:suppressAutoHyphens w:val="0"/>
              <w:jc w:val="both"/>
              <w:rPr>
                <w:b/>
                <w:bCs/>
                <w:sz w:val="20"/>
                <w:szCs w:val="20"/>
              </w:rPr>
            </w:pPr>
            <w:r w:rsidRPr="006E16CF">
              <w:rPr>
                <w:b/>
                <w:bCs/>
                <w:sz w:val="20"/>
                <w:szCs w:val="20"/>
              </w:rPr>
              <w:t>Az ellenőrzés módszerei:</w:t>
            </w:r>
          </w:p>
        </w:tc>
        <w:tc>
          <w:tcPr>
            <w:tcW w:w="5362" w:type="dxa"/>
            <w:tcBorders>
              <w:top w:val="single" w:sz="4" w:space="0" w:color="auto"/>
              <w:left w:val="single" w:sz="4" w:space="0" w:color="auto"/>
              <w:bottom w:val="single" w:sz="4" w:space="0" w:color="auto"/>
              <w:right w:val="single" w:sz="4" w:space="0" w:color="auto"/>
            </w:tcBorders>
            <w:hideMark/>
          </w:tcPr>
          <w:p w14:paraId="26102824" w14:textId="77777777" w:rsidR="006E16CF" w:rsidRPr="006E16CF" w:rsidRDefault="006E16CF" w:rsidP="003E59C9">
            <w:pPr>
              <w:suppressAutoHyphens w:val="0"/>
              <w:jc w:val="both"/>
              <w:rPr>
                <w:sz w:val="20"/>
                <w:szCs w:val="20"/>
              </w:rPr>
            </w:pPr>
            <w:r w:rsidRPr="006E16CF">
              <w:rPr>
                <w:sz w:val="20"/>
                <w:szCs w:val="20"/>
              </w:rPr>
              <w:t>Dokumentumok, nyilvántartások ellenőrzése, helyszíni ellenőrzés</w:t>
            </w:r>
          </w:p>
        </w:tc>
      </w:tr>
      <w:tr w:rsidR="006E16CF" w:rsidRPr="006E16CF" w14:paraId="3E95A937"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4D83FF52" w14:textId="77777777" w:rsidR="006E16CF" w:rsidRPr="006E16CF" w:rsidRDefault="006E16CF" w:rsidP="003E59C9">
            <w:pPr>
              <w:suppressAutoHyphens w:val="0"/>
              <w:jc w:val="both"/>
              <w:rPr>
                <w:b/>
                <w:bCs/>
                <w:sz w:val="20"/>
                <w:szCs w:val="20"/>
              </w:rPr>
            </w:pPr>
            <w:r w:rsidRPr="006E16CF">
              <w:rPr>
                <w:b/>
                <w:bCs/>
                <w:sz w:val="20"/>
                <w:szCs w:val="20"/>
              </w:rPr>
              <w:t>Az ellenőrzés tervezett ütemezése:</w:t>
            </w:r>
          </w:p>
        </w:tc>
        <w:tc>
          <w:tcPr>
            <w:tcW w:w="5362" w:type="dxa"/>
            <w:tcBorders>
              <w:top w:val="single" w:sz="4" w:space="0" w:color="auto"/>
              <w:left w:val="single" w:sz="4" w:space="0" w:color="auto"/>
              <w:bottom w:val="single" w:sz="4" w:space="0" w:color="auto"/>
              <w:right w:val="single" w:sz="4" w:space="0" w:color="auto"/>
            </w:tcBorders>
            <w:hideMark/>
          </w:tcPr>
          <w:p w14:paraId="5BE6C162" w14:textId="77777777" w:rsidR="006E16CF" w:rsidRPr="006E16CF" w:rsidRDefault="006E16CF" w:rsidP="003E59C9">
            <w:pPr>
              <w:suppressAutoHyphens w:val="0"/>
              <w:jc w:val="both"/>
              <w:rPr>
                <w:sz w:val="20"/>
                <w:szCs w:val="20"/>
              </w:rPr>
            </w:pPr>
            <w:r w:rsidRPr="006E16CF">
              <w:rPr>
                <w:sz w:val="20"/>
                <w:szCs w:val="20"/>
              </w:rPr>
              <w:t>2022. III. negyedév</w:t>
            </w:r>
          </w:p>
        </w:tc>
      </w:tr>
      <w:tr w:rsidR="006E16CF" w:rsidRPr="006E16CF" w14:paraId="6E4C5B4F"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0E8969F1" w14:textId="77777777" w:rsidR="006E16CF" w:rsidRPr="006E16CF" w:rsidRDefault="006E16CF" w:rsidP="003E59C9">
            <w:pPr>
              <w:suppressAutoHyphens w:val="0"/>
              <w:jc w:val="both"/>
              <w:rPr>
                <w:b/>
                <w:bCs/>
                <w:sz w:val="20"/>
                <w:szCs w:val="20"/>
              </w:rPr>
            </w:pPr>
            <w:r w:rsidRPr="006E16CF">
              <w:rPr>
                <w:b/>
                <w:bCs/>
                <w:sz w:val="20"/>
                <w:szCs w:val="20"/>
              </w:rPr>
              <w:t>Szükséges ellenőrzési kapacitás:</w:t>
            </w:r>
          </w:p>
        </w:tc>
        <w:tc>
          <w:tcPr>
            <w:tcW w:w="5362" w:type="dxa"/>
            <w:tcBorders>
              <w:top w:val="single" w:sz="4" w:space="0" w:color="auto"/>
              <w:left w:val="single" w:sz="4" w:space="0" w:color="auto"/>
              <w:bottom w:val="single" w:sz="4" w:space="0" w:color="auto"/>
              <w:right w:val="single" w:sz="4" w:space="0" w:color="auto"/>
            </w:tcBorders>
            <w:hideMark/>
          </w:tcPr>
          <w:p w14:paraId="48B1F68D" w14:textId="77777777" w:rsidR="006E16CF" w:rsidRPr="006E16CF" w:rsidRDefault="006E16CF" w:rsidP="003E59C9">
            <w:pPr>
              <w:suppressAutoHyphens w:val="0"/>
              <w:jc w:val="both"/>
              <w:rPr>
                <w:sz w:val="20"/>
                <w:szCs w:val="20"/>
              </w:rPr>
            </w:pPr>
            <w:r w:rsidRPr="006E16CF">
              <w:rPr>
                <w:sz w:val="20"/>
                <w:szCs w:val="20"/>
              </w:rPr>
              <w:t>1 fő belső ellenőr</w:t>
            </w:r>
          </w:p>
        </w:tc>
      </w:tr>
      <w:tr w:rsidR="006E16CF" w:rsidRPr="006E16CF" w14:paraId="2E60DF00"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0257C89C" w14:textId="77777777" w:rsidR="006E16CF" w:rsidRPr="006E16CF" w:rsidRDefault="006E16CF" w:rsidP="003E59C9">
            <w:pPr>
              <w:suppressAutoHyphens w:val="0"/>
              <w:jc w:val="both"/>
              <w:rPr>
                <w:b/>
                <w:bCs/>
                <w:sz w:val="20"/>
                <w:szCs w:val="20"/>
              </w:rPr>
            </w:pPr>
            <w:r w:rsidRPr="006E16CF">
              <w:rPr>
                <w:b/>
                <w:bCs/>
                <w:sz w:val="20"/>
                <w:szCs w:val="20"/>
              </w:rPr>
              <w:t>Az ellenőrzésre tervezett napok száma:</w:t>
            </w:r>
          </w:p>
        </w:tc>
        <w:tc>
          <w:tcPr>
            <w:tcW w:w="5362" w:type="dxa"/>
            <w:tcBorders>
              <w:top w:val="single" w:sz="4" w:space="0" w:color="auto"/>
              <w:left w:val="single" w:sz="4" w:space="0" w:color="auto"/>
              <w:bottom w:val="single" w:sz="4" w:space="0" w:color="auto"/>
              <w:right w:val="single" w:sz="4" w:space="0" w:color="auto"/>
            </w:tcBorders>
            <w:hideMark/>
          </w:tcPr>
          <w:p w14:paraId="7CB7B327" w14:textId="77777777" w:rsidR="006E16CF" w:rsidRPr="006E16CF" w:rsidRDefault="006E16CF" w:rsidP="003E59C9">
            <w:pPr>
              <w:suppressAutoHyphens w:val="0"/>
              <w:jc w:val="both"/>
              <w:rPr>
                <w:sz w:val="20"/>
                <w:szCs w:val="20"/>
              </w:rPr>
            </w:pPr>
            <w:r w:rsidRPr="006E16CF">
              <w:rPr>
                <w:sz w:val="20"/>
                <w:szCs w:val="20"/>
              </w:rPr>
              <w:t>5 ellenőri nap</w:t>
            </w:r>
          </w:p>
        </w:tc>
      </w:tr>
    </w:tbl>
    <w:p w14:paraId="5557C8E8" w14:textId="77777777" w:rsidR="006E16CF" w:rsidRPr="006E16CF" w:rsidRDefault="006E16CF" w:rsidP="006E16CF">
      <w:pPr>
        <w:suppressAutoHyphens w:val="0"/>
        <w:ind w:left="708"/>
        <w:jc w:val="both"/>
        <w:rPr>
          <w:sz w:val="20"/>
          <w:szCs w:val="20"/>
        </w:rPr>
      </w:pPr>
    </w:p>
    <w:p w14:paraId="23C3582E" w14:textId="77777777" w:rsidR="006E16CF" w:rsidRPr="006E16CF" w:rsidRDefault="006E16CF" w:rsidP="00D71F19">
      <w:pPr>
        <w:suppressAutoHyphens w:val="0"/>
        <w:ind w:left="709"/>
        <w:jc w:val="both"/>
        <w:rPr>
          <w:sz w:val="20"/>
          <w:szCs w:val="20"/>
        </w:rPr>
      </w:pPr>
      <w:r w:rsidRPr="006E16CF">
        <w:rPr>
          <w:sz w:val="20"/>
          <w:szCs w:val="20"/>
        </w:rPr>
        <w:t>3. számú ellenőrzés</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1"/>
        <w:gridCol w:w="5362"/>
      </w:tblGrid>
      <w:tr w:rsidR="006E16CF" w:rsidRPr="006E16CF" w14:paraId="722A5312"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181AA5C5" w14:textId="77777777" w:rsidR="006E16CF" w:rsidRPr="006E16CF" w:rsidRDefault="006E16CF" w:rsidP="003E59C9">
            <w:pPr>
              <w:suppressAutoHyphens w:val="0"/>
              <w:jc w:val="both"/>
              <w:rPr>
                <w:b/>
                <w:bCs/>
                <w:sz w:val="20"/>
                <w:szCs w:val="20"/>
              </w:rPr>
            </w:pPr>
            <w:r w:rsidRPr="006E16CF">
              <w:rPr>
                <w:b/>
                <w:bCs/>
                <w:sz w:val="20"/>
                <w:szCs w:val="20"/>
              </w:rPr>
              <w:t>Az ellenőrzés tárgya:</w:t>
            </w:r>
          </w:p>
        </w:tc>
        <w:tc>
          <w:tcPr>
            <w:tcW w:w="5362" w:type="dxa"/>
            <w:tcBorders>
              <w:top w:val="single" w:sz="4" w:space="0" w:color="auto"/>
              <w:left w:val="single" w:sz="4" w:space="0" w:color="auto"/>
              <w:bottom w:val="single" w:sz="4" w:space="0" w:color="auto"/>
              <w:right w:val="single" w:sz="4" w:space="0" w:color="auto"/>
            </w:tcBorders>
            <w:hideMark/>
          </w:tcPr>
          <w:p w14:paraId="51562DDD" w14:textId="77777777" w:rsidR="006E16CF" w:rsidRPr="006E16CF" w:rsidRDefault="006E16CF" w:rsidP="003E59C9">
            <w:pPr>
              <w:suppressAutoHyphens w:val="0"/>
              <w:jc w:val="both"/>
              <w:rPr>
                <w:sz w:val="20"/>
                <w:szCs w:val="20"/>
              </w:rPr>
            </w:pPr>
            <w:r w:rsidRPr="006E16CF">
              <w:rPr>
                <w:rFonts w:cs="Tahoma"/>
                <w:sz w:val="20"/>
                <w:szCs w:val="20"/>
              </w:rPr>
              <w:t>A szociális ellátások, ezen belül a gyermekvédelmi ellátások jogszerűsége 2022. évre vonatkozóan</w:t>
            </w:r>
          </w:p>
        </w:tc>
      </w:tr>
      <w:tr w:rsidR="006E16CF" w:rsidRPr="006E16CF" w14:paraId="5381F67F"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5CC1C6EF" w14:textId="77777777" w:rsidR="006E16CF" w:rsidRPr="006E16CF" w:rsidRDefault="006E16CF" w:rsidP="003E59C9">
            <w:pPr>
              <w:suppressAutoHyphens w:val="0"/>
              <w:jc w:val="both"/>
              <w:rPr>
                <w:b/>
                <w:bCs/>
                <w:sz w:val="20"/>
                <w:szCs w:val="20"/>
              </w:rPr>
            </w:pPr>
            <w:r w:rsidRPr="006E16CF">
              <w:rPr>
                <w:b/>
                <w:bCs/>
                <w:sz w:val="20"/>
                <w:szCs w:val="20"/>
              </w:rPr>
              <w:t>Az ellenőrizendő időszak:</w:t>
            </w:r>
          </w:p>
        </w:tc>
        <w:tc>
          <w:tcPr>
            <w:tcW w:w="5362" w:type="dxa"/>
            <w:tcBorders>
              <w:top w:val="single" w:sz="4" w:space="0" w:color="auto"/>
              <w:left w:val="single" w:sz="4" w:space="0" w:color="auto"/>
              <w:bottom w:val="single" w:sz="4" w:space="0" w:color="auto"/>
              <w:right w:val="single" w:sz="4" w:space="0" w:color="auto"/>
            </w:tcBorders>
            <w:hideMark/>
          </w:tcPr>
          <w:p w14:paraId="10F9A029" w14:textId="77777777" w:rsidR="006E16CF" w:rsidRPr="006E16CF" w:rsidRDefault="006E16CF" w:rsidP="003E59C9">
            <w:pPr>
              <w:suppressAutoHyphens w:val="0"/>
              <w:jc w:val="both"/>
              <w:rPr>
                <w:sz w:val="20"/>
                <w:szCs w:val="20"/>
              </w:rPr>
            </w:pPr>
            <w:r w:rsidRPr="006E16CF">
              <w:rPr>
                <w:sz w:val="20"/>
                <w:szCs w:val="20"/>
              </w:rPr>
              <w:t>2022.</w:t>
            </w:r>
          </w:p>
        </w:tc>
      </w:tr>
      <w:tr w:rsidR="006E16CF" w:rsidRPr="006E16CF" w14:paraId="599A7863"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3BDA496B" w14:textId="77777777" w:rsidR="006E16CF" w:rsidRPr="006E16CF" w:rsidRDefault="006E16CF" w:rsidP="003E59C9">
            <w:pPr>
              <w:suppressAutoHyphens w:val="0"/>
              <w:jc w:val="both"/>
              <w:rPr>
                <w:b/>
                <w:bCs/>
                <w:sz w:val="20"/>
                <w:szCs w:val="20"/>
              </w:rPr>
            </w:pPr>
            <w:r w:rsidRPr="006E16CF">
              <w:rPr>
                <w:b/>
                <w:bCs/>
                <w:sz w:val="20"/>
                <w:szCs w:val="20"/>
              </w:rPr>
              <w:t>Az ellenőrzés típusa:</w:t>
            </w:r>
          </w:p>
        </w:tc>
        <w:tc>
          <w:tcPr>
            <w:tcW w:w="5362" w:type="dxa"/>
            <w:tcBorders>
              <w:top w:val="single" w:sz="4" w:space="0" w:color="auto"/>
              <w:left w:val="single" w:sz="4" w:space="0" w:color="auto"/>
              <w:bottom w:val="single" w:sz="4" w:space="0" w:color="auto"/>
              <w:right w:val="single" w:sz="4" w:space="0" w:color="auto"/>
            </w:tcBorders>
            <w:hideMark/>
          </w:tcPr>
          <w:p w14:paraId="403F5B33" w14:textId="77777777" w:rsidR="006E16CF" w:rsidRPr="006E16CF" w:rsidRDefault="006E16CF" w:rsidP="003E59C9">
            <w:pPr>
              <w:suppressAutoHyphens w:val="0"/>
              <w:jc w:val="both"/>
              <w:rPr>
                <w:sz w:val="20"/>
                <w:szCs w:val="20"/>
              </w:rPr>
            </w:pPr>
            <w:r w:rsidRPr="006E16CF">
              <w:rPr>
                <w:sz w:val="20"/>
                <w:szCs w:val="20"/>
              </w:rPr>
              <w:t>Szabályszerűségi ellenőrzés, rendszer ellenőrzés</w:t>
            </w:r>
          </w:p>
        </w:tc>
      </w:tr>
      <w:tr w:rsidR="006E16CF" w:rsidRPr="006E16CF" w14:paraId="25A5B5AA"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16094509" w14:textId="77777777" w:rsidR="006E16CF" w:rsidRPr="006E16CF" w:rsidRDefault="006E16CF" w:rsidP="003E59C9">
            <w:pPr>
              <w:suppressAutoHyphens w:val="0"/>
              <w:jc w:val="both"/>
              <w:rPr>
                <w:b/>
                <w:bCs/>
                <w:sz w:val="20"/>
                <w:szCs w:val="20"/>
              </w:rPr>
            </w:pPr>
            <w:r w:rsidRPr="006E16CF">
              <w:rPr>
                <w:b/>
                <w:bCs/>
                <w:sz w:val="20"/>
                <w:szCs w:val="20"/>
              </w:rPr>
              <w:t>Az ellenőrzés módszerei:</w:t>
            </w:r>
          </w:p>
        </w:tc>
        <w:tc>
          <w:tcPr>
            <w:tcW w:w="5362" w:type="dxa"/>
            <w:tcBorders>
              <w:top w:val="single" w:sz="4" w:space="0" w:color="auto"/>
              <w:left w:val="single" w:sz="4" w:space="0" w:color="auto"/>
              <w:bottom w:val="single" w:sz="4" w:space="0" w:color="auto"/>
              <w:right w:val="single" w:sz="4" w:space="0" w:color="auto"/>
            </w:tcBorders>
            <w:hideMark/>
          </w:tcPr>
          <w:p w14:paraId="7CAA204A" w14:textId="77777777" w:rsidR="006E16CF" w:rsidRPr="006E16CF" w:rsidRDefault="006E16CF" w:rsidP="003E59C9">
            <w:pPr>
              <w:suppressAutoHyphens w:val="0"/>
              <w:jc w:val="both"/>
              <w:rPr>
                <w:sz w:val="20"/>
                <w:szCs w:val="20"/>
              </w:rPr>
            </w:pPr>
            <w:r w:rsidRPr="006E16CF">
              <w:rPr>
                <w:sz w:val="20"/>
                <w:szCs w:val="20"/>
              </w:rPr>
              <w:t>Dokumentumok, nyilvántartások ellenőrzése, helyszíni ellenőrzés</w:t>
            </w:r>
          </w:p>
        </w:tc>
      </w:tr>
      <w:tr w:rsidR="006E16CF" w:rsidRPr="006E16CF" w14:paraId="39EB0B2E"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6136FB1F" w14:textId="77777777" w:rsidR="006E16CF" w:rsidRPr="006E16CF" w:rsidRDefault="006E16CF" w:rsidP="003E59C9">
            <w:pPr>
              <w:suppressAutoHyphens w:val="0"/>
              <w:jc w:val="both"/>
              <w:rPr>
                <w:b/>
                <w:bCs/>
                <w:sz w:val="20"/>
                <w:szCs w:val="20"/>
              </w:rPr>
            </w:pPr>
            <w:r w:rsidRPr="006E16CF">
              <w:rPr>
                <w:b/>
                <w:bCs/>
                <w:sz w:val="20"/>
                <w:szCs w:val="20"/>
              </w:rPr>
              <w:t>Az ellenőrzés tervezett ütemezése:</w:t>
            </w:r>
          </w:p>
        </w:tc>
        <w:tc>
          <w:tcPr>
            <w:tcW w:w="5362" w:type="dxa"/>
            <w:tcBorders>
              <w:top w:val="single" w:sz="4" w:space="0" w:color="auto"/>
              <w:left w:val="single" w:sz="4" w:space="0" w:color="auto"/>
              <w:bottom w:val="single" w:sz="4" w:space="0" w:color="auto"/>
              <w:right w:val="single" w:sz="4" w:space="0" w:color="auto"/>
            </w:tcBorders>
            <w:hideMark/>
          </w:tcPr>
          <w:p w14:paraId="154CAF3A" w14:textId="77777777" w:rsidR="006E16CF" w:rsidRPr="006E16CF" w:rsidRDefault="006E16CF" w:rsidP="003E59C9">
            <w:pPr>
              <w:suppressAutoHyphens w:val="0"/>
              <w:jc w:val="both"/>
              <w:rPr>
                <w:sz w:val="20"/>
                <w:szCs w:val="20"/>
              </w:rPr>
            </w:pPr>
            <w:r w:rsidRPr="006E16CF">
              <w:rPr>
                <w:sz w:val="20"/>
                <w:szCs w:val="20"/>
              </w:rPr>
              <w:t>2022. IV negyedév</w:t>
            </w:r>
          </w:p>
        </w:tc>
      </w:tr>
      <w:tr w:rsidR="006E16CF" w:rsidRPr="006E16CF" w14:paraId="01A78677"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0918A5A7" w14:textId="77777777" w:rsidR="006E16CF" w:rsidRPr="006E16CF" w:rsidRDefault="006E16CF" w:rsidP="003E59C9">
            <w:pPr>
              <w:suppressAutoHyphens w:val="0"/>
              <w:jc w:val="both"/>
              <w:rPr>
                <w:b/>
                <w:bCs/>
                <w:sz w:val="20"/>
                <w:szCs w:val="20"/>
              </w:rPr>
            </w:pPr>
            <w:r w:rsidRPr="006E16CF">
              <w:rPr>
                <w:b/>
                <w:bCs/>
                <w:sz w:val="20"/>
                <w:szCs w:val="20"/>
              </w:rPr>
              <w:t>Szükséges ellenőrzési kapacitás:</w:t>
            </w:r>
          </w:p>
        </w:tc>
        <w:tc>
          <w:tcPr>
            <w:tcW w:w="5362" w:type="dxa"/>
            <w:tcBorders>
              <w:top w:val="single" w:sz="4" w:space="0" w:color="auto"/>
              <w:left w:val="single" w:sz="4" w:space="0" w:color="auto"/>
              <w:bottom w:val="single" w:sz="4" w:space="0" w:color="auto"/>
              <w:right w:val="single" w:sz="4" w:space="0" w:color="auto"/>
            </w:tcBorders>
            <w:hideMark/>
          </w:tcPr>
          <w:p w14:paraId="1197A527" w14:textId="77777777" w:rsidR="006E16CF" w:rsidRPr="006E16CF" w:rsidRDefault="006E16CF" w:rsidP="003E59C9">
            <w:pPr>
              <w:suppressAutoHyphens w:val="0"/>
              <w:jc w:val="both"/>
              <w:rPr>
                <w:sz w:val="20"/>
                <w:szCs w:val="20"/>
              </w:rPr>
            </w:pPr>
            <w:r w:rsidRPr="006E16CF">
              <w:rPr>
                <w:sz w:val="20"/>
                <w:szCs w:val="20"/>
              </w:rPr>
              <w:t>1 fő belső ellenőr</w:t>
            </w:r>
          </w:p>
        </w:tc>
      </w:tr>
      <w:tr w:rsidR="006E16CF" w:rsidRPr="006E16CF" w14:paraId="5FDFA8E3" w14:textId="77777777" w:rsidTr="00D71F19">
        <w:tc>
          <w:tcPr>
            <w:tcW w:w="3071" w:type="dxa"/>
            <w:tcBorders>
              <w:top w:val="single" w:sz="4" w:space="0" w:color="auto"/>
              <w:left w:val="single" w:sz="4" w:space="0" w:color="auto"/>
              <w:bottom w:val="single" w:sz="4" w:space="0" w:color="auto"/>
              <w:right w:val="single" w:sz="4" w:space="0" w:color="auto"/>
            </w:tcBorders>
            <w:hideMark/>
          </w:tcPr>
          <w:p w14:paraId="12DE26AD" w14:textId="77777777" w:rsidR="006E16CF" w:rsidRPr="006E16CF" w:rsidRDefault="006E16CF" w:rsidP="003E59C9">
            <w:pPr>
              <w:suppressAutoHyphens w:val="0"/>
              <w:jc w:val="both"/>
              <w:rPr>
                <w:b/>
                <w:bCs/>
                <w:sz w:val="20"/>
                <w:szCs w:val="20"/>
              </w:rPr>
            </w:pPr>
            <w:r w:rsidRPr="006E16CF">
              <w:rPr>
                <w:b/>
                <w:bCs/>
                <w:sz w:val="20"/>
                <w:szCs w:val="20"/>
              </w:rPr>
              <w:t>Az ellenőrzésre tervezett napok száma:</w:t>
            </w:r>
          </w:p>
        </w:tc>
        <w:tc>
          <w:tcPr>
            <w:tcW w:w="5362" w:type="dxa"/>
            <w:tcBorders>
              <w:top w:val="single" w:sz="4" w:space="0" w:color="auto"/>
              <w:left w:val="single" w:sz="4" w:space="0" w:color="auto"/>
              <w:bottom w:val="single" w:sz="4" w:space="0" w:color="auto"/>
              <w:right w:val="single" w:sz="4" w:space="0" w:color="auto"/>
            </w:tcBorders>
            <w:hideMark/>
          </w:tcPr>
          <w:p w14:paraId="6F7E6B1A" w14:textId="77777777" w:rsidR="006E16CF" w:rsidRPr="006E16CF" w:rsidRDefault="006E16CF" w:rsidP="003E59C9">
            <w:pPr>
              <w:suppressAutoHyphens w:val="0"/>
              <w:jc w:val="both"/>
              <w:rPr>
                <w:sz w:val="20"/>
                <w:szCs w:val="20"/>
              </w:rPr>
            </w:pPr>
            <w:r w:rsidRPr="006E16CF">
              <w:rPr>
                <w:sz w:val="20"/>
                <w:szCs w:val="20"/>
              </w:rPr>
              <w:t>5 ellenőri nap</w:t>
            </w:r>
          </w:p>
        </w:tc>
      </w:tr>
    </w:tbl>
    <w:p w14:paraId="34D04AAD" w14:textId="35CD8D0A" w:rsidR="006E16CF" w:rsidRDefault="006E16CF" w:rsidP="006E16CF">
      <w:pPr>
        <w:ind w:left="708"/>
        <w:jc w:val="both"/>
      </w:pPr>
    </w:p>
    <w:p w14:paraId="72E37E95" w14:textId="37F10818" w:rsidR="00922D18" w:rsidRDefault="00922D18" w:rsidP="006E16CF">
      <w:pPr>
        <w:ind w:left="708"/>
        <w:jc w:val="both"/>
      </w:pPr>
      <w:r>
        <w:rPr>
          <w:b/>
          <w:u w:val="single"/>
        </w:rPr>
        <w:t>Határidő:</w:t>
      </w:r>
      <w:r>
        <w:t xml:space="preserve"> </w:t>
      </w:r>
      <w:r w:rsidR="00F04B1E">
        <w:t xml:space="preserve">2021. </w:t>
      </w:r>
      <w:r w:rsidR="00D507DB">
        <w:t>november 25.</w:t>
      </w:r>
    </w:p>
    <w:p w14:paraId="4F05D55E" w14:textId="53A77B52" w:rsidR="00E74DAD" w:rsidRDefault="00922D18" w:rsidP="00922D18">
      <w:pPr>
        <w:pStyle w:val="Listaszerbekezds1"/>
        <w:ind w:left="0"/>
        <w:jc w:val="both"/>
      </w:pPr>
      <w:r>
        <w:rPr>
          <w:bCs/>
        </w:rPr>
        <w:tab/>
      </w:r>
      <w:r>
        <w:rPr>
          <w:b/>
          <w:bCs/>
          <w:u w:val="single"/>
        </w:rPr>
        <w:t>Felelős:</w:t>
      </w:r>
      <w:r>
        <w:rPr>
          <w:bCs/>
        </w:rPr>
        <w:t xml:space="preserve"> Dr. Zákány Zsolt bizottsági elnök</w:t>
      </w:r>
    </w:p>
    <w:p w14:paraId="440A5913" w14:textId="6226B181" w:rsidR="00AC191D" w:rsidRDefault="00AC191D" w:rsidP="0099685F">
      <w:pPr>
        <w:jc w:val="both"/>
      </w:pPr>
    </w:p>
    <w:p w14:paraId="5FA8AA63" w14:textId="1492BFE7" w:rsidR="0037362A" w:rsidRPr="00B163D8" w:rsidRDefault="00B163D8" w:rsidP="0099685F">
      <w:pPr>
        <w:jc w:val="both"/>
      </w:pPr>
      <w:r>
        <w:rPr>
          <w:b/>
          <w:u w:val="single"/>
        </w:rPr>
        <w:t>2. Napirend:</w:t>
      </w:r>
      <w:r>
        <w:t xml:space="preserve"> </w:t>
      </w:r>
      <w:r w:rsidR="00DF48F1" w:rsidRPr="00207836">
        <w:rPr>
          <w:rFonts w:eastAsia="SimSun" w:cs="Mangal"/>
          <w:bCs/>
          <w:lang w:bidi="hi-IN"/>
        </w:rPr>
        <w:t>Előterjesztés a COVID-19 betegséggel összefüggésben keresőképtelen önkormányzati dolgozók részére a táppénz és a munkajövedelem közötti különbözet megfizetésére</w:t>
      </w:r>
    </w:p>
    <w:p w14:paraId="7CD9043A" w14:textId="77777777" w:rsidR="007B3DE8" w:rsidRDefault="007B3DE8" w:rsidP="003710F4">
      <w:pPr>
        <w:pStyle w:val="Listaszerbekezds1"/>
        <w:ind w:left="0"/>
        <w:jc w:val="both"/>
        <w:rPr>
          <w:b/>
          <w:bCs/>
        </w:rPr>
      </w:pPr>
    </w:p>
    <w:p w14:paraId="3E088DAC" w14:textId="2CD39216" w:rsidR="005737B6" w:rsidRPr="00DF48F1" w:rsidRDefault="00DF48F1" w:rsidP="001D3D9E">
      <w:pPr>
        <w:pStyle w:val="Listaszerbekezds1"/>
        <w:ind w:left="0"/>
        <w:jc w:val="both"/>
      </w:pPr>
      <w:r>
        <w:rPr>
          <w:b/>
          <w:bCs/>
        </w:rPr>
        <w:t>Muraközi István polgármester</w:t>
      </w:r>
      <w:r>
        <w:t xml:space="preserve"> szóban hozzátette, hogy </w:t>
      </w:r>
      <w:r w:rsidR="00A80CD1">
        <w:t>2020. december 15-</w:t>
      </w:r>
      <w:r w:rsidR="00F74C97">
        <w:t>én</w:t>
      </w:r>
      <w:r w:rsidR="00A80CD1">
        <w:t xml:space="preserve"> a koronavírus-járvány 3. hullámának felfutó szakaszában, amikor a Képviselő-testület nem ülésezett, a vészhelyzeti felhatalmazás alapján </w:t>
      </w:r>
      <w:r w:rsidR="00F74C97">
        <w:t>a Képviselő-testület feladat- és hatáskörében meghozott egyedi döntéssel arról döntött, hogy az önkormányzat, az általa fenntartott intézmények és gazdasági társaságok dolgozói esetében, hogyha valaki táppénzre kényszerül a koronavírussal történő megbetegedés, vagy karantén kötelezettség miatt, akkor a táppénz és a munkajövedelem közötti különbözetet az önkormányzat kifizeti.</w:t>
      </w:r>
      <w:r w:rsidR="006E4A3D">
        <w:t xml:space="preserve"> Ezt a döntést azért hozta meg, mert akkor a védekezés kulcsa nem volt meg. Azóta a helyzet annyit változott, hogy a védőoltás felvételével </w:t>
      </w:r>
      <w:r w:rsidR="006E4A3D">
        <w:lastRenderedPageBreak/>
        <w:t xml:space="preserve">mindenki tehet azért, hogy védetté tegye magát. </w:t>
      </w:r>
      <w:r w:rsidR="00D55AA7">
        <w:t xml:space="preserve">Menet közben a polgármesterek lehetőséget kaptak arra, hogy a munkavállalók részére kötelezővé tegyék a védőoltást. Ezzel kapcsolatban azt a döntést hozta, hogy a védőoltást nem teszi kötelezővé, viszont a táppénz és a munkabér közötti különbözet vonatkozásában meghozott döntést felülírja. </w:t>
      </w:r>
      <w:r w:rsidR="000441CD">
        <w:t xml:space="preserve">Aki a továbbiakban táppénzre kerül, de felvette a védőoltást, vagyis védettségi igazolvánnyal rendelkezik, illetve átesett a betegségen, azoknak a munkavállalóknak az önkormányzat a táppénz és a munkajövedelem közötti különbözetet a továbbiakban is megtéríti. Ha valaki nem veszi fel a védőoltást, a munkahelyén hátrányos megkülönböztetés nem éri, </w:t>
      </w:r>
      <w:r w:rsidR="00B61629">
        <w:t>viszont,</w:t>
      </w:r>
      <w:r w:rsidR="000441CD">
        <w:t xml:space="preserve"> ha a koronavírus miatt táppénzre kényszerül, akkor ebben az esetben a táppénz és a munkajövedelem közötti különbözetet az önkormányzat nem fizeti meg.</w:t>
      </w:r>
      <w:r w:rsidR="00B61629">
        <w:t xml:space="preserve"> Ezzel a döntéssel</w:t>
      </w:r>
      <w:r w:rsidR="000441CD">
        <w:t xml:space="preserve"> </w:t>
      </w:r>
      <w:r w:rsidR="00B61629">
        <w:t>ösztönözni kívánják a dolgozókat, hogy sokkal jobban megéri felvenni a védőoltást.</w:t>
      </w:r>
      <w:r w:rsidR="00F26F01">
        <w:t xml:space="preserve"> </w:t>
      </w:r>
    </w:p>
    <w:p w14:paraId="163DE2EA" w14:textId="5F36E17B" w:rsidR="00DF48F1" w:rsidRDefault="00DF48F1" w:rsidP="001D3D9E">
      <w:pPr>
        <w:pStyle w:val="Listaszerbekezds1"/>
        <w:ind w:left="0"/>
        <w:jc w:val="both"/>
      </w:pPr>
    </w:p>
    <w:p w14:paraId="5775130C" w14:textId="5DBB6E21" w:rsidR="00DF48F1" w:rsidRDefault="00706913" w:rsidP="001D3D9E">
      <w:pPr>
        <w:pStyle w:val="Listaszerbekezds1"/>
        <w:ind w:left="0"/>
        <w:jc w:val="both"/>
      </w:pPr>
      <w:r>
        <w:rPr>
          <w:b/>
          <w:bCs/>
        </w:rPr>
        <w:t>Gógán Péterné</w:t>
      </w:r>
      <w:r>
        <w:t xml:space="preserve"> kérdést tett fel arra vonatkozóan, hogy ez a döntés a Bihari Szociális Szolgáltató Központra is vonatkozik? A felsorolt intézmények között a BSZSZK nem szerepel.</w:t>
      </w:r>
    </w:p>
    <w:p w14:paraId="7A7CDEBF" w14:textId="237A41C5" w:rsidR="00706913" w:rsidRDefault="00706913" w:rsidP="001D3D9E">
      <w:pPr>
        <w:pStyle w:val="Listaszerbekezds1"/>
        <w:ind w:left="0"/>
        <w:jc w:val="both"/>
      </w:pPr>
    </w:p>
    <w:p w14:paraId="2439EA20" w14:textId="4BC1377C" w:rsidR="00706913" w:rsidRPr="00706913" w:rsidRDefault="00706913" w:rsidP="001D3D9E">
      <w:pPr>
        <w:pStyle w:val="Listaszerbekezds1"/>
        <w:ind w:left="0"/>
        <w:jc w:val="both"/>
      </w:pPr>
      <w:r>
        <w:rPr>
          <w:b/>
          <w:bCs/>
        </w:rPr>
        <w:t>Dr. Körtvélyesi Viktor jegyző</w:t>
      </w:r>
      <w:r>
        <w:t xml:space="preserve"> válaszában elmondta, hogy azért nem szerepel, mert a BSZSZK a Bihari Önkormányzatok Többcélú Kistérségi Társulása által fenntartott intézmény. Hasonló előterjesztést fog tárgyalni a holnapi nap folyamán a BÖTKT.</w:t>
      </w:r>
    </w:p>
    <w:p w14:paraId="375FD4C5" w14:textId="72726AAC" w:rsidR="00706913" w:rsidRDefault="00706913" w:rsidP="001D3D9E">
      <w:pPr>
        <w:pStyle w:val="Listaszerbekezds1"/>
        <w:ind w:left="0"/>
        <w:jc w:val="both"/>
      </w:pPr>
    </w:p>
    <w:p w14:paraId="4CF01AA6" w14:textId="6D8AFAB9" w:rsidR="00706913" w:rsidRDefault="00706913" w:rsidP="00706913">
      <w:pPr>
        <w:pStyle w:val="Listaszerbekezds1"/>
        <w:ind w:left="0"/>
        <w:jc w:val="both"/>
      </w:pPr>
      <w:r>
        <w:t>Az előterjesztéssel kapcsolatban további hozzászólás, észrevétel, vélemény nem érkezett, ezért a levezető elnök a határozati javaslato</w:t>
      </w:r>
      <w:r>
        <w:t>ka</w:t>
      </w:r>
      <w:r>
        <w:t>t szavazásra bocsátotta.</w:t>
      </w:r>
    </w:p>
    <w:p w14:paraId="323B3908" w14:textId="77777777" w:rsidR="00706913" w:rsidRDefault="00706913" w:rsidP="00706913">
      <w:pPr>
        <w:pStyle w:val="Listaszerbekezds1"/>
        <w:ind w:left="0"/>
        <w:jc w:val="both"/>
      </w:pPr>
    </w:p>
    <w:p w14:paraId="2507C2DF" w14:textId="712F86E8" w:rsidR="00706913" w:rsidRDefault="00706913" w:rsidP="00706913">
      <w:pPr>
        <w:pStyle w:val="Listaszerbekezds1"/>
        <w:ind w:left="0"/>
        <w:jc w:val="both"/>
      </w:pPr>
      <w:r>
        <w:t xml:space="preserve">A Pénzügyi Bizottság </w:t>
      </w:r>
      <w:r>
        <w:t>3</w:t>
      </w:r>
      <w:r>
        <w:t xml:space="preserve"> igen, </w:t>
      </w:r>
      <w:r>
        <w:t>1</w:t>
      </w:r>
      <w:r>
        <w:t xml:space="preserve"> nem, 0 tartózkodás mellett az alábbi határozatot hozta:</w:t>
      </w:r>
    </w:p>
    <w:p w14:paraId="35CBAC1F" w14:textId="77777777" w:rsidR="00706913" w:rsidRDefault="00706913" w:rsidP="00706913">
      <w:pPr>
        <w:jc w:val="both"/>
        <w:rPr>
          <w:b/>
          <w:u w:val="single"/>
        </w:rPr>
      </w:pPr>
    </w:p>
    <w:p w14:paraId="6196E332" w14:textId="112FA0C6" w:rsidR="00706913" w:rsidRDefault="003637C9" w:rsidP="00706913">
      <w:pPr>
        <w:ind w:left="708"/>
        <w:jc w:val="both"/>
      </w:pPr>
      <w:r>
        <w:rPr>
          <w:b/>
          <w:u w:val="single"/>
        </w:rPr>
        <w:t>37</w:t>
      </w:r>
      <w:r w:rsidR="00706913">
        <w:rPr>
          <w:b/>
          <w:u w:val="single"/>
        </w:rPr>
        <w:t>/2021. (XI. 23.) Pénzügyi Bizottsági Határozat</w:t>
      </w:r>
    </w:p>
    <w:p w14:paraId="7496EF5F" w14:textId="77777777" w:rsidR="00706913" w:rsidRDefault="00706913" w:rsidP="00706913">
      <w:pPr>
        <w:ind w:left="708"/>
        <w:jc w:val="both"/>
      </w:pPr>
      <w:r>
        <w:t>A Pénzügyi Bizottság az alábbi határozati javaslat elfogadását javasolja a Képviselő-testületnek:</w:t>
      </w:r>
    </w:p>
    <w:p w14:paraId="656AE02F" w14:textId="3D58B96C" w:rsidR="00706913" w:rsidRDefault="00706913" w:rsidP="00706913">
      <w:pPr>
        <w:ind w:left="708"/>
        <w:jc w:val="both"/>
      </w:pPr>
      <w:r w:rsidRPr="001C0C8B">
        <w:t xml:space="preserve">Berettyóújfalu Város Önkormányzata Képviselő-testülete a </w:t>
      </w:r>
      <w:bookmarkStart w:id="0" w:name="_Hlk87006782"/>
      <w:r w:rsidRPr="001C0C8B">
        <w:t xml:space="preserve">222/2020. (XII. 15.) önkormányzati határozatot </w:t>
      </w:r>
      <w:bookmarkEnd w:id="0"/>
      <w:r w:rsidRPr="001C0C8B">
        <w:t>visszavonja.</w:t>
      </w:r>
    </w:p>
    <w:p w14:paraId="50275DB7" w14:textId="77777777" w:rsidR="00706913" w:rsidRDefault="00706913" w:rsidP="00706913">
      <w:pPr>
        <w:ind w:left="708"/>
        <w:jc w:val="both"/>
      </w:pPr>
      <w:r>
        <w:rPr>
          <w:b/>
          <w:u w:val="single"/>
        </w:rPr>
        <w:t>Határidő:</w:t>
      </w:r>
      <w:r>
        <w:t xml:space="preserve"> 2021. november 25.</w:t>
      </w:r>
    </w:p>
    <w:p w14:paraId="2A7331E9" w14:textId="11430BE0" w:rsidR="00706913" w:rsidRPr="00706913" w:rsidRDefault="00706913" w:rsidP="00706913">
      <w:pPr>
        <w:pStyle w:val="Listaszerbekezds1"/>
        <w:ind w:left="0"/>
        <w:jc w:val="both"/>
      </w:pPr>
      <w:r>
        <w:rPr>
          <w:bCs/>
        </w:rPr>
        <w:tab/>
      </w:r>
      <w:r>
        <w:rPr>
          <w:b/>
          <w:bCs/>
          <w:u w:val="single"/>
        </w:rPr>
        <w:t>Felelős:</w:t>
      </w:r>
      <w:r>
        <w:rPr>
          <w:bCs/>
        </w:rPr>
        <w:t xml:space="preserve"> Dr. Zákány Zsolt bizottsági elnök</w:t>
      </w:r>
    </w:p>
    <w:p w14:paraId="63680A6A" w14:textId="29645EDF" w:rsidR="00DF48F1" w:rsidRDefault="00DF48F1" w:rsidP="001D3D9E">
      <w:pPr>
        <w:pStyle w:val="Listaszerbekezds1"/>
        <w:ind w:left="0"/>
        <w:jc w:val="both"/>
      </w:pPr>
    </w:p>
    <w:p w14:paraId="0A093529" w14:textId="77777777" w:rsidR="00706913" w:rsidRDefault="00706913" w:rsidP="00706913">
      <w:pPr>
        <w:pStyle w:val="Listaszerbekezds1"/>
        <w:ind w:left="0"/>
        <w:jc w:val="both"/>
      </w:pPr>
      <w:r>
        <w:t>A Pénzügyi Bizottság 3 igen, 1 nem, 0 tartózkodás mellett az alábbi határozatot hozta:</w:t>
      </w:r>
    </w:p>
    <w:p w14:paraId="1E4913E7" w14:textId="77777777" w:rsidR="00706913" w:rsidRDefault="00706913" w:rsidP="00706913">
      <w:pPr>
        <w:jc w:val="both"/>
        <w:rPr>
          <w:b/>
          <w:u w:val="single"/>
        </w:rPr>
      </w:pPr>
    </w:p>
    <w:p w14:paraId="748D4C9F" w14:textId="4BE021CA" w:rsidR="00706913" w:rsidRDefault="003637C9" w:rsidP="00706913">
      <w:pPr>
        <w:ind w:left="708"/>
        <w:jc w:val="both"/>
      </w:pPr>
      <w:r>
        <w:rPr>
          <w:b/>
          <w:u w:val="single"/>
        </w:rPr>
        <w:t>38</w:t>
      </w:r>
      <w:r w:rsidR="00706913">
        <w:rPr>
          <w:b/>
          <w:u w:val="single"/>
        </w:rPr>
        <w:t>/2021. (XI. 23.) Pénzügyi Bizottsági Határozat</w:t>
      </w:r>
    </w:p>
    <w:p w14:paraId="6BC16971" w14:textId="77777777" w:rsidR="00706913" w:rsidRDefault="00706913" w:rsidP="00706913">
      <w:pPr>
        <w:ind w:left="708"/>
        <w:jc w:val="both"/>
      </w:pPr>
      <w:r>
        <w:t>A Pénzügyi Bizottság az alábbi határozati javaslat elfogadását javasolja a Képviselő-testületnek:</w:t>
      </w:r>
    </w:p>
    <w:p w14:paraId="080E55B3" w14:textId="77777777" w:rsidR="00706913" w:rsidRPr="001C0C8B" w:rsidRDefault="00706913" w:rsidP="00706913">
      <w:pPr>
        <w:ind w:left="709"/>
        <w:jc w:val="both"/>
      </w:pPr>
      <w:r w:rsidRPr="001C0C8B">
        <w:t>Berettyóújfalu Város Önkormányzata Képviselő-testülete úgy dönt, hogy az önkormányzat fenntartásában lévő költségvetési intézmények, valamint az önkormányzat egyszemélyes gazdasági társaságainak munkavállalói, közalkalmazottjai, köztisztviselői tekintetében azon személyek részére, akik a jelen határozat elfogadásának időpontjától számítva a veszélyhelyzet kihirdetéséről és a veszélyhelyzeti intézkedések hatálybalépéséről szóló 27/2021. (I. 29.) Korm. rendelettel kihirdetett veszélyhelyzet időtartama alatt:</w:t>
      </w:r>
    </w:p>
    <w:p w14:paraId="28FA7930" w14:textId="77777777" w:rsidR="00706913" w:rsidRPr="001C0C8B" w:rsidRDefault="00706913" w:rsidP="00C82AAE">
      <w:pPr>
        <w:numPr>
          <w:ilvl w:val="0"/>
          <w:numId w:val="18"/>
        </w:numPr>
        <w:suppressAutoHyphens w:val="0"/>
        <w:spacing w:after="160" w:line="259" w:lineRule="auto"/>
        <w:ind w:left="709"/>
        <w:jc w:val="both"/>
      </w:pPr>
      <w:r w:rsidRPr="001C0C8B">
        <w:lastRenderedPageBreak/>
        <w:t xml:space="preserve">a SARS-CoV-2 koronavírussal nem fertőzöttek, de a COVID-19 betegséggel kapcsolatban járványügyi megfigyelés, járványügyi elkülönítés (karantén) alatt állva keresőképtelen állományba kerülnek, </w:t>
      </w:r>
    </w:p>
    <w:p w14:paraId="2C07F304" w14:textId="77777777" w:rsidR="00706913" w:rsidRPr="001C0C8B" w:rsidRDefault="00706913" w:rsidP="00C82AAE">
      <w:pPr>
        <w:numPr>
          <w:ilvl w:val="0"/>
          <w:numId w:val="18"/>
        </w:numPr>
        <w:suppressAutoHyphens w:val="0"/>
        <w:spacing w:after="160" w:line="259" w:lineRule="auto"/>
        <w:ind w:left="709"/>
        <w:jc w:val="both"/>
      </w:pPr>
      <w:r w:rsidRPr="001C0C8B">
        <w:t xml:space="preserve">a SARS-CoV-2 koronavírussal annak ellenére megfertőződnek, hogy az oltottság tényét igazoló dokumentummal, koronavírus elleni védettség igazolására alkalmas érvényes védettségi igazolvánnyal (applikáció) rendelkeznek, </w:t>
      </w:r>
    </w:p>
    <w:p w14:paraId="75F713A7" w14:textId="4802AC5B" w:rsidR="00706913" w:rsidRDefault="00706913" w:rsidP="00706913">
      <w:pPr>
        <w:ind w:left="708"/>
        <w:jc w:val="both"/>
      </w:pPr>
      <w:r w:rsidRPr="001C0C8B">
        <w:t>a keresőképtelenségük időtartamára folyósítandó táppénz ellátáson felül fennmaradó munkabér -, valamint illetménykülönbözetet az önkormányzat saját költségvetéséből megfizeti.</w:t>
      </w:r>
    </w:p>
    <w:p w14:paraId="22B9D466" w14:textId="77777777" w:rsidR="00706913" w:rsidRDefault="00706913" w:rsidP="00706913">
      <w:pPr>
        <w:ind w:left="708"/>
        <w:jc w:val="both"/>
      </w:pPr>
      <w:r>
        <w:rPr>
          <w:b/>
          <w:u w:val="single"/>
        </w:rPr>
        <w:t>Határidő:</w:t>
      </w:r>
      <w:r>
        <w:t xml:space="preserve"> 2021. november 25.</w:t>
      </w:r>
    </w:p>
    <w:p w14:paraId="0A986D1A" w14:textId="4E1601BB" w:rsidR="00DF48F1" w:rsidRDefault="00706913" w:rsidP="00706913">
      <w:pPr>
        <w:pStyle w:val="Listaszerbekezds1"/>
        <w:ind w:left="0"/>
        <w:jc w:val="both"/>
      </w:pPr>
      <w:r>
        <w:rPr>
          <w:bCs/>
        </w:rPr>
        <w:tab/>
      </w:r>
      <w:r>
        <w:rPr>
          <w:b/>
          <w:bCs/>
          <w:u w:val="single"/>
        </w:rPr>
        <w:t>Felelős:</w:t>
      </w:r>
      <w:r>
        <w:rPr>
          <w:bCs/>
        </w:rPr>
        <w:t xml:space="preserve"> Dr. Zákány Zsolt bizottsági elnök</w:t>
      </w:r>
    </w:p>
    <w:p w14:paraId="7CF78455" w14:textId="77777777" w:rsidR="00AE16DD" w:rsidRDefault="00AE16DD" w:rsidP="00AE16DD">
      <w:pPr>
        <w:jc w:val="both"/>
      </w:pPr>
    </w:p>
    <w:p w14:paraId="07072562" w14:textId="08A51B67" w:rsidR="00066DD0" w:rsidRPr="00457C10" w:rsidRDefault="00F705A6" w:rsidP="003710F4">
      <w:pPr>
        <w:pStyle w:val="Listaszerbekezds1"/>
        <w:ind w:left="0"/>
        <w:jc w:val="both"/>
      </w:pPr>
      <w:r>
        <w:rPr>
          <w:b/>
          <w:bCs/>
          <w:u w:val="single"/>
        </w:rPr>
        <w:t>3</w:t>
      </w:r>
      <w:r w:rsidR="00457C10">
        <w:rPr>
          <w:b/>
          <w:bCs/>
          <w:u w:val="single"/>
        </w:rPr>
        <w:t>. Napirend:</w:t>
      </w:r>
      <w:r w:rsidR="00457C10">
        <w:t xml:space="preserve"> </w:t>
      </w:r>
      <w:r w:rsidR="00A2154F" w:rsidRPr="00207836">
        <w:rPr>
          <w:rFonts w:eastAsia="SimSun" w:cs="Mangal"/>
          <w:bCs/>
          <w:lang w:bidi="hi-IN"/>
        </w:rPr>
        <w:t>Előterjesztés a berettyóújfalui 3682 hrsz.-ú ingatlan értékesítéséről</w:t>
      </w:r>
    </w:p>
    <w:p w14:paraId="699C40B4" w14:textId="2A6B3087" w:rsidR="00066DD0" w:rsidRDefault="00066DD0" w:rsidP="003710F4">
      <w:pPr>
        <w:pStyle w:val="Listaszerbekezds1"/>
        <w:ind w:left="0"/>
        <w:jc w:val="both"/>
      </w:pPr>
    </w:p>
    <w:p w14:paraId="0C7E3530" w14:textId="6752DF59" w:rsidR="00F705A6" w:rsidRPr="00D0540B" w:rsidRDefault="00D0540B" w:rsidP="003710F4">
      <w:pPr>
        <w:pStyle w:val="Listaszerbekezds1"/>
        <w:ind w:left="0"/>
        <w:jc w:val="both"/>
      </w:pPr>
      <w:r>
        <w:rPr>
          <w:b/>
          <w:bCs/>
        </w:rPr>
        <w:t>Muraközi István polgármester</w:t>
      </w:r>
      <w:r>
        <w:t xml:space="preserve"> szóbeli kiegészítésében elmondta, hogy egyben beszélne a következő három előterjesztésről</w:t>
      </w:r>
      <w:r w:rsidR="00164F8B">
        <w:t>, mivel három különböző ingatlanról van szó, melyeket értékesíteni szeretnének. Saját forrásból az önkormányzat nem tud ezekkel mit kezdeni, ezért az ingatlanforgalmi értékbecslő által megállapított árakon versenytárgyalás útján történő értékesítésre kívánják meghirdetni az ingatlanokat.</w:t>
      </w:r>
      <w:r w:rsidR="007A3D2A">
        <w:t xml:space="preserve"> Az ingatlanokhoz kapcsolódó értékbecslések az előterjesztésekhez mellékletben csatolásra kerültek.</w:t>
      </w:r>
    </w:p>
    <w:p w14:paraId="73ABBF61" w14:textId="1ED9E7CC" w:rsidR="00A2154F" w:rsidRDefault="00A2154F" w:rsidP="003710F4">
      <w:pPr>
        <w:pStyle w:val="Listaszerbekezds1"/>
        <w:ind w:left="0"/>
        <w:jc w:val="both"/>
      </w:pPr>
    </w:p>
    <w:p w14:paraId="53EDAF81" w14:textId="330BF26D" w:rsidR="00692F50" w:rsidRDefault="00692F50" w:rsidP="00692F50">
      <w:pPr>
        <w:pStyle w:val="Listaszerbekezds1"/>
        <w:ind w:left="0"/>
        <w:jc w:val="both"/>
      </w:pPr>
      <w:r>
        <w:t>Az előterjesztéssel kapcsolatban további hozzászólás, észrevétel, vélemény nem érkezett, ezért a levezető elnök a határozati javaslatot szavazásra bocsátotta.</w:t>
      </w:r>
    </w:p>
    <w:p w14:paraId="6072CD3D" w14:textId="77777777" w:rsidR="00692F50" w:rsidRDefault="00692F50" w:rsidP="00692F50">
      <w:pPr>
        <w:pStyle w:val="Listaszerbekezds1"/>
        <w:ind w:left="0"/>
        <w:jc w:val="both"/>
      </w:pPr>
    </w:p>
    <w:p w14:paraId="2F389426" w14:textId="296A590E" w:rsidR="00692F50" w:rsidRDefault="00692F50" w:rsidP="00692F50">
      <w:pPr>
        <w:pStyle w:val="Listaszerbekezds1"/>
        <w:ind w:left="0"/>
        <w:jc w:val="both"/>
      </w:pPr>
      <w:r>
        <w:t xml:space="preserve">A Pénzügyi Bizottság </w:t>
      </w:r>
      <w:r>
        <w:t>4</w:t>
      </w:r>
      <w:r>
        <w:t xml:space="preserve"> igen, </w:t>
      </w:r>
      <w:r>
        <w:t>0</w:t>
      </w:r>
      <w:r>
        <w:t xml:space="preserve"> nem, 0 tartózkodás mellett az alábbi határozatot hozta:</w:t>
      </w:r>
    </w:p>
    <w:p w14:paraId="28983A5E" w14:textId="77777777" w:rsidR="00692F50" w:rsidRDefault="00692F50" w:rsidP="00692F50">
      <w:pPr>
        <w:jc w:val="both"/>
        <w:rPr>
          <w:b/>
          <w:u w:val="single"/>
        </w:rPr>
      </w:pPr>
    </w:p>
    <w:p w14:paraId="7303E357" w14:textId="097FD617" w:rsidR="00692F50" w:rsidRDefault="003637C9" w:rsidP="00692F50">
      <w:pPr>
        <w:ind w:left="708"/>
        <w:jc w:val="both"/>
      </w:pPr>
      <w:r>
        <w:rPr>
          <w:b/>
          <w:u w:val="single"/>
        </w:rPr>
        <w:t>39</w:t>
      </w:r>
      <w:r w:rsidR="00692F50">
        <w:rPr>
          <w:b/>
          <w:u w:val="single"/>
        </w:rPr>
        <w:t>/2021. (XI. 23.) Pénzügyi Bizottsági Határozat</w:t>
      </w:r>
    </w:p>
    <w:p w14:paraId="77356D79" w14:textId="77777777" w:rsidR="00692F50" w:rsidRDefault="00692F50" w:rsidP="00692F50">
      <w:pPr>
        <w:ind w:left="708"/>
        <w:jc w:val="both"/>
      </w:pPr>
      <w:r>
        <w:t>A Pénzügyi Bizottság az alábbi határozati javaslat elfogadását javasolja a Képviselő-testületnek:</w:t>
      </w:r>
    </w:p>
    <w:p w14:paraId="57B5B850" w14:textId="6D8197FB" w:rsidR="00692F50" w:rsidRDefault="00B560B5" w:rsidP="00692F50">
      <w:pPr>
        <w:ind w:left="708"/>
        <w:jc w:val="both"/>
      </w:pPr>
      <w:r w:rsidRPr="00A802DE">
        <w:rPr>
          <w:rFonts w:cs="Tahoma"/>
          <w:color w:val="000000"/>
          <w:lang/>
        </w:rPr>
        <w:t xml:space="preserve">Berettyóújfalu Város Önkormányzata Képviselő-testülete </w:t>
      </w:r>
      <w:r w:rsidRPr="00A802DE">
        <w:rPr>
          <w:rFonts w:cs="Tahoma"/>
          <w:color w:val="000000"/>
          <w:lang/>
        </w:rPr>
        <w:t xml:space="preserve">értékesíti a tulajdonát képező </w:t>
      </w:r>
      <w:r w:rsidRPr="00A802DE">
        <w:rPr>
          <w:rFonts w:cs="Tahoma"/>
          <w:lang/>
        </w:rPr>
        <w:t>belterület 3682 hrsz.-ú, a természetben Berettyóújfalu, Budai Nagy Antal utca 3. szám alatti, 426 m</w:t>
      </w:r>
      <w:r w:rsidRPr="00A802DE">
        <w:rPr>
          <w:rFonts w:cs="Tahoma"/>
          <w:vertAlign w:val="superscript"/>
          <w:lang/>
        </w:rPr>
        <w:t>2</w:t>
      </w:r>
      <w:r w:rsidRPr="00A802DE">
        <w:rPr>
          <w:rFonts w:cs="Tahoma"/>
          <w:lang/>
        </w:rPr>
        <w:t xml:space="preserve"> területű, az ingatlan-nyilvántartásban kivett lakóház, udvar, gazdasági épület művelési ágú, a valóságban beépítetlen terület ingatlanát nettó 1.700.000.-Ft induló vételáron versenytárgyalás útján. </w:t>
      </w:r>
      <w:r w:rsidRPr="00A802DE">
        <w:rPr>
          <w:rFonts w:cs="Tahoma"/>
          <w:color w:val="000000"/>
          <w:lang/>
        </w:rPr>
        <w:t>A megállapított vételár alatt az ingatlan nem értékesíthető.</w:t>
      </w:r>
    </w:p>
    <w:p w14:paraId="716CAA8E" w14:textId="77777777" w:rsidR="00692F50" w:rsidRDefault="00692F50" w:rsidP="00692F50">
      <w:pPr>
        <w:ind w:left="708"/>
        <w:jc w:val="both"/>
      </w:pPr>
      <w:r>
        <w:rPr>
          <w:b/>
          <w:u w:val="single"/>
        </w:rPr>
        <w:t>Határidő:</w:t>
      </w:r>
      <w:r>
        <w:t xml:space="preserve"> 2021. november 25.</w:t>
      </w:r>
    </w:p>
    <w:p w14:paraId="289E44D1" w14:textId="70D7ED17" w:rsidR="00A2154F" w:rsidRDefault="00692F50" w:rsidP="00692F50">
      <w:pPr>
        <w:pStyle w:val="Listaszerbekezds1"/>
        <w:ind w:left="0"/>
        <w:jc w:val="both"/>
      </w:pPr>
      <w:r>
        <w:rPr>
          <w:bCs/>
        </w:rPr>
        <w:tab/>
      </w:r>
      <w:r>
        <w:rPr>
          <w:b/>
          <w:bCs/>
          <w:u w:val="single"/>
        </w:rPr>
        <w:t>Felelős:</w:t>
      </w:r>
      <w:r>
        <w:rPr>
          <w:bCs/>
        </w:rPr>
        <w:t xml:space="preserve"> Dr. Zákány Zsolt bizottsági elnök</w:t>
      </w:r>
    </w:p>
    <w:p w14:paraId="00151F21" w14:textId="4557F547" w:rsidR="00A2154F" w:rsidRDefault="00A2154F" w:rsidP="003710F4">
      <w:pPr>
        <w:pStyle w:val="Listaszerbekezds1"/>
        <w:ind w:left="0"/>
        <w:jc w:val="both"/>
      </w:pPr>
    </w:p>
    <w:p w14:paraId="65E64731" w14:textId="64702F16" w:rsidR="00066DD0" w:rsidRPr="00EE3A4F" w:rsidRDefault="0034785A" w:rsidP="003710F4">
      <w:pPr>
        <w:pStyle w:val="Listaszerbekezds1"/>
        <w:ind w:left="0"/>
        <w:jc w:val="both"/>
      </w:pPr>
      <w:r>
        <w:rPr>
          <w:b/>
          <w:bCs/>
          <w:u w:val="single"/>
        </w:rPr>
        <w:t>4</w:t>
      </w:r>
      <w:r w:rsidR="00EE3A4F">
        <w:rPr>
          <w:b/>
          <w:bCs/>
          <w:u w:val="single"/>
        </w:rPr>
        <w:t>. Napirend:</w:t>
      </w:r>
      <w:r w:rsidR="00EE3A4F">
        <w:t xml:space="preserve"> </w:t>
      </w:r>
      <w:r w:rsidR="00B560B5" w:rsidRPr="00207836">
        <w:rPr>
          <w:rFonts w:eastAsia="SimSun" w:cs="Mangal"/>
          <w:bCs/>
          <w:lang w:bidi="hi-IN"/>
        </w:rPr>
        <w:t>Előterjesztés a berettyóújfalui 3019 hrsz.-ú ingatlan értékesítéséről</w:t>
      </w:r>
    </w:p>
    <w:p w14:paraId="71A5FDF6" w14:textId="080CB830" w:rsidR="00066DD0" w:rsidRDefault="00066DD0" w:rsidP="003710F4">
      <w:pPr>
        <w:pStyle w:val="Listaszerbekezds1"/>
        <w:ind w:left="0"/>
        <w:jc w:val="both"/>
      </w:pPr>
    </w:p>
    <w:p w14:paraId="2FC40A87" w14:textId="0129C090" w:rsidR="00B560B5" w:rsidRDefault="00B560B5" w:rsidP="00B560B5">
      <w:pPr>
        <w:pStyle w:val="Listaszerbekezds1"/>
        <w:ind w:left="0"/>
        <w:jc w:val="both"/>
      </w:pPr>
      <w:r>
        <w:t>Az előterjesztéssel kapcsolatban hozzászólás, észrevétel, vélemény nem érkezett, ezért a levezető elnök a határozati javaslatot szavazásra bocsátotta.</w:t>
      </w:r>
    </w:p>
    <w:p w14:paraId="0ED4AFB1" w14:textId="77777777" w:rsidR="00B560B5" w:rsidRDefault="00B560B5" w:rsidP="00B560B5">
      <w:pPr>
        <w:pStyle w:val="Listaszerbekezds1"/>
        <w:ind w:left="0"/>
        <w:jc w:val="both"/>
      </w:pPr>
    </w:p>
    <w:p w14:paraId="1064DA31" w14:textId="77777777" w:rsidR="00B560B5" w:rsidRDefault="00B560B5" w:rsidP="00B560B5">
      <w:pPr>
        <w:pStyle w:val="Listaszerbekezds1"/>
        <w:ind w:left="0"/>
        <w:jc w:val="both"/>
      </w:pPr>
      <w:r>
        <w:t>A Pénzügyi Bizottság 4 igen, 0 nem, 0 tartózkodás mellett az alábbi határozatot hozta:</w:t>
      </w:r>
    </w:p>
    <w:p w14:paraId="081348D2" w14:textId="77777777" w:rsidR="00B560B5" w:rsidRDefault="00B560B5" w:rsidP="00B560B5">
      <w:pPr>
        <w:jc w:val="both"/>
        <w:rPr>
          <w:b/>
          <w:u w:val="single"/>
        </w:rPr>
      </w:pPr>
    </w:p>
    <w:p w14:paraId="66DD4A8C" w14:textId="580D1B38" w:rsidR="00B560B5" w:rsidRDefault="003637C9" w:rsidP="00B560B5">
      <w:pPr>
        <w:ind w:left="708"/>
        <w:jc w:val="both"/>
      </w:pPr>
      <w:r>
        <w:rPr>
          <w:b/>
          <w:u w:val="single"/>
        </w:rPr>
        <w:lastRenderedPageBreak/>
        <w:t>40</w:t>
      </w:r>
      <w:r w:rsidR="00B560B5">
        <w:rPr>
          <w:b/>
          <w:u w:val="single"/>
        </w:rPr>
        <w:t>/2021. (XI. 23.) Pénzügyi Bizottsági Határozat</w:t>
      </w:r>
    </w:p>
    <w:p w14:paraId="5281C7C8" w14:textId="77777777" w:rsidR="00B560B5" w:rsidRDefault="00B560B5" w:rsidP="00B560B5">
      <w:pPr>
        <w:ind w:left="708"/>
        <w:jc w:val="both"/>
      </w:pPr>
      <w:r>
        <w:t>A Pénzügyi Bizottság az alábbi határozati javaslat elfogadását javasolja a Képviselő-testületnek:</w:t>
      </w:r>
    </w:p>
    <w:p w14:paraId="57DA2536" w14:textId="70115ADC" w:rsidR="00B560B5" w:rsidRDefault="00B560B5" w:rsidP="00B560B5">
      <w:pPr>
        <w:ind w:left="708"/>
        <w:jc w:val="both"/>
      </w:pPr>
      <w:r w:rsidRPr="009A609F">
        <w:rPr>
          <w:rFonts w:cs="Tahoma"/>
          <w:color w:val="000000"/>
          <w:lang/>
        </w:rPr>
        <w:t xml:space="preserve">Berettyóújfalu Város Önkormányzata Képviselő-testülete </w:t>
      </w:r>
      <w:r w:rsidRPr="009A609F">
        <w:rPr>
          <w:rFonts w:cs="Tahoma"/>
          <w:color w:val="000000"/>
          <w:lang/>
        </w:rPr>
        <w:t xml:space="preserve">értékesíti a tulajdonát képező </w:t>
      </w:r>
      <w:r w:rsidRPr="009A609F">
        <w:rPr>
          <w:rFonts w:cs="Tahoma"/>
          <w:lang/>
        </w:rPr>
        <w:t>belterület 3019 hrsz.-ú, a természetben Berettyóújfalu, Csokonai utca 6. szám alatti, 252 m</w:t>
      </w:r>
      <w:r w:rsidRPr="009A609F">
        <w:rPr>
          <w:rFonts w:cs="Tahoma"/>
          <w:vertAlign w:val="superscript"/>
          <w:lang/>
        </w:rPr>
        <w:t>2</w:t>
      </w:r>
      <w:r w:rsidRPr="009A609F">
        <w:rPr>
          <w:rFonts w:cs="Tahoma"/>
          <w:lang/>
        </w:rPr>
        <w:t xml:space="preserve"> területű, az ingatlan-nyilvántartásban kivett lakóház, udvar művelési ágú, a valóságban beépítetlen terület művelési ágú ingatlanát nettó 1.400.000.-Ft induló vételáron versenytárgyalás útján. </w:t>
      </w:r>
      <w:r w:rsidRPr="009A609F">
        <w:rPr>
          <w:rFonts w:cs="Tahoma"/>
          <w:color w:val="000000"/>
          <w:lang/>
        </w:rPr>
        <w:t>A megállapított vételár alatt az ingatlan nem értékesíthető.</w:t>
      </w:r>
    </w:p>
    <w:p w14:paraId="66D2757C" w14:textId="77777777" w:rsidR="00B560B5" w:rsidRDefault="00B560B5" w:rsidP="00B560B5">
      <w:pPr>
        <w:ind w:left="708"/>
        <w:jc w:val="both"/>
      </w:pPr>
      <w:r>
        <w:rPr>
          <w:b/>
          <w:u w:val="single"/>
        </w:rPr>
        <w:t>Határidő:</w:t>
      </w:r>
      <w:r>
        <w:t xml:space="preserve"> 2021. november 25.</w:t>
      </w:r>
    </w:p>
    <w:p w14:paraId="1714021E" w14:textId="32F21354" w:rsidR="008C420B" w:rsidRDefault="00B560B5" w:rsidP="00B560B5">
      <w:pPr>
        <w:pStyle w:val="Listaszerbekezds1"/>
        <w:ind w:left="0"/>
        <w:jc w:val="both"/>
      </w:pPr>
      <w:r>
        <w:rPr>
          <w:bCs/>
        </w:rPr>
        <w:tab/>
      </w:r>
      <w:r>
        <w:rPr>
          <w:b/>
          <w:bCs/>
          <w:u w:val="single"/>
        </w:rPr>
        <w:t>Felelős:</w:t>
      </w:r>
      <w:r>
        <w:rPr>
          <w:bCs/>
        </w:rPr>
        <w:t xml:space="preserve"> Dr. Zákány Zsolt bizottsági elnök</w:t>
      </w:r>
    </w:p>
    <w:p w14:paraId="7B434B34" w14:textId="5FA9091E" w:rsidR="00A769AD" w:rsidRDefault="00A769AD" w:rsidP="00476D35">
      <w:pPr>
        <w:pStyle w:val="Listaszerbekezds1"/>
        <w:ind w:left="0"/>
        <w:jc w:val="both"/>
      </w:pPr>
    </w:p>
    <w:p w14:paraId="72CFAE38" w14:textId="25B34131" w:rsidR="00A769AD" w:rsidRPr="00EC5AF8" w:rsidRDefault="00EC5AF8" w:rsidP="00476D35">
      <w:pPr>
        <w:pStyle w:val="Listaszerbekezds1"/>
        <w:ind w:left="0"/>
        <w:jc w:val="both"/>
      </w:pPr>
      <w:r>
        <w:rPr>
          <w:b/>
          <w:bCs/>
          <w:u w:val="single"/>
        </w:rPr>
        <w:t>5. Napirend:</w:t>
      </w:r>
      <w:r>
        <w:t xml:space="preserve"> </w:t>
      </w:r>
      <w:r w:rsidR="00B560B5" w:rsidRPr="00207836">
        <w:rPr>
          <w:rFonts w:eastAsia="SimSun" w:cs="Mangal"/>
          <w:bCs/>
          <w:lang w:bidi="hi-IN"/>
        </w:rPr>
        <w:t>Előterjesztés a berettyóújfalui 4267 hrsz.-ú ingatlan értékesítéséről</w:t>
      </w:r>
    </w:p>
    <w:p w14:paraId="67D1EF5D" w14:textId="7BD8A4A3" w:rsidR="00A769AD" w:rsidRDefault="00A769AD" w:rsidP="00476D35">
      <w:pPr>
        <w:pStyle w:val="Listaszerbekezds1"/>
        <w:ind w:left="0"/>
        <w:jc w:val="both"/>
      </w:pPr>
    </w:p>
    <w:p w14:paraId="26C769F2" w14:textId="77777777" w:rsidR="00B560B5" w:rsidRDefault="00B560B5" w:rsidP="00B560B5">
      <w:pPr>
        <w:pStyle w:val="Listaszerbekezds1"/>
        <w:ind w:left="0"/>
        <w:jc w:val="both"/>
      </w:pPr>
      <w:r>
        <w:t>Az előterjesztéssel kapcsolatban hozzászólás, észrevétel, vélemény nem érkezett, ezért a levezető elnök a határozati javaslatot szavazásra bocsátotta.</w:t>
      </w:r>
    </w:p>
    <w:p w14:paraId="4B3827EE" w14:textId="77777777" w:rsidR="00B560B5" w:rsidRDefault="00B560B5" w:rsidP="00B560B5">
      <w:pPr>
        <w:pStyle w:val="Listaszerbekezds1"/>
        <w:ind w:left="0"/>
        <w:jc w:val="both"/>
      </w:pPr>
    </w:p>
    <w:p w14:paraId="4460A615" w14:textId="77777777" w:rsidR="00B560B5" w:rsidRDefault="00B560B5" w:rsidP="00B560B5">
      <w:pPr>
        <w:pStyle w:val="Listaszerbekezds1"/>
        <w:ind w:left="0"/>
        <w:jc w:val="both"/>
      </w:pPr>
      <w:r>
        <w:t>A Pénzügyi Bizottság 4 igen, 0 nem, 0 tartózkodás mellett az alábbi határozatot hozta:</w:t>
      </w:r>
    </w:p>
    <w:p w14:paraId="4AD05E8D" w14:textId="77777777" w:rsidR="00B560B5" w:rsidRDefault="00B560B5" w:rsidP="00B560B5">
      <w:pPr>
        <w:jc w:val="both"/>
        <w:rPr>
          <w:b/>
          <w:u w:val="single"/>
        </w:rPr>
      </w:pPr>
    </w:p>
    <w:p w14:paraId="36C828C8" w14:textId="0F4F3DB2" w:rsidR="00B560B5" w:rsidRDefault="003637C9" w:rsidP="00B560B5">
      <w:pPr>
        <w:ind w:left="708"/>
        <w:jc w:val="both"/>
      </w:pPr>
      <w:r>
        <w:rPr>
          <w:b/>
          <w:u w:val="single"/>
        </w:rPr>
        <w:t>41</w:t>
      </w:r>
      <w:r w:rsidR="00B560B5">
        <w:rPr>
          <w:b/>
          <w:u w:val="single"/>
        </w:rPr>
        <w:t>/2021. (XI. 23.) Pénzügyi Bizottsági Határozat</w:t>
      </w:r>
    </w:p>
    <w:p w14:paraId="37D1472A" w14:textId="77777777" w:rsidR="00B560B5" w:rsidRDefault="00B560B5" w:rsidP="00B560B5">
      <w:pPr>
        <w:ind w:left="708"/>
        <w:jc w:val="both"/>
      </w:pPr>
      <w:r>
        <w:t>A Pénzügyi Bizottság az alábbi határozati javaslat elfogadását javasolja a Képviselő-testületnek:</w:t>
      </w:r>
    </w:p>
    <w:p w14:paraId="72A3ED2C" w14:textId="4813B1DD" w:rsidR="00B560B5" w:rsidRDefault="00837E2A" w:rsidP="00B560B5">
      <w:pPr>
        <w:ind w:left="708"/>
        <w:jc w:val="both"/>
      </w:pPr>
      <w:r w:rsidRPr="00CB1BD7">
        <w:rPr>
          <w:rFonts w:cs="Tahoma"/>
          <w:color w:val="000000"/>
          <w:lang/>
        </w:rPr>
        <w:t xml:space="preserve">Berettyóújfalu Város Önkormányzata Képviselő-testülete </w:t>
      </w:r>
      <w:r w:rsidRPr="00CB1BD7">
        <w:rPr>
          <w:rFonts w:cs="Tahoma"/>
          <w:color w:val="000000"/>
          <w:lang/>
        </w:rPr>
        <w:t xml:space="preserve">értékesíti a tulajdonát képező </w:t>
      </w:r>
      <w:r w:rsidRPr="00CB1BD7">
        <w:rPr>
          <w:rFonts w:cs="Tahoma"/>
          <w:lang/>
        </w:rPr>
        <w:t>belterület 4267 hrsz.-ú, a természetben Berettyóújfalu, Akácos utca 13. szám alatti, 1072 m</w:t>
      </w:r>
      <w:r w:rsidRPr="00CB1BD7">
        <w:rPr>
          <w:rFonts w:cs="Tahoma"/>
          <w:vertAlign w:val="superscript"/>
          <w:lang/>
        </w:rPr>
        <w:t>2</w:t>
      </w:r>
      <w:r w:rsidRPr="00CB1BD7">
        <w:rPr>
          <w:rFonts w:cs="Tahoma"/>
          <w:lang/>
        </w:rPr>
        <w:t xml:space="preserve"> területű, az ingatlan-nyilvántartásban kivett lakóház, udvar, gazdasági épület művelési ágú, a valóságban beépítetlen terület ingatlanát nettó 4.000.000.-Ft induló vételáron versenytárgyalás útján. </w:t>
      </w:r>
      <w:r w:rsidRPr="00CB1BD7">
        <w:rPr>
          <w:rFonts w:cs="Tahoma"/>
          <w:color w:val="000000"/>
          <w:lang/>
        </w:rPr>
        <w:t>A megállapított vételár alatt az ingatlan nem értékesíthető.</w:t>
      </w:r>
    </w:p>
    <w:p w14:paraId="15CEA5CD" w14:textId="77777777" w:rsidR="00B560B5" w:rsidRDefault="00B560B5" w:rsidP="00B560B5">
      <w:pPr>
        <w:ind w:left="708"/>
        <w:jc w:val="both"/>
      </w:pPr>
      <w:r>
        <w:rPr>
          <w:b/>
          <w:u w:val="single"/>
        </w:rPr>
        <w:t>Határidő:</w:t>
      </w:r>
      <w:r>
        <w:t xml:space="preserve"> 2021. november 25.</w:t>
      </w:r>
    </w:p>
    <w:p w14:paraId="5D1DE20C" w14:textId="33BB63D8" w:rsidR="00B560B5" w:rsidRDefault="00B560B5" w:rsidP="00B560B5">
      <w:pPr>
        <w:pStyle w:val="Listaszerbekezds1"/>
        <w:ind w:left="0"/>
        <w:jc w:val="both"/>
        <w:rPr>
          <w:b/>
          <w:bCs/>
          <w:u w:val="single"/>
        </w:rPr>
      </w:pPr>
      <w:r>
        <w:rPr>
          <w:bCs/>
        </w:rPr>
        <w:tab/>
      </w:r>
      <w:r>
        <w:rPr>
          <w:b/>
          <w:bCs/>
          <w:u w:val="single"/>
        </w:rPr>
        <w:t>Felelős:</w:t>
      </w:r>
      <w:r>
        <w:rPr>
          <w:bCs/>
        </w:rPr>
        <w:t xml:space="preserve"> Dr. Zákány Zsolt bizottsági elnök</w:t>
      </w:r>
    </w:p>
    <w:p w14:paraId="4D818C98" w14:textId="77777777" w:rsidR="00B560B5" w:rsidRDefault="00B560B5" w:rsidP="001F6AC8">
      <w:pPr>
        <w:pStyle w:val="Listaszerbekezds1"/>
        <w:ind w:left="0"/>
        <w:jc w:val="both"/>
        <w:rPr>
          <w:b/>
          <w:bCs/>
          <w:u w:val="single"/>
        </w:rPr>
      </w:pPr>
    </w:p>
    <w:p w14:paraId="2DBE00FD" w14:textId="0B6E6D61" w:rsidR="00990804" w:rsidRPr="00712842" w:rsidRDefault="00712842" w:rsidP="001F6AC8">
      <w:pPr>
        <w:pStyle w:val="Listaszerbekezds1"/>
        <w:ind w:left="0"/>
        <w:jc w:val="both"/>
      </w:pPr>
      <w:r>
        <w:rPr>
          <w:b/>
          <w:bCs/>
          <w:u w:val="single"/>
        </w:rPr>
        <w:t>6. Napirend:</w:t>
      </w:r>
      <w:r>
        <w:t xml:space="preserve"> </w:t>
      </w:r>
      <w:r w:rsidR="00837E2A" w:rsidRPr="00207836">
        <w:rPr>
          <w:rFonts w:eastAsia="SimSun" w:cs="Mangal"/>
          <w:bCs/>
          <w:lang w:bidi="hi-IN"/>
        </w:rPr>
        <w:t>Előterjesztés az Interreg V-A Románia-Magyarország ROHU394 – BETTER HEALTH BETTER LIFE programhoz történő kapcsolódásról</w:t>
      </w:r>
    </w:p>
    <w:p w14:paraId="326A82F6" w14:textId="3B2EE020" w:rsidR="00990804" w:rsidRDefault="00990804" w:rsidP="001F6AC8">
      <w:pPr>
        <w:pStyle w:val="Listaszerbekezds1"/>
        <w:ind w:left="0"/>
        <w:jc w:val="both"/>
      </w:pPr>
    </w:p>
    <w:p w14:paraId="331BDBC9" w14:textId="0FDEEEE4" w:rsidR="00DE2385" w:rsidRPr="008B006F" w:rsidRDefault="008B006F" w:rsidP="007E1184">
      <w:pPr>
        <w:jc w:val="both"/>
      </w:pPr>
      <w:r>
        <w:rPr>
          <w:b/>
          <w:bCs/>
        </w:rPr>
        <w:t>Muraközi István polgármester</w:t>
      </w:r>
      <w:r>
        <w:t xml:space="preserve"> szóban hozzátette, hogy 2021. októberében, azaz az elmúlt hónap végén érkezett megkeresés a Bihar Megye Prefektus Intézményétől, miszerint egy már megnyert pályázatnak a magyarországi partnere visszalépett annak a megvalósításától, és mivel ez egy határon átnyúló projekt, mindkét országból kell egy partner. Berettyóújfalut keresték meg, mivel már több pályázatban is együttműködött már az önkormányzat különböző határmenti intézményekkel. </w:t>
      </w:r>
      <w:r w:rsidR="00EC4864">
        <w:t>Most egy utolsó lehetőség van ehhez a pályázathoz csatlakozni. Úgy gondolják, hogy több, mint 722.000 eurónyi pályázati forrás kellő motiváció az önkormányzat számára. A pályázatnak 5%-os önereje van, ami nagyjából 36.000 eurót jelent, ezzel pedig egy nagyon komoly egészség prevenciós, tájékoztató és információs, illetve nem utolsó sorban eszköz-beszerzésre lehetőséget biztosító pályázathoz lehetne csatlakozni. Magyar félként, Berettyóújfalu város önkormányzata csak úgy</w:t>
      </w:r>
      <w:r w:rsidR="00C72602">
        <w:t xml:space="preserve"> vállalná a csatlakozást, ha az eredeti költségvetést át lehet dolgozni. </w:t>
      </w:r>
      <w:r w:rsidR="00046591">
        <w:t xml:space="preserve">Szeretnék a helyben élők egészségügyi szolgáltatásokhoz való hozzáférését javítani, ami azt jelenti, hogy egészségnapokat, információs szűrővizsgálatokat tartanának minden korosztály számára, illetve ezen felül nagyon fontosnak tartják az alapellátásban dolgozó valamennyi kollégának, tehát a felnőtt háziorvosoknak, a gyermekorvosoknak, a védőnőknek és </w:t>
      </w:r>
      <w:r w:rsidR="00046591">
        <w:lastRenderedPageBreak/>
        <w:t xml:space="preserve">fogorvosoknak egy komoly, legalább a pályázati összeg felét kitevő eszközbeszerzés megvalósítását. </w:t>
      </w:r>
    </w:p>
    <w:p w14:paraId="1C01E5F9" w14:textId="0FE0322A" w:rsidR="00837E2A" w:rsidRDefault="00837E2A" w:rsidP="007E1184">
      <w:pPr>
        <w:jc w:val="both"/>
      </w:pPr>
    </w:p>
    <w:p w14:paraId="5BD5798D" w14:textId="3DA4877A" w:rsidR="00035741" w:rsidRDefault="00035741" w:rsidP="00035741">
      <w:pPr>
        <w:pStyle w:val="Listaszerbekezds1"/>
        <w:ind w:left="0"/>
        <w:jc w:val="both"/>
      </w:pPr>
      <w:r>
        <w:t>Az előterjesztéssel kapcsolatban</w:t>
      </w:r>
      <w:r>
        <w:t xml:space="preserve"> további</w:t>
      </w:r>
      <w:r>
        <w:t xml:space="preserve"> hozzászólás, észrevétel, vélemény nem érkezett, ezért a levezető elnök a határozati javaslatot szavazásra bocsátotta.</w:t>
      </w:r>
    </w:p>
    <w:p w14:paraId="27A50531" w14:textId="77777777" w:rsidR="00035741" w:rsidRDefault="00035741" w:rsidP="00035741">
      <w:pPr>
        <w:pStyle w:val="Listaszerbekezds1"/>
        <w:ind w:left="0"/>
        <w:jc w:val="both"/>
      </w:pPr>
    </w:p>
    <w:p w14:paraId="00C50305" w14:textId="77777777" w:rsidR="00035741" w:rsidRDefault="00035741" w:rsidP="00035741">
      <w:pPr>
        <w:pStyle w:val="Listaszerbekezds1"/>
        <w:ind w:left="0"/>
        <w:jc w:val="both"/>
      </w:pPr>
      <w:r>
        <w:t>A Pénzügyi Bizottság 4 igen, 0 nem, 0 tartózkodás mellett az alábbi határozatot hozta:</w:t>
      </w:r>
    </w:p>
    <w:p w14:paraId="21117E9B" w14:textId="77777777" w:rsidR="00035741" w:rsidRDefault="00035741" w:rsidP="00035741">
      <w:pPr>
        <w:jc w:val="both"/>
        <w:rPr>
          <w:b/>
          <w:u w:val="single"/>
        </w:rPr>
      </w:pPr>
    </w:p>
    <w:p w14:paraId="3732C518" w14:textId="58EB7B3B" w:rsidR="00035741" w:rsidRDefault="003637C9" w:rsidP="00035741">
      <w:pPr>
        <w:ind w:left="708"/>
        <w:jc w:val="both"/>
      </w:pPr>
      <w:r>
        <w:rPr>
          <w:b/>
          <w:u w:val="single"/>
        </w:rPr>
        <w:t>42</w:t>
      </w:r>
      <w:r w:rsidR="00035741">
        <w:rPr>
          <w:b/>
          <w:u w:val="single"/>
        </w:rPr>
        <w:t>/2021. (XI. 23.) Pénzügyi Bizottsági Határozat</w:t>
      </w:r>
    </w:p>
    <w:p w14:paraId="31C00552" w14:textId="77777777" w:rsidR="00035741" w:rsidRDefault="00035741" w:rsidP="00035741">
      <w:pPr>
        <w:ind w:left="708"/>
        <w:jc w:val="both"/>
      </w:pPr>
      <w:r>
        <w:t>A Pénzügyi Bizottság az alábbi határozati javaslat elfogadását javasolja a Képviselő-testületnek:</w:t>
      </w:r>
    </w:p>
    <w:p w14:paraId="2AF94A7C" w14:textId="77777777" w:rsidR="00035741" w:rsidRPr="006C4976" w:rsidRDefault="00035741" w:rsidP="00035741">
      <w:pPr>
        <w:tabs>
          <w:tab w:val="left" w:pos="709"/>
        </w:tabs>
        <w:ind w:left="709"/>
        <w:jc w:val="both"/>
      </w:pPr>
      <w:r w:rsidRPr="006C4976">
        <w:t>Berettyóújfalu Város Önkormányzata Képviselő-testülete az Interreg V-A Románia-Magyarország ROHU394 – BETTER_HEALTH_BETTER_LIFE Programhoz kíván kapcsolódni a következő finanszírozási feltételekkel:</w:t>
      </w:r>
    </w:p>
    <w:p w14:paraId="38AB468C" w14:textId="77777777" w:rsidR="00035741" w:rsidRPr="006C4976" w:rsidRDefault="00035741" w:rsidP="00035741">
      <w:pPr>
        <w:tabs>
          <w:tab w:val="left" w:pos="0"/>
        </w:tabs>
        <w:jc w:val="both"/>
      </w:pPr>
    </w:p>
    <w:p w14:paraId="1DBE37FC" w14:textId="77777777" w:rsidR="00035741" w:rsidRPr="006C4976" w:rsidRDefault="00035741" w:rsidP="00035741">
      <w:pPr>
        <w:pStyle w:val="Szvegtrzs"/>
        <w:numPr>
          <w:ilvl w:val="0"/>
          <w:numId w:val="19"/>
        </w:numPr>
        <w:ind w:left="993" w:hanging="284"/>
        <w:rPr>
          <w:sz w:val="24"/>
          <w:szCs w:val="24"/>
        </w:rPr>
      </w:pPr>
      <w:r w:rsidRPr="006C4976">
        <w:rPr>
          <w:sz w:val="24"/>
          <w:szCs w:val="24"/>
        </w:rPr>
        <w:t>722.097,40 EUR ebből</w:t>
      </w:r>
    </w:p>
    <w:p w14:paraId="25769132" w14:textId="77777777" w:rsidR="00035741" w:rsidRPr="006C4976" w:rsidRDefault="00035741" w:rsidP="00035741">
      <w:pPr>
        <w:pStyle w:val="Szvegtrzs"/>
        <w:numPr>
          <w:ilvl w:val="1"/>
          <w:numId w:val="19"/>
        </w:numPr>
        <w:rPr>
          <w:sz w:val="24"/>
          <w:szCs w:val="24"/>
        </w:rPr>
      </w:pPr>
      <w:r w:rsidRPr="006C4976">
        <w:rPr>
          <w:sz w:val="24"/>
          <w:szCs w:val="24"/>
        </w:rPr>
        <w:t>613.782,79 EUR ERFA tartalom</w:t>
      </w:r>
    </w:p>
    <w:p w14:paraId="50ACEC0D" w14:textId="77777777" w:rsidR="00035741" w:rsidRPr="006C4976" w:rsidRDefault="00035741" w:rsidP="00035741">
      <w:pPr>
        <w:pStyle w:val="Szvegtrzs"/>
        <w:numPr>
          <w:ilvl w:val="1"/>
          <w:numId w:val="19"/>
        </w:numPr>
        <w:rPr>
          <w:sz w:val="24"/>
          <w:szCs w:val="24"/>
        </w:rPr>
      </w:pPr>
      <w:r w:rsidRPr="006C4976">
        <w:rPr>
          <w:sz w:val="24"/>
          <w:szCs w:val="24"/>
        </w:rPr>
        <w:t>72.209,74 EUR hazai társfinanszírozás</w:t>
      </w:r>
    </w:p>
    <w:p w14:paraId="14E8941B" w14:textId="77777777" w:rsidR="00035741" w:rsidRPr="006C4976" w:rsidRDefault="00035741" w:rsidP="00035741">
      <w:pPr>
        <w:pStyle w:val="Listaszerbekezds"/>
        <w:numPr>
          <w:ilvl w:val="1"/>
          <w:numId w:val="19"/>
        </w:numPr>
        <w:suppressAutoHyphens w:val="0"/>
        <w:spacing w:after="200" w:line="276" w:lineRule="auto"/>
        <w:contextualSpacing w:val="0"/>
        <w:jc w:val="both"/>
      </w:pPr>
      <w:r w:rsidRPr="006C4976">
        <w:t>36.104,87 EUR önerő</w:t>
      </w:r>
    </w:p>
    <w:p w14:paraId="39867A12" w14:textId="77777777" w:rsidR="00035741" w:rsidRPr="006C4976" w:rsidRDefault="00035741" w:rsidP="00035741">
      <w:pPr>
        <w:ind w:left="709"/>
        <w:jc w:val="both"/>
      </w:pPr>
      <w:r w:rsidRPr="006C4976">
        <w:t>A pályázatban történő részvétel esetén az önerő összege a 2022-2023. költségvetési években betervezésre kerül.</w:t>
      </w:r>
    </w:p>
    <w:p w14:paraId="7705C918" w14:textId="77777777" w:rsidR="00035741" w:rsidRPr="006C4976" w:rsidRDefault="00035741" w:rsidP="00035741">
      <w:pPr>
        <w:jc w:val="both"/>
      </w:pPr>
    </w:p>
    <w:p w14:paraId="2E98E39F" w14:textId="3400A5A4" w:rsidR="00035741" w:rsidRDefault="00035741" w:rsidP="00035741">
      <w:pPr>
        <w:ind w:left="708"/>
        <w:jc w:val="both"/>
      </w:pPr>
      <w:r w:rsidRPr="006C4976">
        <w:t>A Képviselő-testület felhatalmazza a polgármestert a projekttel kapcsolatos dokumentumok aláírására.</w:t>
      </w:r>
    </w:p>
    <w:p w14:paraId="3A611385" w14:textId="77777777" w:rsidR="00035741" w:rsidRDefault="00035741" w:rsidP="00035741">
      <w:pPr>
        <w:ind w:left="708"/>
        <w:jc w:val="both"/>
      </w:pPr>
      <w:r>
        <w:rPr>
          <w:b/>
          <w:u w:val="single"/>
        </w:rPr>
        <w:t>Határidő:</w:t>
      </w:r>
      <w:r>
        <w:t xml:space="preserve"> 2021. november 25.</w:t>
      </w:r>
    </w:p>
    <w:p w14:paraId="26F12B48" w14:textId="3936971B" w:rsidR="00837E2A" w:rsidRDefault="00035741" w:rsidP="00035741">
      <w:pPr>
        <w:jc w:val="both"/>
      </w:pPr>
      <w:r>
        <w:rPr>
          <w:bCs/>
        </w:rPr>
        <w:tab/>
      </w:r>
      <w:r>
        <w:rPr>
          <w:b/>
          <w:bCs/>
          <w:u w:val="single"/>
        </w:rPr>
        <w:t>Felelős:</w:t>
      </w:r>
      <w:r>
        <w:rPr>
          <w:bCs/>
        </w:rPr>
        <w:t xml:space="preserve"> Dr. Zákány Zsolt bizottsági elnök</w:t>
      </w:r>
    </w:p>
    <w:p w14:paraId="29DE64C4" w14:textId="53CC8E2A" w:rsidR="00837E2A" w:rsidRDefault="00837E2A" w:rsidP="007E1184">
      <w:pPr>
        <w:jc w:val="both"/>
      </w:pPr>
    </w:p>
    <w:p w14:paraId="32C7EA16" w14:textId="77777777" w:rsidR="006C4109" w:rsidRDefault="006C4109" w:rsidP="0099685F">
      <w:pPr>
        <w:jc w:val="both"/>
      </w:pPr>
    </w:p>
    <w:p w14:paraId="53ED06FC" w14:textId="7BD3C614" w:rsidR="0099685F" w:rsidRDefault="0099685F" w:rsidP="0099685F">
      <w:pPr>
        <w:jc w:val="both"/>
      </w:pPr>
      <w:r>
        <w:t>A levezető elnök megköszönte a jelen</w:t>
      </w:r>
      <w:r w:rsidR="00340134">
        <w:t xml:space="preserve">lévők munkáját és az ülést </w:t>
      </w:r>
      <w:r w:rsidR="00D43469">
        <w:t>1</w:t>
      </w:r>
      <w:r w:rsidR="00035741">
        <w:t>7</w:t>
      </w:r>
      <w:r w:rsidR="00035741">
        <w:rPr>
          <w:vertAlign w:val="superscript"/>
        </w:rPr>
        <w:t>44</w:t>
      </w:r>
      <w:r>
        <w:t xml:space="preserve"> perckor bezárta.</w:t>
      </w:r>
    </w:p>
    <w:p w14:paraId="4731E503" w14:textId="77777777" w:rsidR="0099685F" w:rsidRDefault="0099685F" w:rsidP="0099685F">
      <w:pPr>
        <w:jc w:val="both"/>
      </w:pPr>
    </w:p>
    <w:p w14:paraId="159F4002" w14:textId="5FAD96EE" w:rsidR="004C68DD" w:rsidRDefault="0099685F" w:rsidP="001F6AC8">
      <w:pPr>
        <w:jc w:val="center"/>
      </w:pPr>
      <w:r>
        <w:t>k.m.f.</w:t>
      </w:r>
    </w:p>
    <w:p w14:paraId="21840ED1" w14:textId="62392B82" w:rsidR="00013B3F" w:rsidRDefault="00013B3F" w:rsidP="001F6AC8">
      <w:pPr>
        <w:jc w:val="center"/>
      </w:pPr>
    </w:p>
    <w:p w14:paraId="46471449" w14:textId="2D6051CC" w:rsidR="00013B3F" w:rsidRDefault="00013B3F" w:rsidP="001F6AC8">
      <w:pPr>
        <w:jc w:val="center"/>
      </w:pPr>
    </w:p>
    <w:p w14:paraId="632ECCE2" w14:textId="1576E8C6" w:rsidR="00035741" w:rsidRDefault="00035741" w:rsidP="001F6AC8">
      <w:pPr>
        <w:jc w:val="center"/>
      </w:pPr>
    </w:p>
    <w:p w14:paraId="0DCCB246" w14:textId="77777777" w:rsidR="00035741" w:rsidRDefault="00035741" w:rsidP="001F6AC8">
      <w:pPr>
        <w:jc w:val="center"/>
      </w:pPr>
    </w:p>
    <w:p w14:paraId="098FE7DF" w14:textId="7DDCBFA0" w:rsidR="0099685F" w:rsidRDefault="007B2A0F" w:rsidP="0099685F">
      <w:pPr>
        <w:jc w:val="both"/>
      </w:pPr>
      <w:r>
        <w:tab/>
        <w:t xml:space="preserve">          </w:t>
      </w:r>
      <w:r w:rsidR="005029AF">
        <w:t xml:space="preserve"> </w:t>
      </w:r>
      <w:r w:rsidR="0052705E">
        <w:t xml:space="preserve">    Csarkó Imre</w:t>
      </w:r>
      <w:r w:rsidR="005029AF">
        <w:tab/>
      </w:r>
      <w:r w:rsidR="005029AF">
        <w:tab/>
      </w:r>
      <w:r w:rsidR="005029AF">
        <w:tab/>
      </w:r>
      <w:r w:rsidR="005029AF">
        <w:tab/>
      </w:r>
      <w:r w:rsidR="005029AF">
        <w:tab/>
      </w:r>
      <w:r w:rsidR="00111646">
        <w:t xml:space="preserve">    </w:t>
      </w:r>
      <w:r w:rsidR="00013B3F">
        <w:t xml:space="preserve">         </w:t>
      </w:r>
      <w:r w:rsidR="0052705E">
        <w:t xml:space="preserve">   Lencsésné Gál Mária</w:t>
      </w:r>
    </w:p>
    <w:p w14:paraId="43D497B1" w14:textId="5DBCD3F2" w:rsidR="004C68DD" w:rsidRDefault="0099685F" w:rsidP="00C13192">
      <w:pPr>
        <w:jc w:val="both"/>
      </w:pPr>
      <w:r>
        <w:tab/>
      </w:r>
      <w:r w:rsidR="00C85739">
        <w:t xml:space="preserve">    </w:t>
      </w:r>
      <w:r>
        <w:t xml:space="preserve">Pénzügyi </w:t>
      </w:r>
      <w:r w:rsidR="005029AF">
        <w:t xml:space="preserve">Bizottság </w:t>
      </w:r>
      <w:r w:rsidR="0052705E">
        <w:t>Tagja</w:t>
      </w:r>
      <w:r w:rsidR="00980350">
        <w:tab/>
      </w:r>
      <w:r w:rsidR="005029AF">
        <w:tab/>
      </w:r>
      <w:r w:rsidR="00C13192">
        <w:tab/>
      </w:r>
      <w:r w:rsidR="00C13192">
        <w:tab/>
      </w:r>
      <w:r w:rsidR="00897313">
        <w:tab/>
        <w:t xml:space="preserve"> </w:t>
      </w:r>
      <w:r>
        <w:t>Pénzügyi Bizottság Tagja</w:t>
      </w:r>
    </w:p>
    <w:p w14:paraId="06634BAA" w14:textId="47F25129" w:rsidR="001F6AC8" w:rsidRDefault="001F6AC8" w:rsidP="00C13192">
      <w:pPr>
        <w:jc w:val="both"/>
      </w:pPr>
    </w:p>
    <w:p w14:paraId="362070D4" w14:textId="1595542D" w:rsidR="00013B3F" w:rsidRDefault="00013B3F" w:rsidP="00C13192">
      <w:pPr>
        <w:jc w:val="both"/>
      </w:pPr>
    </w:p>
    <w:p w14:paraId="1CCB100D" w14:textId="77777777" w:rsidR="00013B3F" w:rsidRDefault="00013B3F" w:rsidP="00C13192">
      <w:pPr>
        <w:jc w:val="both"/>
      </w:pPr>
    </w:p>
    <w:p w14:paraId="368D1216" w14:textId="77777777" w:rsidR="00C13192" w:rsidRDefault="00C13192" w:rsidP="00C13192">
      <w:pPr>
        <w:jc w:val="center"/>
      </w:pPr>
      <w:r>
        <w:t>Mile Sándor</w:t>
      </w:r>
    </w:p>
    <w:p w14:paraId="011FDF7A" w14:textId="667ADEE6" w:rsidR="00C13192" w:rsidRDefault="00C13192" w:rsidP="00C13192">
      <w:pPr>
        <w:ind w:left="2880" w:firstLine="720"/>
        <w:jc w:val="both"/>
      </w:pPr>
      <w:r>
        <w:t xml:space="preserve">   jegyzőkönyvvezető</w:t>
      </w:r>
    </w:p>
    <w:sectPr w:rsidR="00C13192"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4A246" w14:textId="77777777" w:rsidR="00132288" w:rsidRDefault="00132288" w:rsidP="006E1870">
      <w:r>
        <w:separator/>
      </w:r>
    </w:p>
  </w:endnote>
  <w:endnote w:type="continuationSeparator" w:id="0">
    <w:p w14:paraId="3DDFBD0B" w14:textId="77777777" w:rsidR="00132288" w:rsidRDefault="00132288"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4286A" w14:textId="77777777" w:rsidR="00132288" w:rsidRDefault="00132288" w:rsidP="006E1870">
      <w:r>
        <w:separator/>
      </w:r>
    </w:p>
  </w:footnote>
  <w:footnote w:type="continuationSeparator" w:id="0">
    <w:p w14:paraId="46AF6C19" w14:textId="77777777" w:rsidR="00132288" w:rsidRDefault="00132288"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5"/>
      <w:numFmt w:val="bullet"/>
      <w:lvlText w:val="-"/>
      <w:lvlJc w:val="left"/>
      <w:pPr>
        <w:tabs>
          <w:tab w:val="num" w:pos="1080"/>
        </w:tabs>
        <w:ind w:left="1080" w:hanging="360"/>
      </w:pPr>
      <w:rPr>
        <w:rFonts w:ascii="Arial" w:hAnsi="Arial" w:cs="Arial"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Arial" w:hAnsi="Arial" w:cs="Arial" w:hint="default"/>
        <w:iCs/>
        <w:sz w:val="24"/>
        <w:szCs w:val="24"/>
      </w:rPr>
    </w:lvl>
  </w:abstractNum>
  <w:abstractNum w:abstractNumId="3" w15:restartNumberingAfterBreak="0">
    <w:nsid w:val="00000004"/>
    <w:multiLevelType w:val="singleLevel"/>
    <w:tmpl w:val="00000004"/>
    <w:name w:val="WW8Num4"/>
    <w:lvl w:ilvl="0">
      <w:start w:val="1"/>
      <w:numFmt w:val="upperRoman"/>
      <w:lvlText w:val="%1."/>
      <w:lvlJc w:val="right"/>
      <w:pPr>
        <w:tabs>
          <w:tab w:val="num" w:pos="720"/>
        </w:tabs>
        <w:ind w:left="720" w:hanging="180"/>
      </w:pPr>
      <w:rPr>
        <w:rFonts w:ascii="Arial" w:hAnsi="Arial" w:cs="Arial" w:hint="default"/>
        <w:b/>
        <w:sz w:val="24"/>
        <w:szCs w:val="24"/>
      </w:rPr>
    </w:lvl>
  </w:abstractNum>
  <w:abstractNum w:abstractNumId="4" w15:restartNumberingAfterBreak="0">
    <w:nsid w:val="00000005"/>
    <w:multiLevelType w:val="singleLevel"/>
    <w:tmpl w:val="00000005"/>
    <w:name w:val="WW8Num5"/>
    <w:lvl w:ilvl="0">
      <w:start w:val="9"/>
      <w:numFmt w:val="upperRoman"/>
      <w:lvlText w:val="%1."/>
      <w:lvlJc w:val="left"/>
      <w:pPr>
        <w:tabs>
          <w:tab w:val="num" w:pos="1080"/>
        </w:tabs>
        <w:ind w:left="1080" w:hanging="720"/>
      </w:pPr>
      <w:rPr>
        <w:rFonts w:hint="default"/>
        <w:b w:val="0"/>
      </w:rPr>
    </w:lvl>
  </w:abstractNum>
  <w:abstractNum w:abstractNumId="5" w15:restartNumberingAfterBreak="0">
    <w:nsid w:val="16D34ECC"/>
    <w:multiLevelType w:val="hybridMultilevel"/>
    <w:tmpl w:val="4CE0B9EA"/>
    <w:lvl w:ilvl="0" w:tplc="C3DA0CAA">
      <w:start w:val="1"/>
      <w:numFmt w:val="bullet"/>
      <w:lvlText w:val="-"/>
      <w:lvlJc w:val="left"/>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CCC61DC"/>
    <w:multiLevelType w:val="hybridMultilevel"/>
    <w:tmpl w:val="FCFCD676"/>
    <w:lvl w:ilvl="0" w:tplc="7F5C5714">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 w15:restartNumberingAfterBreak="0">
    <w:nsid w:val="21A6239C"/>
    <w:multiLevelType w:val="hybridMultilevel"/>
    <w:tmpl w:val="982A2E6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2B8F35E7"/>
    <w:multiLevelType w:val="hybridMultilevel"/>
    <w:tmpl w:val="2E18D08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1A00B0"/>
    <w:multiLevelType w:val="hybridMultilevel"/>
    <w:tmpl w:val="F968AD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31E3B66"/>
    <w:multiLevelType w:val="hybridMultilevel"/>
    <w:tmpl w:val="0FE2AF3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52D4396"/>
    <w:multiLevelType w:val="hybridMultilevel"/>
    <w:tmpl w:val="66E4A27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368D7701"/>
    <w:multiLevelType w:val="hybridMultilevel"/>
    <w:tmpl w:val="44A4AAB2"/>
    <w:lvl w:ilvl="0" w:tplc="E16A2E86">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3" w15:restartNumberingAfterBreak="0">
    <w:nsid w:val="38EB4F54"/>
    <w:multiLevelType w:val="hybridMultilevel"/>
    <w:tmpl w:val="0D18CB5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7DC1384"/>
    <w:multiLevelType w:val="hybridMultilevel"/>
    <w:tmpl w:val="B6324A9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94457C7"/>
    <w:multiLevelType w:val="hybridMultilevel"/>
    <w:tmpl w:val="9140C532"/>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16" w15:restartNumberingAfterBreak="0">
    <w:nsid w:val="6A602F72"/>
    <w:multiLevelType w:val="hybridMultilevel"/>
    <w:tmpl w:val="54107D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B8F2B74"/>
    <w:multiLevelType w:val="hybridMultilevel"/>
    <w:tmpl w:val="5966F2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AE165B4"/>
    <w:multiLevelType w:val="hybridMultilevel"/>
    <w:tmpl w:val="2FF6565E"/>
    <w:lvl w:ilvl="0" w:tplc="E16A2E86">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4"/>
  </w:num>
  <w:num w:numId="7">
    <w:abstractNumId w:val="10"/>
  </w:num>
  <w:num w:numId="8">
    <w:abstractNumId w:val="9"/>
  </w:num>
  <w:num w:numId="9">
    <w:abstractNumId w:val="14"/>
  </w:num>
  <w:num w:numId="10">
    <w:abstractNumId w:val="13"/>
  </w:num>
  <w:num w:numId="11">
    <w:abstractNumId w:val="7"/>
  </w:num>
  <w:num w:numId="12">
    <w:abstractNumId w:val="15"/>
  </w:num>
  <w:num w:numId="13">
    <w:abstractNumId w:val="11"/>
  </w:num>
  <w:num w:numId="14">
    <w:abstractNumId w:val="16"/>
  </w:num>
  <w:num w:numId="15">
    <w:abstractNumId w:val="17"/>
  </w:num>
  <w:num w:numId="16">
    <w:abstractNumId w:val="18"/>
  </w:num>
  <w:num w:numId="17">
    <w:abstractNumId w:val="12"/>
  </w:num>
  <w:num w:numId="18">
    <w:abstractNumId w:val="5"/>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85F"/>
    <w:rsid w:val="000002AB"/>
    <w:rsid w:val="00000520"/>
    <w:rsid w:val="000009D3"/>
    <w:rsid w:val="00000BAB"/>
    <w:rsid w:val="0000177B"/>
    <w:rsid w:val="00001FCA"/>
    <w:rsid w:val="00002108"/>
    <w:rsid w:val="00002200"/>
    <w:rsid w:val="000027D0"/>
    <w:rsid w:val="000031F5"/>
    <w:rsid w:val="0000470B"/>
    <w:rsid w:val="00004789"/>
    <w:rsid w:val="00004AA1"/>
    <w:rsid w:val="00005B7A"/>
    <w:rsid w:val="00006C61"/>
    <w:rsid w:val="00006CAE"/>
    <w:rsid w:val="0000725C"/>
    <w:rsid w:val="00007B41"/>
    <w:rsid w:val="00010980"/>
    <w:rsid w:val="00011387"/>
    <w:rsid w:val="000118AF"/>
    <w:rsid w:val="00011CA5"/>
    <w:rsid w:val="000122C1"/>
    <w:rsid w:val="00012500"/>
    <w:rsid w:val="00012914"/>
    <w:rsid w:val="00012918"/>
    <w:rsid w:val="00012D79"/>
    <w:rsid w:val="00012EA5"/>
    <w:rsid w:val="00012FEA"/>
    <w:rsid w:val="000132EA"/>
    <w:rsid w:val="00013432"/>
    <w:rsid w:val="00013B3F"/>
    <w:rsid w:val="0001458F"/>
    <w:rsid w:val="000154CE"/>
    <w:rsid w:val="00015940"/>
    <w:rsid w:val="00015980"/>
    <w:rsid w:val="00016076"/>
    <w:rsid w:val="00016234"/>
    <w:rsid w:val="000168F2"/>
    <w:rsid w:val="00016F4F"/>
    <w:rsid w:val="0001716F"/>
    <w:rsid w:val="0001736A"/>
    <w:rsid w:val="0001759B"/>
    <w:rsid w:val="00017BD7"/>
    <w:rsid w:val="00017F21"/>
    <w:rsid w:val="00020251"/>
    <w:rsid w:val="000203F1"/>
    <w:rsid w:val="0002042C"/>
    <w:rsid w:val="00020D47"/>
    <w:rsid w:val="00020E21"/>
    <w:rsid w:val="00021313"/>
    <w:rsid w:val="000214B0"/>
    <w:rsid w:val="000214F6"/>
    <w:rsid w:val="0002179C"/>
    <w:rsid w:val="00021B28"/>
    <w:rsid w:val="00021F4F"/>
    <w:rsid w:val="00022D91"/>
    <w:rsid w:val="0002416F"/>
    <w:rsid w:val="0002417A"/>
    <w:rsid w:val="000244F0"/>
    <w:rsid w:val="00024549"/>
    <w:rsid w:val="0002456A"/>
    <w:rsid w:val="000245B8"/>
    <w:rsid w:val="00024600"/>
    <w:rsid w:val="00024D64"/>
    <w:rsid w:val="000253D4"/>
    <w:rsid w:val="00025415"/>
    <w:rsid w:val="00025C2B"/>
    <w:rsid w:val="00026CA0"/>
    <w:rsid w:val="00027553"/>
    <w:rsid w:val="000305F5"/>
    <w:rsid w:val="00031757"/>
    <w:rsid w:val="0003236F"/>
    <w:rsid w:val="00032405"/>
    <w:rsid w:val="000326F4"/>
    <w:rsid w:val="00032735"/>
    <w:rsid w:val="00032A4B"/>
    <w:rsid w:val="000332B3"/>
    <w:rsid w:val="0003334F"/>
    <w:rsid w:val="00033D50"/>
    <w:rsid w:val="000344A1"/>
    <w:rsid w:val="000347EC"/>
    <w:rsid w:val="00034984"/>
    <w:rsid w:val="00034B21"/>
    <w:rsid w:val="00035060"/>
    <w:rsid w:val="000354F6"/>
    <w:rsid w:val="00035741"/>
    <w:rsid w:val="00035B88"/>
    <w:rsid w:val="0003630C"/>
    <w:rsid w:val="00036681"/>
    <w:rsid w:val="000366B7"/>
    <w:rsid w:val="00036C8D"/>
    <w:rsid w:val="00037BAA"/>
    <w:rsid w:val="000401AD"/>
    <w:rsid w:val="00040DDA"/>
    <w:rsid w:val="000410A0"/>
    <w:rsid w:val="000411D0"/>
    <w:rsid w:val="000412DD"/>
    <w:rsid w:val="00041DF3"/>
    <w:rsid w:val="00042181"/>
    <w:rsid w:val="00043192"/>
    <w:rsid w:val="00043321"/>
    <w:rsid w:val="00043396"/>
    <w:rsid w:val="000439D3"/>
    <w:rsid w:val="00043F6A"/>
    <w:rsid w:val="000441CD"/>
    <w:rsid w:val="00044A85"/>
    <w:rsid w:val="0004503F"/>
    <w:rsid w:val="000463D9"/>
    <w:rsid w:val="00046591"/>
    <w:rsid w:val="0004675C"/>
    <w:rsid w:val="00047A53"/>
    <w:rsid w:val="0005013D"/>
    <w:rsid w:val="00050350"/>
    <w:rsid w:val="00050417"/>
    <w:rsid w:val="000506F5"/>
    <w:rsid w:val="000509B9"/>
    <w:rsid w:val="00050BB5"/>
    <w:rsid w:val="00051135"/>
    <w:rsid w:val="000518A7"/>
    <w:rsid w:val="000522BF"/>
    <w:rsid w:val="00052E7D"/>
    <w:rsid w:val="00053058"/>
    <w:rsid w:val="00054C3B"/>
    <w:rsid w:val="00054FC2"/>
    <w:rsid w:val="00055476"/>
    <w:rsid w:val="0005568A"/>
    <w:rsid w:val="00055CF4"/>
    <w:rsid w:val="000579E3"/>
    <w:rsid w:val="00060C2A"/>
    <w:rsid w:val="00061034"/>
    <w:rsid w:val="0006195C"/>
    <w:rsid w:val="00061DA9"/>
    <w:rsid w:val="00061DB1"/>
    <w:rsid w:val="00062499"/>
    <w:rsid w:val="00062D8C"/>
    <w:rsid w:val="000636BB"/>
    <w:rsid w:val="00063B3B"/>
    <w:rsid w:val="000640EA"/>
    <w:rsid w:val="00064A0D"/>
    <w:rsid w:val="00064DC9"/>
    <w:rsid w:val="00065512"/>
    <w:rsid w:val="00065B4F"/>
    <w:rsid w:val="000666B1"/>
    <w:rsid w:val="00066781"/>
    <w:rsid w:val="00066DD0"/>
    <w:rsid w:val="000671AD"/>
    <w:rsid w:val="000678BF"/>
    <w:rsid w:val="00067E80"/>
    <w:rsid w:val="00070111"/>
    <w:rsid w:val="00070D43"/>
    <w:rsid w:val="00070EC8"/>
    <w:rsid w:val="00071528"/>
    <w:rsid w:val="00071731"/>
    <w:rsid w:val="00071819"/>
    <w:rsid w:val="00071FC7"/>
    <w:rsid w:val="0007247A"/>
    <w:rsid w:val="00072912"/>
    <w:rsid w:val="0007291A"/>
    <w:rsid w:val="00073402"/>
    <w:rsid w:val="00073AB8"/>
    <w:rsid w:val="00073B18"/>
    <w:rsid w:val="00074A31"/>
    <w:rsid w:val="00074BD0"/>
    <w:rsid w:val="00074EE4"/>
    <w:rsid w:val="00075560"/>
    <w:rsid w:val="00075676"/>
    <w:rsid w:val="00075694"/>
    <w:rsid w:val="00075D11"/>
    <w:rsid w:val="00077149"/>
    <w:rsid w:val="000771CB"/>
    <w:rsid w:val="0007766D"/>
    <w:rsid w:val="00077E63"/>
    <w:rsid w:val="00080471"/>
    <w:rsid w:val="00080572"/>
    <w:rsid w:val="00080636"/>
    <w:rsid w:val="00080E13"/>
    <w:rsid w:val="00080FD1"/>
    <w:rsid w:val="00081302"/>
    <w:rsid w:val="00082693"/>
    <w:rsid w:val="00082F27"/>
    <w:rsid w:val="00082FD6"/>
    <w:rsid w:val="00083025"/>
    <w:rsid w:val="00083070"/>
    <w:rsid w:val="0008309B"/>
    <w:rsid w:val="00083B8B"/>
    <w:rsid w:val="000852E8"/>
    <w:rsid w:val="00085695"/>
    <w:rsid w:val="000857DB"/>
    <w:rsid w:val="00085CF0"/>
    <w:rsid w:val="0008683E"/>
    <w:rsid w:val="0008688B"/>
    <w:rsid w:val="00086A7D"/>
    <w:rsid w:val="00086EC2"/>
    <w:rsid w:val="00087160"/>
    <w:rsid w:val="00087B42"/>
    <w:rsid w:val="00087EA8"/>
    <w:rsid w:val="00090370"/>
    <w:rsid w:val="0009063A"/>
    <w:rsid w:val="00090A41"/>
    <w:rsid w:val="00093436"/>
    <w:rsid w:val="00093BEB"/>
    <w:rsid w:val="00093F7D"/>
    <w:rsid w:val="00094080"/>
    <w:rsid w:val="000941C2"/>
    <w:rsid w:val="000946D1"/>
    <w:rsid w:val="00094952"/>
    <w:rsid w:val="00094A20"/>
    <w:rsid w:val="00094A5C"/>
    <w:rsid w:val="00095625"/>
    <w:rsid w:val="000956A4"/>
    <w:rsid w:val="000958B5"/>
    <w:rsid w:val="00095C7C"/>
    <w:rsid w:val="00095F12"/>
    <w:rsid w:val="00096459"/>
    <w:rsid w:val="00096E09"/>
    <w:rsid w:val="00096ED4"/>
    <w:rsid w:val="0009733C"/>
    <w:rsid w:val="00097D4E"/>
    <w:rsid w:val="00097FD7"/>
    <w:rsid w:val="000A0A44"/>
    <w:rsid w:val="000A0EB6"/>
    <w:rsid w:val="000A1BE0"/>
    <w:rsid w:val="000A1DCF"/>
    <w:rsid w:val="000A1E5E"/>
    <w:rsid w:val="000A2FEE"/>
    <w:rsid w:val="000A3F57"/>
    <w:rsid w:val="000A4743"/>
    <w:rsid w:val="000A478B"/>
    <w:rsid w:val="000A4DF4"/>
    <w:rsid w:val="000A53E8"/>
    <w:rsid w:val="000A5E15"/>
    <w:rsid w:val="000A5E25"/>
    <w:rsid w:val="000A6341"/>
    <w:rsid w:val="000A63F6"/>
    <w:rsid w:val="000A6674"/>
    <w:rsid w:val="000A7C0D"/>
    <w:rsid w:val="000A7D3A"/>
    <w:rsid w:val="000A7E59"/>
    <w:rsid w:val="000A7E65"/>
    <w:rsid w:val="000B071A"/>
    <w:rsid w:val="000B1839"/>
    <w:rsid w:val="000B1C77"/>
    <w:rsid w:val="000B3587"/>
    <w:rsid w:val="000B3A57"/>
    <w:rsid w:val="000B3B7A"/>
    <w:rsid w:val="000B3E06"/>
    <w:rsid w:val="000B4135"/>
    <w:rsid w:val="000B433B"/>
    <w:rsid w:val="000B4678"/>
    <w:rsid w:val="000B5401"/>
    <w:rsid w:val="000B56D2"/>
    <w:rsid w:val="000B63BF"/>
    <w:rsid w:val="000B7931"/>
    <w:rsid w:val="000C0CBB"/>
    <w:rsid w:val="000C1913"/>
    <w:rsid w:val="000C274E"/>
    <w:rsid w:val="000C2CAA"/>
    <w:rsid w:val="000C2E1F"/>
    <w:rsid w:val="000C3F62"/>
    <w:rsid w:val="000C4B1E"/>
    <w:rsid w:val="000C4B53"/>
    <w:rsid w:val="000C5BA7"/>
    <w:rsid w:val="000C6175"/>
    <w:rsid w:val="000C632D"/>
    <w:rsid w:val="000C7A89"/>
    <w:rsid w:val="000D0332"/>
    <w:rsid w:val="000D112F"/>
    <w:rsid w:val="000D134F"/>
    <w:rsid w:val="000D2339"/>
    <w:rsid w:val="000D23CA"/>
    <w:rsid w:val="000D23D6"/>
    <w:rsid w:val="000D276E"/>
    <w:rsid w:val="000D28B2"/>
    <w:rsid w:val="000D2AA0"/>
    <w:rsid w:val="000D4905"/>
    <w:rsid w:val="000D4965"/>
    <w:rsid w:val="000D4977"/>
    <w:rsid w:val="000D4F71"/>
    <w:rsid w:val="000D5BCD"/>
    <w:rsid w:val="000D62A9"/>
    <w:rsid w:val="000D6F1F"/>
    <w:rsid w:val="000D7CDF"/>
    <w:rsid w:val="000E07D6"/>
    <w:rsid w:val="000E14C4"/>
    <w:rsid w:val="000E1CA9"/>
    <w:rsid w:val="000E2802"/>
    <w:rsid w:val="000E2F0B"/>
    <w:rsid w:val="000E34F0"/>
    <w:rsid w:val="000E3C16"/>
    <w:rsid w:val="000E5721"/>
    <w:rsid w:val="000E5EDA"/>
    <w:rsid w:val="000E5EE3"/>
    <w:rsid w:val="000E71E9"/>
    <w:rsid w:val="000E7A68"/>
    <w:rsid w:val="000E7D2A"/>
    <w:rsid w:val="000F0F3D"/>
    <w:rsid w:val="000F194C"/>
    <w:rsid w:val="000F201F"/>
    <w:rsid w:val="000F21CF"/>
    <w:rsid w:val="000F2736"/>
    <w:rsid w:val="000F2A8F"/>
    <w:rsid w:val="000F2F01"/>
    <w:rsid w:val="000F35CF"/>
    <w:rsid w:val="000F369A"/>
    <w:rsid w:val="000F3D07"/>
    <w:rsid w:val="000F45D2"/>
    <w:rsid w:val="000F4817"/>
    <w:rsid w:val="000F4AF3"/>
    <w:rsid w:val="000F4E6C"/>
    <w:rsid w:val="000F5680"/>
    <w:rsid w:val="000F619C"/>
    <w:rsid w:val="000F6904"/>
    <w:rsid w:val="000F6F19"/>
    <w:rsid w:val="000F71E6"/>
    <w:rsid w:val="000F7322"/>
    <w:rsid w:val="000F74CD"/>
    <w:rsid w:val="000F7633"/>
    <w:rsid w:val="000F7923"/>
    <w:rsid w:val="000F7A94"/>
    <w:rsid w:val="00101452"/>
    <w:rsid w:val="00102064"/>
    <w:rsid w:val="0010274E"/>
    <w:rsid w:val="0010285F"/>
    <w:rsid w:val="00102A4B"/>
    <w:rsid w:val="0010321C"/>
    <w:rsid w:val="00103356"/>
    <w:rsid w:val="001035D3"/>
    <w:rsid w:val="0010499E"/>
    <w:rsid w:val="001053A2"/>
    <w:rsid w:val="001059D2"/>
    <w:rsid w:val="00106568"/>
    <w:rsid w:val="00106AAA"/>
    <w:rsid w:val="001078C5"/>
    <w:rsid w:val="00107F19"/>
    <w:rsid w:val="001109D6"/>
    <w:rsid w:val="001110EB"/>
    <w:rsid w:val="001114E5"/>
    <w:rsid w:val="00111646"/>
    <w:rsid w:val="00111FD5"/>
    <w:rsid w:val="0011201A"/>
    <w:rsid w:val="00112C39"/>
    <w:rsid w:val="00112E9C"/>
    <w:rsid w:val="00113927"/>
    <w:rsid w:val="00114BA5"/>
    <w:rsid w:val="00114E35"/>
    <w:rsid w:val="001151DB"/>
    <w:rsid w:val="0011536C"/>
    <w:rsid w:val="001154C2"/>
    <w:rsid w:val="001159B7"/>
    <w:rsid w:val="00115C0B"/>
    <w:rsid w:val="0011612A"/>
    <w:rsid w:val="001161B4"/>
    <w:rsid w:val="0011672D"/>
    <w:rsid w:val="001167BB"/>
    <w:rsid w:val="0011778B"/>
    <w:rsid w:val="00117A96"/>
    <w:rsid w:val="00117CD4"/>
    <w:rsid w:val="0012015A"/>
    <w:rsid w:val="00120325"/>
    <w:rsid w:val="0012190E"/>
    <w:rsid w:val="00122878"/>
    <w:rsid w:val="00122DF2"/>
    <w:rsid w:val="0012342E"/>
    <w:rsid w:val="00123518"/>
    <w:rsid w:val="00123541"/>
    <w:rsid w:val="0012362D"/>
    <w:rsid w:val="00123E78"/>
    <w:rsid w:val="001244DB"/>
    <w:rsid w:val="00124ED6"/>
    <w:rsid w:val="0012556A"/>
    <w:rsid w:val="001258CE"/>
    <w:rsid w:val="001269C0"/>
    <w:rsid w:val="00126FA9"/>
    <w:rsid w:val="00127196"/>
    <w:rsid w:val="001272BD"/>
    <w:rsid w:val="00127DC2"/>
    <w:rsid w:val="001301F5"/>
    <w:rsid w:val="0013119C"/>
    <w:rsid w:val="001311E9"/>
    <w:rsid w:val="0013223B"/>
    <w:rsid w:val="00132288"/>
    <w:rsid w:val="00132550"/>
    <w:rsid w:val="00133393"/>
    <w:rsid w:val="00133636"/>
    <w:rsid w:val="00133F3F"/>
    <w:rsid w:val="001347A8"/>
    <w:rsid w:val="00135AF0"/>
    <w:rsid w:val="00135F51"/>
    <w:rsid w:val="00136059"/>
    <w:rsid w:val="00136ED5"/>
    <w:rsid w:val="00137410"/>
    <w:rsid w:val="001419F0"/>
    <w:rsid w:val="00141A4F"/>
    <w:rsid w:val="00142103"/>
    <w:rsid w:val="00142806"/>
    <w:rsid w:val="001434B2"/>
    <w:rsid w:val="001436EA"/>
    <w:rsid w:val="001437E5"/>
    <w:rsid w:val="00143955"/>
    <w:rsid w:val="00143DCF"/>
    <w:rsid w:val="00144208"/>
    <w:rsid w:val="001445C4"/>
    <w:rsid w:val="001448C5"/>
    <w:rsid w:val="00144995"/>
    <w:rsid w:val="00144D47"/>
    <w:rsid w:val="001450F9"/>
    <w:rsid w:val="001452F4"/>
    <w:rsid w:val="00145578"/>
    <w:rsid w:val="00146104"/>
    <w:rsid w:val="00146235"/>
    <w:rsid w:val="00146312"/>
    <w:rsid w:val="001465F2"/>
    <w:rsid w:val="001472A4"/>
    <w:rsid w:val="001473EA"/>
    <w:rsid w:val="00147B50"/>
    <w:rsid w:val="00147FF9"/>
    <w:rsid w:val="001502F5"/>
    <w:rsid w:val="001502FC"/>
    <w:rsid w:val="00150812"/>
    <w:rsid w:val="00150CCD"/>
    <w:rsid w:val="001512BD"/>
    <w:rsid w:val="00151515"/>
    <w:rsid w:val="00151672"/>
    <w:rsid w:val="00151D1A"/>
    <w:rsid w:val="001526BF"/>
    <w:rsid w:val="0015494F"/>
    <w:rsid w:val="00155B23"/>
    <w:rsid w:val="00155FE8"/>
    <w:rsid w:val="0015652E"/>
    <w:rsid w:val="001571CF"/>
    <w:rsid w:val="001574BF"/>
    <w:rsid w:val="001601CD"/>
    <w:rsid w:val="00160B21"/>
    <w:rsid w:val="00160C28"/>
    <w:rsid w:val="00160C51"/>
    <w:rsid w:val="00161055"/>
    <w:rsid w:val="0016111F"/>
    <w:rsid w:val="0016147D"/>
    <w:rsid w:val="0016192C"/>
    <w:rsid w:val="00161938"/>
    <w:rsid w:val="0016195F"/>
    <w:rsid w:val="00161AF8"/>
    <w:rsid w:val="00162660"/>
    <w:rsid w:val="00162835"/>
    <w:rsid w:val="00162E84"/>
    <w:rsid w:val="0016444A"/>
    <w:rsid w:val="001646E7"/>
    <w:rsid w:val="00164CF4"/>
    <w:rsid w:val="00164E93"/>
    <w:rsid w:val="00164F8B"/>
    <w:rsid w:val="00165761"/>
    <w:rsid w:val="00166B66"/>
    <w:rsid w:val="00166B6D"/>
    <w:rsid w:val="00170D00"/>
    <w:rsid w:val="00171706"/>
    <w:rsid w:val="00171A07"/>
    <w:rsid w:val="001726D7"/>
    <w:rsid w:val="00172BA6"/>
    <w:rsid w:val="00173357"/>
    <w:rsid w:val="00173A60"/>
    <w:rsid w:val="00174145"/>
    <w:rsid w:val="00174AD6"/>
    <w:rsid w:val="00174C08"/>
    <w:rsid w:val="00175213"/>
    <w:rsid w:val="001753A7"/>
    <w:rsid w:val="001757FE"/>
    <w:rsid w:val="00175871"/>
    <w:rsid w:val="0017632D"/>
    <w:rsid w:val="00176CA2"/>
    <w:rsid w:val="00176F5C"/>
    <w:rsid w:val="00180266"/>
    <w:rsid w:val="0018091B"/>
    <w:rsid w:val="00180FDB"/>
    <w:rsid w:val="00181373"/>
    <w:rsid w:val="00181537"/>
    <w:rsid w:val="001822F9"/>
    <w:rsid w:val="00182A2A"/>
    <w:rsid w:val="0018379B"/>
    <w:rsid w:val="00184345"/>
    <w:rsid w:val="00184472"/>
    <w:rsid w:val="0018467A"/>
    <w:rsid w:val="00184AD1"/>
    <w:rsid w:val="00184AF3"/>
    <w:rsid w:val="00184D05"/>
    <w:rsid w:val="00185649"/>
    <w:rsid w:val="00185679"/>
    <w:rsid w:val="00185712"/>
    <w:rsid w:val="0018575E"/>
    <w:rsid w:val="00186D13"/>
    <w:rsid w:val="00186EA1"/>
    <w:rsid w:val="0018759B"/>
    <w:rsid w:val="001875AD"/>
    <w:rsid w:val="001876F8"/>
    <w:rsid w:val="00187FFE"/>
    <w:rsid w:val="0019035E"/>
    <w:rsid w:val="00190729"/>
    <w:rsid w:val="00191C5F"/>
    <w:rsid w:val="00191DAF"/>
    <w:rsid w:val="001924F7"/>
    <w:rsid w:val="00192EB8"/>
    <w:rsid w:val="001934AF"/>
    <w:rsid w:val="00194D7A"/>
    <w:rsid w:val="001951E7"/>
    <w:rsid w:val="0019583F"/>
    <w:rsid w:val="00196830"/>
    <w:rsid w:val="00196CFB"/>
    <w:rsid w:val="001A05D2"/>
    <w:rsid w:val="001A09A2"/>
    <w:rsid w:val="001A1539"/>
    <w:rsid w:val="001A1BDD"/>
    <w:rsid w:val="001A2405"/>
    <w:rsid w:val="001A31FE"/>
    <w:rsid w:val="001A3236"/>
    <w:rsid w:val="001A386E"/>
    <w:rsid w:val="001A44E2"/>
    <w:rsid w:val="001A4745"/>
    <w:rsid w:val="001A4E9E"/>
    <w:rsid w:val="001A510C"/>
    <w:rsid w:val="001A519B"/>
    <w:rsid w:val="001A6534"/>
    <w:rsid w:val="001A6833"/>
    <w:rsid w:val="001A6F95"/>
    <w:rsid w:val="001A714F"/>
    <w:rsid w:val="001A71DE"/>
    <w:rsid w:val="001A7A40"/>
    <w:rsid w:val="001B02CD"/>
    <w:rsid w:val="001B0C70"/>
    <w:rsid w:val="001B1865"/>
    <w:rsid w:val="001B2487"/>
    <w:rsid w:val="001B2843"/>
    <w:rsid w:val="001B32B8"/>
    <w:rsid w:val="001B339B"/>
    <w:rsid w:val="001B3D6B"/>
    <w:rsid w:val="001B49DB"/>
    <w:rsid w:val="001B4B8F"/>
    <w:rsid w:val="001B4EAE"/>
    <w:rsid w:val="001B5311"/>
    <w:rsid w:val="001B5BC6"/>
    <w:rsid w:val="001B5ED0"/>
    <w:rsid w:val="001B6898"/>
    <w:rsid w:val="001B69FE"/>
    <w:rsid w:val="001B6A86"/>
    <w:rsid w:val="001B6E92"/>
    <w:rsid w:val="001B75B8"/>
    <w:rsid w:val="001B76D7"/>
    <w:rsid w:val="001C0B73"/>
    <w:rsid w:val="001C16D0"/>
    <w:rsid w:val="001C1AFE"/>
    <w:rsid w:val="001C2AAE"/>
    <w:rsid w:val="001C2BEA"/>
    <w:rsid w:val="001C2D5A"/>
    <w:rsid w:val="001C2DE8"/>
    <w:rsid w:val="001C2EEA"/>
    <w:rsid w:val="001C407D"/>
    <w:rsid w:val="001C6639"/>
    <w:rsid w:val="001C688E"/>
    <w:rsid w:val="001C78A4"/>
    <w:rsid w:val="001C78F3"/>
    <w:rsid w:val="001C7B81"/>
    <w:rsid w:val="001D129C"/>
    <w:rsid w:val="001D15AB"/>
    <w:rsid w:val="001D1CEC"/>
    <w:rsid w:val="001D227E"/>
    <w:rsid w:val="001D25BB"/>
    <w:rsid w:val="001D2832"/>
    <w:rsid w:val="001D2AB7"/>
    <w:rsid w:val="001D3D24"/>
    <w:rsid w:val="001D3D9E"/>
    <w:rsid w:val="001D55E1"/>
    <w:rsid w:val="001D5944"/>
    <w:rsid w:val="001D5A6C"/>
    <w:rsid w:val="001D662C"/>
    <w:rsid w:val="001D685D"/>
    <w:rsid w:val="001D7B5B"/>
    <w:rsid w:val="001E03D0"/>
    <w:rsid w:val="001E04EE"/>
    <w:rsid w:val="001E07F5"/>
    <w:rsid w:val="001E0B74"/>
    <w:rsid w:val="001E0CBD"/>
    <w:rsid w:val="001E12B9"/>
    <w:rsid w:val="001E134F"/>
    <w:rsid w:val="001E2520"/>
    <w:rsid w:val="001E2602"/>
    <w:rsid w:val="001E336F"/>
    <w:rsid w:val="001E3C66"/>
    <w:rsid w:val="001E3FD8"/>
    <w:rsid w:val="001E40D5"/>
    <w:rsid w:val="001E4673"/>
    <w:rsid w:val="001E50A1"/>
    <w:rsid w:val="001E5A44"/>
    <w:rsid w:val="001E5B7F"/>
    <w:rsid w:val="001E5C2E"/>
    <w:rsid w:val="001E5CC0"/>
    <w:rsid w:val="001E6734"/>
    <w:rsid w:val="001E6ED8"/>
    <w:rsid w:val="001E7169"/>
    <w:rsid w:val="001E71F5"/>
    <w:rsid w:val="001E7D06"/>
    <w:rsid w:val="001F02BF"/>
    <w:rsid w:val="001F04D8"/>
    <w:rsid w:val="001F0760"/>
    <w:rsid w:val="001F158E"/>
    <w:rsid w:val="001F1A94"/>
    <w:rsid w:val="001F1C2C"/>
    <w:rsid w:val="001F212A"/>
    <w:rsid w:val="001F23DE"/>
    <w:rsid w:val="001F2542"/>
    <w:rsid w:val="001F273A"/>
    <w:rsid w:val="001F2772"/>
    <w:rsid w:val="001F294F"/>
    <w:rsid w:val="001F2BD6"/>
    <w:rsid w:val="001F2CB3"/>
    <w:rsid w:val="001F335C"/>
    <w:rsid w:val="001F3A93"/>
    <w:rsid w:val="001F4AD4"/>
    <w:rsid w:val="001F4ED8"/>
    <w:rsid w:val="001F5068"/>
    <w:rsid w:val="001F53B0"/>
    <w:rsid w:val="001F6AC8"/>
    <w:rsid w:val="001F722C"/>
    <w:rsid w:val="002000DF"/>
    <w:rsid w:val="002005D1"/>
    <w:rsid w:val="00200F6F"/>
    <w:rsid w:val="0020144E"/>
    <w:rsid w:val="00201522"/>
    <w:rsid w:val="00201730"/>
    <w:rsid w:val="0020188E"/>
    <w:rsid w:val="00201DC0"/>
    <w:rsid w:val="00202249"/>
    <w:rsid w:val="00202809"/>
    <w:rsid w:val="0020284D"/>
    <w:rsid w:val="00202DE8"/>
    <w:rsid w:val="00203163"/>
    <w:rsid w:val="0020376A"/>
    <w:rsid w:val="00203A09"/>
    <w:rsid w:val="00204113"/>
    <w:rsid w:val="002042EC"/>
    <w:rsid w:val="00204845"/>
    <w:rsid w:val="00204A3A"/>
    <w:rsid w:val="00204A5E"/>
    <w:rsid w:val="00204F0E"/>
    <w:rsid w:val="002052A4"/>
    <w:rsid w:val="00205A52"/>
    <w:rsid w:val="00205CD8"/>
    <w:rsid w:val="002063B7"/>
    <w:rsid w:val="00206A06"/>
    <w:rsid w:val="00206A67"/>
    <w:rsid w:val="00207506"/>
    <w:rsid w:val="00210459"/>
    <w:rsid w:val="002107BD"/>
    <w:rsid w:val="00210A72"/>
    <w:rsid w:val="00210B6C"/>
    <w:rsid w:val="00210BA8"/>
    <w:rsid w:val="002110BA"/>
    <w:rsid w:val="00211C32"/>
    <w:rsid w:val="0021274F"/>
    <w:rsid w:val="0021283B"/>
    <w:rsid w:val="002128DE"/>
    <w:rsid w:val="00212BCF"/>
    <w:rsid w:val="0021309B"/>
    <w:rsid w:val="0021371F"/>
    <w:rsid w:val="00213777"/>
    <w:rsid w:val="00213BAB"/>
    <w:rsid w:val="00214120"/>
    <w:rsid w:val="002147A5"/>
    <w:rsid w:val="00214C23"/>
    <w:rsid w:val="00214E5D"/>
    <w:rsid w:val="002150E8"/>
    <w:rsid w:val="00216093"/>
    <w:rsid w:val="00216830"/>
    <w:rsid w:val="0021696F"/>
    <w:rsid w:val="00216B79"/>
    <w:rsid w:val="00216FE2"/>
    <w:rsid w:val="00217475"/>
    <w:rsid w:val="002174B1"/>
    <w:rsid w:val="00217546"/>
    <w:rsid w:val="002205AA"/>
    <w:rsid w:val="00221147"/>
    <w:rsid w:val="00221657"/>
    <w:rsid w:val="002217E0"/>
    <w:rsid w:val="002219A6"/>
    <w:rsid w:val="002222AC"/>
    <w:rsid w:val="0022250C"/>
    <w:rsid w:val="00222645"/>
    <w:rsid w:val="002226BA"/>
    <w:rsid w:val="00222A14"/>
    <w:rsid w:val="00222DD7"/>
    <w:rsid w:val="00222FA0"/>
    <w:rsid w:val="00223404"/>
    <w:rsid w:val="002236F7"/>
    <w:rsid w:val="00223895"/>
    <w:rsid w:val="00223D14"/>
    <w:rsid w:val="00225407"/>
    <w:rsid w:val="002258A5"/>
    <w:rsid w:val="00225F34"/>
    <w:rsid w:val="00225FCE"/>
    <w:rsid w:val="00226604"/>
    <w:rsid w:val="00226F6C"/>
    <w:rsid w:val="00227AE8"/>
    <w:rsid w:val="00230622"/>
    <w:rsid w:val="002311DD"/>
    <w:rsid w:val="00232DCD"/>
    <w:rsid w:val="002335CB"/>
    <w:rsid w:val="0023428B"/>
    <w:rsid w:val="00234401"/>
    <w:rsid w:val="0023488F"/>
    <w:rsid w:val="00234C4C"/>
    <w:rsid w:val="00235B15"/>
    <w:rsid w:val="002365BE"/>
    <w:rsid w:val="00237429"/>
    <w:rsid w:val="00237FE9"/>
    <w:rsid w:val="0024143C"/>
    <w:rsid w:val="00241457"/>
    <w:rsid w:val="002414BE"/>
    <w:rsid w:val="00241E7E"/>
    <w:rsid w:val="0024230C"/>
    <w:rsid w:val="00242621"/>
    <w:rsid w:val="0024278A"/>
    <w:rsid w:val="00242A9C"/>
    <w:rsid w:val="00242C54"/>
    <w:rsid w:val="00242FBE"/>
    <w:rsid w:val="00243637"/>
    <w:rsid w:val="002437F1"/>
    <w:rsid w:val="00243C5E"/>
    <w:rsid w:val="00243F1E"/>
    <w:rsid w:val="002441B1"/>
    <w:rsid w:val="00244BB5"/>
    <w:rsid w:val="0024513C"/>
    <w:rsid w:val="002456C5"/>
    <w:rsid w:val="00246558"/>
    <w:rsid w:val="00246E19"/>
    <w:rsid w:val="00247B3E"/>
    <w:rsid w:val="0025017B"/>
    <w:rsid w:val="002501A2"/>
    <w:rsid w:val="00251A91"/>
    <w:rsid w:val="002525DC"/>
    <w:rsid w:val="00252A0B"/>
    <w:rsid w:val="00252C04"/>
    <w:rsid w:val="00252CF9"/>
    <w:rsid w:val="00253043"/>
    <w:rsid w:val="00253F87"/>
    <w:rsid w:val="00254EDC"/>
    <w:rsid w:val="0025543A"/>
    <w:rsid w:val="002573BE"/>
    <w:rsid w:val="002577D2"/>
    <w:rsid w:val="002578FC"/>
    <w:rsid w:val="0025792C"/>
    <w:rsid w:val="00257B93"/>
    <w:rsid w:val="00257F47"/>
    <w:rsid w:val="002603ED"/>
    <w:rsid w:val="00260EEF"/>
    <w:rsid w:val="002612FD"/>
    <w:rsid w:val="002616A6"/>
    <w:rsid w:val="00261AFD"/>
    <w:rsid w:val="00262EE7"/>
    <w:rsid w:val="002638F7"/>
    <w:rsid w:val="002639F3"/>
    <w:rsid w:val="00263DB1"/>
    <w:rsid w:val="002643BA"/>
    <w:rsid w:val="00264709"/>
    <w:rsid w:val="00264A01"/>
    <w:rsid w:val="00264AA9"/>
    <w:rsid w:val="00265652"/>
    <w:rsid w:val="00265A3D"/>
    <w:rsid w:val="00265AFD"/>
    <w:rsid w:val="002661B1"/>
    <w:rsid w:val="002700AA"/>
    <w:rsid w:val="002705AE"/>
    <w:rsid w:val="002707EF"/>
    <w:rsid w:val="002710A4"/>
    <w:rsid w:val="002712F8"/>
    <w:rsid w:val="002717C6"/>
    <w:rsid w:val="002723F1"/>
    <w:rsid w:val="00272851"/>
    <w:rsid w:val="00272920"/>
    <w:rsid w:val="002731A6"/>
    <w:rsid w:val="00273AFC"/>
    <w:rsid w:val="00274A55"/>
    <w:rsid w:val="00274AA1"/>
    <w:rsid w:val="002759F8"/>
    <w:rsid w:val="00275E3D"/>
    <w:rsid w:val="0027624B"/>
    <w:rsid w:val="00276D76"/>
    <w:rsid w:val="00276E78"/>
    <w:rsid w:val="00277699"/>
    <w:rsid w:val="00277AB5"/>
    <w:rsid w:val="00277AD8"/>
    <w:rsid w:val="00280145"/>
    <w:rsid w:val="00280342"/>
    <w:rsid w:val="002806EB"/>
    <w:rsid w:val="002813C6"/>
    <w:rsid w:val="002819CE"/>
    <w:rsid w:val="00281EC9"/>
    <w:rsid w:val="00281FEE"/>
    <w:rsid w:val="0028310F"/>
    <w:rsid w:val="00283112"/>
    <w:rsid w:val="00283303"/>
    <w:rsid w:val="002839C4"/>
    <w:rsid w:val="00283CBC"/>
    <w:rsid w:val="00283D1A"/>
    <w:rsid w:val="00284F67"/>
    <w:rsid w:val="002853BE"/>
    <w:rsid w:val="00285617"/>
    <w:rsid w:val="0028581F"/>
    <w:rsid w:val="0028630B"/>
    <w:rsid w:val="0028632D"/>
    <w:rsid w:val="00286DB4"/>
    <w:rsid w:val="0028738A"/>
    <w:rsid w:val="002902A8"/>
    <w:rsid w:val="002909ED"/>
    <w:rsid w:val="00290ABF"/>
    <w:rsid w:val="00291703"/>
    <w:rsid w:val="00291D9C"/>
    <w:rsid w:val="0029228E"/>
    <w:rsid w:val="002927A1"/>
    <w:rsid w:val="00292920"/>
    <w:rsid w:val="0029436E"/>
    <w:rsid w:val="00294513"/>
    <w:rsid w:val="00294CB8"/>
    <w:rsid w:val="00295A18"/>
    <w:rsid w:val="00296A5F"/>
    <w:rsid w:val="00296B31"/>
    <w:rsid w:val="00296CF0"/>
    <w:rsid w:val="00297168"/>
    <w:rsid w:val="002973D5"/>
    <w:rsid w:val="002975DD"/>
    <w:rsid w:val="00297DBE"/>
    <w:rsid w:val="002A0ED7"/>
    <w:rsid w:val="002A13A7"/>
    <w:rsid w:val="002A14F6"/>
    <w:rsid w:val="002A1612"/>
    <w:rsid w:val="002A2A67"/>
    <w:rsid w:val="002A3513"/>
    <w:rsid w:val="002A36A8"/>
    <w:rsid w:val="002A39AD"/>
    <w:rsid w:val="002A42E7"/>
    <w:rsid w:val="002A4B0D"/>
    <w:rsid w:val="002A4BAF"/>
    <w:rsid w:val="002A5460"/>
    <w:rsid w:val="002A6E3B"/>
    <w:rsid w:val="002A6F4D"/>
    <w:rsid w:val="002A7677"/>
    <w:rsid w:val="002B1136"/>
    <w:rsid w:val="002B12BD"/>
    <w:rsid w:val="002B15D1"/>
    <w:rsid w:val="002B181B"/>
    <w:rsid w:val="002B2005"/>
    <w:rsid w:val="002B2769"/>
    <w:rsid w:val="002B2C78"/>
    <w:rsid w:val="002B325A"/>
    <w:rsid w:val="002B360F"/>
    <w:rsid w:val="002B36DF"/>
    <w:rsid w:val="002B42F7"/>
    <w:rsid w:val="002B49B9"/>
    <w:rsid w:val="002B4B6B"/>
    <w:rsid w:val="002B569F"/>
    <w:rsid w:val="002B5AEA"/>
    <w:rsid w:val="002B5B3E"/>
    <w:rsid w:val="002B5D3D"/>
    <w:rsid w:val="002B674C"/>
    <w:rsid w:val="002B70FF"/>
    <w:rsid w:val="002B7BFA"/>
    <w:rsid w:val="002C0053"/>
    <w:rsid w:val="002C009C"/>
    <w:rsid w:val="002C0236"/>
    <w:rsid w:val="002C09E7"/>
    <w:rsid w:val="002C1B53"/>
    <w:rsid w:val="002C1C4F"/>
    <w:rsid w:val="002C21CD"/>
    <w:rsid w:val="002C255F"/>
    <w:rsid w:val="002C281B"/>
    <w:rsid w:val="002C4809"/>
    <w:rsid w:val="002C4C67"/>
    <w:rsid w:val="002C5109"/>
    <w:rsid w:val="002C53F3"/>
    <w:rsid w:val="002C5438"/>
    <w:rsid w:val="002C592B"/>
    <w:rsid w:val="002C6B9A"/>
    <w:rsid w:val="002C74C7"/>
    <w:rsid w:val="002C79B5"/>
    <w:rsid w:val="002C7A37"/>
    <w:rsid w:val="002D0FBB"/>
    <w:rsid w:val="002D0FFA"/>
    <w:rsid w:val="002D1395"/>
    <w:rsid w:val="002D1913"/>
    <w:rsid w:val="002D20A9"/>
    <w:rsid w:val="002D374C"/>
    <w:rsid w:val="002D3784"/>
    <w:rsid w:val="002D3F13"/>
    <w:rsid w:val="002D44F8"/>
    <w:rsid w:val="002D49AB"/>
    <w:rsid w:val="002D5C28"/>
    <w:rsid w:val="002D5C45"/>
    <w:rsid w:val="002D7C7C"/>
    <w:rsid w:val="002D7D18"/>
    <w:rsid w:val="002E0AB4"/>
    <w:rsid w:val="002E153E"/>
    <w:rsid w:val="002E194D"/>
    <w:rsid w:val="002E1B66"/>
    <w:rsid w:val="002E1D9A"/>
    <w:rsid w:val="002E3766"/>
    <w:rsid w:val="002E3C49"/>
    <w:rsid w:val="002E3F00"/>
    <w:rsid w:val="002E4745"/>
    <w:rsid w:val="002E5A82"/>
    <w:rsid w:val="002E5B2C"/>
    <w:rsid w:val="002E649C"/>
    <w:rsid w:val="002E68DF"/>
    <w:rsid w:val="002E6C8F"/>
    <w:rsid w:val="002F0267"/>
    <w:rsid w:val="002F0EA4"/>
    <w:rsid w:val="002F18DB"/>
    <w:rsid w:val="002F1F82"/>
    <w:rsid w:val="002F2046"/>
    <w:rsid w:val="002F2848"/>
    <w:rsid w:val="002F2CDD"/>
    <w:rsid w:val="002F39F2"/>
    <w:rsid w:val="002F57F6"/>
    <w:rsid w:val="002F584A"/>
    <w:rsid w:val="002F5A38"/>
    <w:rsid w:val="002F5C34"/>
    <w:rsid w:val="002F5E4F"/>
    <w:rsid w:val="002F5F4F"/>
    <w:rsid w:val="002F618D"/>
    <w:rsid w:val="002F6D61"/>
    <w:rsid w:val="002F6EAC"/>
    <w:rsid w:val="002F7215"/>
    <w:rsid w:val="002F7858"/>
    <w:rsid w:val="003007BE"/>
    <w:rsid w:val="00300B5C"/>
    <w:rsid w:val="00300B5F"/>
    <w:rsid w:val="00300F7E"/>
    <w:rsid w:val="00302221"/>
    <w:rsid w:val="003023E4"/>
    <w:rsid w:val="00303760"/>
    <w:rsid w:val="003038B7"/>
    <w:rsid w:val="00303A9B"/>
    <w:rsid w:val="00304CB3"/>
    <w:rsid w:val="0030560B"/>
    <w:rsid w:val="003068CA"/>
    <w:rsid w:val="0030794A"/>
    <w:rsid w:val="00307BCE"/>
    <w:rsid w:val="00307EEE"/>
    <w:rsid w:val="00310051"/>
    <w:rsid w:val="00310404"/>
    <w:rsid w:val="00310A2E"/>
    <w:rsid w:val="00310D67"/>
    <w:rsid w:val="003114AF"/>
    <w:rsid w:val="003114F6"/>
    <w:rsid w:val="0031250C"/>
    <w:rsid w:val="00312562"/>
    <w:rsid w:val="00312E82"/>
    <w:rsid w:val="00313195"/>
    <w:rsid w:val="00313357"/>
    <w:rsid w:val="00313B2F"/>
    <w:rsid w:val="00313EAA"/>
    <w:rsid w:val="003145DD"/>
    <w:rsid w:val="003146B2"/>
    <w:rsid w:val="003146BF"/>
    <w:rsid w:val="00314ED3"/>
    <w:rsid w:val="00315CE7"/>
    <w:rsid w:val="00316708"/>
    <w:rsid w:val="003169A0"/>
    <w:rsid w:val="00316D63"/>
    <w:rsid w:val="00316E24"/>
    <w:rsid w:val="00316FED"/>
    <w:rsid w:val="00317362"/>
    <w:rsid w:val="003173CE"/>
    <w:rsid w:val="00317555"/>
    <w:rsid w:val="00317818"/>
    <w:rsid w:val="003179D5"/>
    <w:rsid w:val="003200D1"/>
    <w:rsid w:val="0032097F"/>
    <w:rsid w:val="00320D03"/>
    <w:rsid w:val="003211E7"/>
    <w:rsid w:val="003218D0"/>
    <w:rsid w:val="00321C71"/>
    <w:rsid w:val="003229D8"/>
    <w:rsid w:val="00322CCD"/>
    <w:rsid w:val="0032307B"/>
    <w:rsid w:val="0032339F"/>
    <w:rsid w:val="003236AC"/>
    <w:rsid w:val="00323A45"/>
    <w:rsid w:val="00323CA8"/>
    <w:rsid w:val="00323E4F"/>
    <w:rsid w:val="00324462"/>
    <w:rsid w:val="00324F15"/>
    <w:rsid w:val="00325B6B"/>
    <w:rsid w:val="00326331"/>
    <w:rsid w:val="00326B15"/>
    <w:rsid w:val="00326BED"/>
    <w:rsid w:val="00326E11"/>
    <w:rsid w:val="003275DD"/>
    <w:rsid w:val="003276F9"/>
    <w:rsid w:val="00327AF5"/>
    <w:rsid w:val="00327EE9"/>
    <w:rsid w:val="00327FB0"/>
    <w:rsid w:val="003300BB"/>
    <w:rsid w:val="00330627"/>
    <w:rsid w:val="00331013"/>
    <w:rsid w:val="00331085"/>
    <w:rsid w:val="003310B2"/>
    <w:rsid w:val="003325D4"/>
    <w:rsid w:val="00332CE1"/>
    <w:rsid w:val="00332D40"/>
    <w:rsid w:val="0033322C"/>
    <w:rsid w:val="003360F8"/>
    <w:rsid w:val="003362A9"/>
    <w:rsid w:val="003363DD"/>
    <w:rsid w:val="00336EF2"/>
    <w:rsid w:val="00337687"/>
    <w:rsid w:val="00340134"/>
    <w:rsid w:val="003403E4"/>
    <w:rsid w:val="003403F7"/>
    <w:rsid w:val="00340E29"/>
    <w:rsid w:val="003417CA"/>
    <w:rsid w:val="003417F5"/>
    <w:rsid w:val="00341BFB"/>
    <w:rsid w:val="00341C00"/>
    <w:rsid w:val="00341E5B"/>
    <w:rsid w:val="003428BA"/>
    <w:rsid w:val="00342BC2"/>
    <w:rsid w:val="00342D61"/>
    <w:rsid w:val="0034394E"/>
    <w:rsid w:val="003441DF"/>
    <w:rsid w:val="00344CD5"/>
    <w:rsid w:val="00344EFA"/>
    <w:rsid w:val="00345421"/>
    <w:rsid w:val="00345CC9"/>
    <w:rsid w:val="003464B2"/>
    <w:rsid w:val="003468F9"/>
    <w:rsid w:val="003473D5"/>
    <w:rsid w:val="00347564"/>
    <w:rsid w:val="0034785A"/>
    <w:rsid w:val="0035030E"/>
    <w:rsid w:val="00350812"/>
    <w:rsid w:val="00350876"/>
    <w:rsid w:val="00350DA4"/>
    <w:rsid w:val="003510FC"/>
    <w:rsid w:val="00352387"/>
    <w:rsid w:val="00352E87"/>
    <w:rsid w:val="00353091"/>
    <w:rsid w:val="003537D5"/>
    <w:rsid w:val="00353A04"/>
    <w:rsid w:val="00353BF5"/>
    <w:rsid w:val="00353C79"/>
    <w:rsid w:val="003544BC"/>
    <w:rsid w:val="00356028"/>
    <w:rsid w:val="003563D7"/>
    <w:rsid w:val="00356677"/>
    <w:rsid w:val="00356B9E"/>
    <w:rsid w:val="00357B3B"/>
    <w:rsid w:val="00360882"/>
    <w:rsid w:val="003610AD"/>
    <w:rsid w:val="003612C0"/>
    <w:rsid w:val="0036140D"/>
    <w:rsid w:val="00362329"/>
    <w:rsid w:val="0036338A"/>
    <w:rsid w:val="003637C9"/>
    <w:rsid w:val="00363992"/>
    <w:rsid w:val="00364159"/>
    <w:rsid w:val="0036416C"/>
    <w:rsid w:val="003652A5"/>
    <w:rsid w:val="003658AD"/>
    <w:rsid w:val="00365DDD"/>
    <w:rsid w:val="0036735B"/>
    <w:rsid w:val="00367B72"/>
    <w:rsid w:val="00367BC4"/>
    <w:rsid w:val="003704C9"/>
    <w:rsid w:val="003704D5"/>
    <w:rsid w:val="00370ED6"/>
    <w:rsid w:val="003710F4"/>
    <w:rsid w:val="003718F9"/>
    <w:rsid w:val="00371EB1"/>
    <w:rsid w:val="003720F4"/>
    <w:rsid w:val="0037232E"/>
    <w:rsid w:val="003735F6"/>
    <w:rsid w:val="0037362A"/>
    <w:rsid w:val="003736D8"/>
    <w:rsid w:val="00374E4B"/>
    <w:rsid w:val="003756B9"/>
    <w:rsid w:val="00376268"/>
    <w:rsid w:val="00376873"/>
    <w:rsid w:val="00376B4E"/>
    <w:rsid w:val="00376FCF"/>
    <w:rsid w:val="00377157"/>
    <w:rsid w:val="003776D1"/>
    <w:rsid w:val="00380FB1"/>
    <w:rsid w:val="003813C0"/>
    <w:rsid w:val="0038140A"/>
    <w:rsid w:val="00381A9F"/>
    <w:rsid w:val="0038213C"/>
    <w:rsid w:val="0038285B"/>
    <w:rsid w:val="00382C82"/>
    <w:rsid w:val="0038376E"/>
    <w:rsid w:val="00383953"/>
    <w:rsid w:val="00383E1D"/>
    <w:rsid w:val="0038425E"/>
    <w:rsid w:val="0038439D"/>
    <w:rsid w:val="00384C62"/>
    <w:rsid w:val="003852DA"/>
    <w:rsid w:val="0038591F"/>
    <w:rsid w:val="00385B72"/>
    <w:rsid w:val="003868F2"/>
    <w:rsid w:val="003869F3"/>
    <w:rsid w:val="00386DDA"/>
    <w:rsid w:val="00387DF1"/>
    <w:rsid w:val="00387FD7"/>
    <w:rsid w:val="0039140A"/>
    <w:rsid w:val="00391BAB"/>
    <w:rsid w:val="00392548"/>
    <w:rsid w:val="00393D0B"/>
    <w:rsid w:val="003942B6"/>
    <w:rsid w:val="00394E49"/>
    <w:rsid w:val="00395385"/>
    <w:rsid w:val="00396BB3"/>
    <w:rsid w:val="00396F32"/>
    <w:rsid w:val="00396FDE"/>
    <w:rsid w:val="00397059"/>
    <w:rsid w:val="003973B7"/>
    <w:rsid w:val="0039765A"/>
    <w:rsid w:val="00397A91"/>
    <w:rsid w:val="003A0963"/>
    <w:rsid w:val="003A0A12"/>
    <w:rsid w:val="003A0AEF"/>
    <w:rsid w:val="003A0FF2"/>
    <w:rsid w:val="003A127B"/>
    <w:rsid w:val="003A1727"/>
    <w:rsid w:val="003A181A"/>
    <w:rsid w:val="003A3084"/>
    <w:rsid w:val="003A3656"/>
    <w:rsid w:val="003A4E28"/>
    <w:rsid w:val="003A5B65"/>
    <w:rsid w:val="003A6B6D"/>
    <w:rsid w:val="003A7281"/>
    <w:rsid w:val="003A786F"/>
    <w:rsid w:val="003A7AB4"/>
    <w:rsid w:val="003B0367"/>
    <w:rsid w:val="003B0CA4"/>
    <w:rsid w:val="003B1049"/>
    <w:rsid w:val="003B11D6"/>
    <w:rsid w:val="003B13C7"/>
    <w:rsid w:val="003B1434"/>
    <w:rsid w:val="003B175D"/>
    <w:rsid w:val="003B17C8"/>
    <w:rsid w:val="003B2347"/>
    <w:rsid w:val="003B29AF"/>
    <w:rsid w:val="003B346B"/>
    <w:rsid w:val="003B4E87"/>
    <w:rsid w:val="003B5139"/>
    <w:rsid w:val="003B529A"/>
    <w:rsid w:val="003B54BE"/>
    <w:rsid w:val="003B563F"/>
    <w:rsid w:val="003B58AB"/>
    <w:rsid w:val="003B59E3"/>
    <w:rsid w:val="003B6881"/>
    <w:rsid w:val="003B712C"/>
    <w:rsid w:val="003B72ED"/>
    <w:rsid w:val="003C00BF"/>
    <w:rsid w:val="003C0BF0"/>
    <w:rsid w:val="003C0DE5"/>
    <w:rsid w:val="003C136A"/>
    <w:rsid w:val="003C14BC"/>
    <w:rsid w:val="003C1579"/>
    <w:rsid w:val="003C1743"/>
    <w:rsid w:val="003C1A72"/>
    <w:rsid w:val="003C23BB"/>
    <w:rsid w:val="003C2431"/>
    <w:rsid w:val="003C30D8"/>
    <w:rsid w:val="003C3954"/>
    <w:rsid w:val="003C3A70"/>
    <w:rsid w:val="003C3B6C"/>
    <w:rsid w:val="003C43E3"/>
    <w:rsid w:val="003C454F"/>
    <w:rsid w:val="003C4A56"/>
    <w:rsid w:val="003C5195"/>
    <w:rsid w:val="003C572F"/>
    <w:rsid w:val="003C5DD4"/>
    <w:rsid w:val="003C6C6F"/>
    <w:rsid w:val="003C781C"/>
    <w:rsid w:val="003C7B1C"/>
    <w:rsid w:val="003D0059"/>
    <w:rsid w:val="003D0A0A"/>
    <w:rsid w:val="003D0DBA"/>
    <w:rsid w:val="003D194A"/>
    <w:rsid w:val="003D23AD"/>
    <w:rsid w:val="003D2579"/>
    <w:rsid w:val="003D33CB"/>
    <w:rsid w:val="003D3614"/>
    <w:rsid w:val="003D381C"/>
    <w:rsid w:val="003D45C5"/>
    <w:rsid w:val="003D49A0"/>
    <w:rsid w:val="003D4D06"/>
    <w:rsid w:val="003D4D68"/>
    <w:rsid w:val="003D4EAD"/>
    <w:rsid w:val="003D5E16"/>
    <w:rsid w:val="003D5F44"/>
    <w:rsid w:val="003D6061"/>
    <w:rsid w:val="003D62A1"/>
    <w:rsid w:val="003D64C8"/>
    <w:rsid w:val="003D69A1"/>
    <w:rsid w:val="003D7894"/>
    <w:rsid w:val="003E0112"/>
    <w:rsid w:val="003E1989"/>
    <w:rsid w:val="003E19EA"/>
    <w:rsid w:val="003E2315"/>
    <w:rsid w:val="003E28EF"/>
    <w:rsid w:val="003E35D4"/>
    <w:rsid w:val="003E3E05"/>
    <w:rsid w:val="003E3F9F"/>
    <w:rsid w:val="003E5382"/>
    <w:rsid w:val="003E555C"/>
    <w:rsid w:val="003E6B4B"/>
    <w:rsid w:val="003E7E0C"/>
    <w:rsid w:val="003E7E25"/>
    <w:rsid w:val="003F000E"/>
    <w:rsid w:val="003F0235"/>
    <w:rsid w:val="003F1300"/>
    <w:rsid w:val="003F1462"/>
    <w:rsid w:val="003F17D5"/>
    <w:rsid w:val="003F1B0C"/>
    <w:rsid w:val="003F2774"/>
    <w:rsid w:val="003F3D7C"/>
    <w:rsid w:val="003F4466"/>
    <w:rsid w:val="003F5E11"/>
    <w:rsid w:val="003F6354"/>
    <w:rsid w:val="003F6503"/>
    <w:rsid w:val="003F6DBE"/>
    <w:rsid w:val="003F7CF5"/>
    <w:rsid w:val="00400DC6"/>
    <w:rsid w:val="00400F3A"/>
    <w:rsid w:val="00402D7C"/>
    <w:rsid w:val="00403259"/>
    <w:rsid w:val="00403855"/>
    <w:rsid w:val="00404197"/>
    <w:rsid w:val="004042D7"/>
    <w:rsid w:val="0040443D"/>
    <w:rsid w:val="00404921"/>
    <w:rsid w:val="0040499B"/>
    <w:rsid w:val="00405817"/>
    <w:rsid w:val="0040589F"/>
    <w:rsid w:val="004059A3"/>
    <w:rsid w:val="00405E7E"/>
    <w:rsid w:val="0040696A"/>
    <w:rsid w:val="00406B2E"/>
    <w:rsid w:val="00406D8A"/>
    <w:rsid w:val="00407C98"/>
    <w:rsid w:val="00410052"/>
    <w:rsid w:val="004100DD"/>
    <w:rsid w:val="00410579"/>
    <w:rsid w:val="00410596"/>
    <w:rsid w:val="0041205B"/>
    <w:rsid w:val="0041283F"/>
    <w:rsid w:val="00412A21"/>
    <w:rsid w:val="00412E5C"/>
    <w:rsid w:val="00412EFA"/>
    <w:rsid w:val="00413044"/>
    <w:rsid w:val="0041316B"/>
    <w:rsid w:val="00413737"/>
    <w:rsid w:val="004137CB"/>
    <w:rsid w:val="00414B01"/>
    <w:rsid w:val="00414E0E"/>
    <w:rsid w:val="00414F44"/>
    <w:rsid w:val="00414FFF"/>
    <w:rsid w:val="00415A8D"/>
    <w:rsid w:val="0041621B"/>
    <w:rsid w:val="00416339"/>
    <w:rsid w:val="00416AAD"/>
    <w:rsid w:val="00420689"/>
    <w:rsid w:val="0042084E"/>
    <w:rsid w:val="00420EF7"/>
    <w:rsid w:val="004211DC"/>
    <w:rsid w:val="00421A72"/>
    <w:rsid w:val="00421AEC"/>
    <w:rsid w:val="00422BAC"/>
    <w:rsid w:val="00422F4A"/>
    <w:rsid w:val="00423364"/>
    <w:rsid w:val="00423618"/>
    <w:rsid w:val="004237B4"/>
    <w:rsid w:val="0042450F"/>
    <w:rsid w:val="00424820"/>
    <w:rsid w:val="00424C25"/>
    <w:rsid w:val="00425050"/>
    <w:rsid w:val="0042517C"/>
    <w:rsid w:val="00425A7A"/>
    <w:rsid w:val="004267A3"/>
    <w:rsid w:val="00426DCB"/>
    <w:rsid w:val="0042710A"/>
    <w:rsid w:val="0042719A"/>
    <w:rsid w:val="00427257"/>
    <w:rsid w:val="00427D37"/>
    <w:rsid w:val="004300FA"/>
    <w:rsid w:val="00430A4E"/>
    <w:rsid w:val="00430E24"/>
    <w:rsid w:val="00430F11"/>
    <w:rsid w:val="00431BB8"/>
    <w:rsid w:val="00431D81"/>
    <w:rsid w:val="004325E7"/>
    <w:rsid w:val="00432B48"/>
    <w:rsid w:val="00432D49"/>
    <w:rsid w:val="00433921"/>
    <w:rsid w:val="00433924"/>
    <w:rsid w:val="0043392C"/>
    <w:rsid w:val="00433FE5"/>
    <w:rsid w:val="00434957"/>
    <w:rsid w:val="00434C9F"/>
    <w:rsid w:val="00435060"/>
    <w:rsid w:val="0043547A"/>
    <w:rsid w:val="004359F3"/>
    <w:rsid w:val="004361E1"/>
    <w:rsid w:val="0043641C"/>
    <w:rsid w:val="00436F54"/>
    <w:rsid w:val="004376F0"/>
    <w:rsid w:val="004379BA"/>
    <w:rsid w:val="00437B9C"/>
    <w:rsid w:val="0044047D"/>
    <w:rsid w:val="00440955"/>
    <w:rsid w:val="00440AE0"/>
    <w:rsid w:val="00441B79"/>
    <w:rsid w:val="00441DE4"/>
    <w:rsid w:val="00442E14"/>
    <w:rsid w:val="00442FFD"/>
    <w:rsid w:val="00443432"/>
    <w:rsid w:val="004436C1"/>
    <w:rsid w:val="00443BFF"/>
    <w:rsid w:val="00443DF5"/>
    <w:rsid w:val="00443E4C"/>
    <w:rsid w:val="00444ED8"/>
    <w:rsid w:val="00446882"/>
    <w:rsid w:val="0044701F"/>
    <w:rsid w:val="00447117"/>
    <w:rsid w:val="00447965"/>
    <w:rsid w:val="00447BD6"/>
    <w:rsid w:val="00450562"/>
    <w:rsid w:val="004505E2"/>
    <w:rsid w:val="0045073C"/>
    <w:rsid w:val="00450C0E"/>
    <w:rsid w:val="00451278"/>
    <w:rsid w:val="004514D8"/>
    <w:rsid w:val="0045182B"/>
    <w:rsid w:val="00451AD4"/>
    <w:rsid w:val="004528A7"/>
    <w:rsid w:val="0045376E"/>
    <w:rsid w:val="004537DE"/>
    <w:rsid w:val="00453881"/>
    <w:rsid w:val="00453E0C"/>
    <w:rsid w:val="00453F30"/>
    <w:rsid w:val="0045417E"/>
    <w:rsid w:val="004542B9"/>
    <w:rsid w:val="00454661"/>
    <w:rsid w:val="004552AB"/>
    <w:rsid w:val="0045548A"/>
    <w:rsid w:val="00455F91"/>
    <w:rsid w:val="004563A8"/>
    <w:rsid w:val="004564D5"/>
    <w:rsid w:val="00456977"/>
    <w:rsid w:val="00456A33"/>
    <w:rsid w:val="00456D5A"/>
    <w:rsid w:val="004570E8"/>
    <w:rsid w:val="00457C10"/>
    <w:rsid w:val="00460949"/>
    <w:rsid w:val="00461B8F"/>
    <w:rsid w:val="00461F46"/>
    <w:rsid w:val="0046257C"/>
    <w:rsid w:val="00462620"/>
    <w:rsid w:val="00462819"/>
    <w:rsid w:val="004631CD"/>
    <w:rsid w:val="00463562"/>
    <w:rsid w:val="004636BB"/>
    <w:rsid w:val="00463D5D"/>
    <w:rsid w:val="00464195"/>
    <w:rsid w:val="00465CCC"/>
    <w:rsid w:val="00466A43"/>
    <w:rsid w:val="00467219"/>
    <w:rsid w:val="00467828"/>
    <w:rsid w:val="00467856"/>
    <w:rsid w:val="00470BAA"/>
    <w:rsid w:val="004724FF"/>
    <w:rsid w:val="00472AD3"/>
    <w:rsid w:val="00472F0A"/>
    <w:rsid w:val="00473666"/>
    <w:rsid w:val="004736FF"/>
    <w:rsid w:val="00473831"/>
    <w:rsid w:val="00474DDD"/>
    <w:rsid w:val="00474F3A"/>
    <w:rsid w:val="004752D5"/>
    <w:rsid w:val="00475BC5"/>
    <w:rsid w:val="00475DD6"/>
    <w:rsid w:val="00476575"/>
    <w:rsid w:val="0047674A"/>
    <w:rsid w:val="00476870"/>
    <w:rsid w:val="00476CC5"/>
    <w:rsid w:val="00476D35"/>
    <w:rsid w:val="00480359"/>
    <w:rsid w:val="004803C5"/>
    <w:rsid w:val="00480544"/>
    <w:rsid w:val="00481C7F"/>
    <w:rsid w:val="00481F2C"/>
    <w:rsid w:val="004822FE"/>
    <w:rsid w:val="00482445"/>
    <w:rsid w:val="00482D2C"/>
    <w:rsid w:val="00483348"/>
    <w:rsid w:val="0048358D"/>
    <w:rsid w:val="00487C83"/>
    <w:rsid w:val="00487D9E"/>
    <w:rsid w:val="004902FF"/>
    <w:rsid w:val="00491385"/>
    <w:rsid w:val="00491693"/>
    <w:rsid w:val="00491BE1"/>
    <w:rsid w:val="00492835"/>
    <w:rsid w:val="0049359E"/>
    <w:rsid w:val="00493B00"/>
    <w:rsid w:val="0049603F"/>
    <w:rsid w:val="0049621F"/>
    <w:rsid w:val="00496357"/>
    <w:rsid w:val="004963C2"/>
    <w:rsid w:val="00496963"/>
    <w:rsid w:val="004969EE"/>
    <w:rsid w:val="004970BD"/>
    <w:rsid w:val="0049742B"/>
    <w:rsid w:val="00497F86"/>
    <w:rsid w:val="004A0752"/>
    <w:rsid w:val="004A09D0"/>
    <w:rsid w:val="004A0E66"/>
    <w:rsid w:val="004A0F37"/>
    <w:rsid w:val="004A1078"/>
    <w:rsid w:val="004A1EA2"/>
    <w:rsid w:val="004A3F22"/>
    <w:rsid w:val="004A45A8"/>
    <w:rsid w:val="004A4677"/>
    <w:rsid w:val="004A4A40"/>
    <w:rsid w:val="004A4C72"/>
    <w:rsid w:val="004A4DD7"/>
    <w:rsid w:val="004A60B5"/>
    <w:rsid w:val="004A6C28"/>
    <w:rsid w:val="004A7541"/>
    <w:rsid w:val="004B08B5"/>
    <w:rsid w:val="004B08B7"/>
    <w:rsid w:val="004B120D"/>
    <w:rsid w:val="004B1A2B"/>
    <w:rsid w:val="004B1C54"/>
    <w:rsid w:val="004B1C6C"/>
    <w:rsid w:val="004B241C"/>
    <w:rsid w:val="004B2815"/>
    <w:rsid w:val="004B3778"/>
    <w:rsid w:val="004B3962"/>
    <w:rsid w:val="004B3F5D"/>
    <w:rsid w:val="004B41BD"/>
    <w:rsid w:val="004B4E14"/>
    <w:rsid w:val="004B5AB0"/>
    <w:rsid w:val="004B68CA"/>
    <w:rsid w:val="004B6C70"/>
    <w:rsid w:val="004B73E2"/>
    <w:rsid w:val="004B73FA"/>
    <w:rsid w:val="004B7E4B"/>
    <w:rsid w:val="004C0385"/>
    <w:rsid w:val="004C0C06"/>
    <w:rsid w:val="004C137C"/>
    <w:rsid w:val="004C2704"/>
    <w:rsid w:val="004C2C50"/>
    <w:rsid w:val="004C30E8"/>
    <w:rsid w:val="004C325C"/>
    <w:rsid w:val="004C42AB"/>
    <w:rsid w:val="004C514D"/>
    <w:rsid w:val="004C52AD"/>
    <w:rsid w:val="004C54D9"/>
    <w:rsid w:val="004C5708"/>
    <w:rsid w:val="004C6056"/>
    <w:rsid w:val="004C68DD"/>
    <w:rsid w:val="004C7197"/>
    <w:rsid w:val="004C7712"/>
    <w:rsid w:val="004C795A"/>
    <w:rsid w:val="004D0991"/>
    <w:rsid w:val="004D0AE7"/>
    <w:rsid w:val="004D0B14"/>
    <w:rsid w:val="004D0EDF"/>
    <w:rsid w:val="004D133E"/>
    <w:rsid w:val="004D166A"/>
    <w:rsid w:val="004D32A5"/>
    <w:rsid w:val="004D41C7"/>
    <w:rsid w:val="004D4647"/>
    <w:rsid w:val="004D5339"/>
    <w:rsid w:val="004D5D24"/>
    <w:rsid w:val="004D6D72"/>
    <w:rsid w:val="004D6E23"/>
    <w:rsid w:val="004D7323"/>
    <w:rsid w:val="004D7363"/>
    <w:rsid w:val="004D79EF"/>
    <w:rsid w:val="004E04E3"/>
    <w:rsid w:val="004E1150"/>
    <w:rsid w:val="004E11BE"/>
    <w:rsid w:val="004E1360"/>
    <w:rsid w:val="004E1432"/>
    <w:rsid w:val="004E27B0"/>
    <w:rsid w:val="004E2CE0"/>
    <w:rsid w:val="004E30D2"/>
    <w:rsid w:val="004E3806"/>
    <w:rsid w:val="004E4134"/>
    <w:rsid w:val="004E4846"/>
    <w:rsid w:val="004E4B74"/>
    <w:rsid w:val="004E533D"/>
    <w:rsid w:val="004E5954"/>
    <w:rsid w:val="004E5C29"/>
    <w:rsid w:val="004E67B1"/>
    <w:rsid w:val="004E6A5A"/>
    <w:rsid w:val="004E6BA3"/>
    <w:rsid w:val="004E7267"/>
    <w:rsid w:val="004E7599"/>
    <w:rsid w:val="004E76AE"/>
    <w:rsid w:val="004E7B4F"/>
    <w:rsid w:val="004F0022"/>
    <w:rsid w:val="004F0311"/>
    <w:rsid w:val="004F0494"/>
    <w:rsid w:val="004F0ED8"/>
    <w:rsid w:val="004F0FBB"/>
    <w:rsid w:val="004F1114"/>
    <w:rsid w:val="004F1240"/>
    <w:rsid w:val="004F1471"/>
    <w:rsid w:val="004F14A4"/>
    <w:rsid w:val="004F1AD6"/>
    <w:rsid w:val="004F2647"/>
    <w:rsid w:val="004F2C9A"/>
    <w:rsid w:val="004F41A6"/>
    <w:rsid w:val="004F4530"/>
    <w:rsid w:val="004F4755"/>
    <w:rsid w:val="004F49B2"/>
    <w:rsid w:val="004F51F1"/>
    <w:rsid w:val="004F5C86"/>
    <w:rsid w:val="004F64C6"/>
    <w:rsid w:val="004F6CB1"/>
    <w:rsid w:val="004F7016"/>
    <w:rsid w:val="004F7CD9"/>
    <w:rsid w:val="00500069"/>
    <w:rsid w:val="0050063B"/>
    <w:rsid w:val="005009B6"/>
    <w:rsid w:val="00500C38"/>
    <w:rsid w:val="00500D37"/>
    <w:rsid w:val="005015A2"/>
    <w:rsid w:val="0050191E"/>
    <w:rsid w:val="00501AE8"/>
    <w:rsid w:val="0050227A"/>
    <w:rsid w:val="0050260C"/>
    <w:rsid w:val="005029AF"/>
    <w:rsid w:val="005029EC"/>
    <w:rsid w:val="00502BFB"/>
    <w:rsid w:val="0050309D"/>
    <w:rsid w:val="00503D69"/>
    <w:rsid w:val="00503F12"/>
    <w:rsid w:val="005054DD"/>
    <w:rsid w:val="00506251"/>
    <w:rsid w:val="005064DD"/>
    <w:rsid w:val="0050670E"/>
    <w:rsid w:val="00506E8C"/>
    <w:rsid w:val="00510977"/>
    <w:rsid w:val="00510FCA"/>
    <w:rsid w:val="00511475"/>
    <w:rsid w:val="0051150D"/>
    <w:rsid w:val="00511572"/>
    <w:rsid w:val="005122A3"/>
    <w:rsid w:val="005122C4"/>
    <w:rsid w:val="005123EC"/>
    <w:rsid w:val="005125A6"/>
    <w:rsid w:val="00512BE8"/>
    <w:rsid w:val="00512E52"/>
    <w:rsid w:val="00514860"/>
    <w:rsid w:val="00515344"/>
    <w:rsid w:val="00515D89"/>
    <w:rsid w:val="005160B3"/>
    <w:rsid w:val="00516EE7"/>
    <w:rsid w:val="005175CC"/>
    <w:rsid w:val="00517FA7"/>
    <w:rsid w:val="0052128B"/>
    <w:rsid w:val="00521298"/>
    <w:rsid w:val="00521457"/>
    <w:rsid w:val="005214E9"/>
    <w:rsid w:val="0052247A"/>
    <w:rsid w:val="00522C37"/>
    <w:rsid w:val="00523319"/>
    <w:rsid w:val="00524655"/>
    <w:rsid w:val="0052652B"/>
    <w:rsid w:val="0052705E"/>
    <w:rsid w:val="005274ED"/>
    <w:rsid w:val="005279FE"/>
    <w:rsid w:val="00527E6D"/>
    <w:rsid w:val="00530955"/>
    <w:rsid w:val="00531148"/>
    <w:rsid w:val="005320E3"/>
    <w:rsid w:val="0053247B"/>
    <w:rsid w:val="005324F6"/>
    <w:rsid w:val="00532ADD"/>
    <w:rsid w:val="00532B42"/>
    <w:rsid w:val="00532B84"/>
    <w:rsid w:val="00532E0C"/>
    <w:rsid w:val="00532FC2"/>
    <w:rsid w:val="0053314F"/>
    <w:rsid w:val="00533D03"/>
    <w:rsid w:val="005351DB"/>
    <w:rsid w:val="00535C8B"/>
    <w:rsid w:val="00535F7B"/>
    <w:rsid w:val="005368CE"/>
    <w:rsid w:val="00536FA7"/>
    <w:rsid w:val="0053701F"/>
    <w:rsid w:val="00537A02"/>
    <w:rsid w:val="00537E12"/>
    <w:rsid w:val="00537FBB"/>
    <w:rsid w:val="0054022F"/>
    <w:rsid w:val="00540CDD"/>
    <w:rsid w:val="00540D6B"/>
    <w:rsid w:val="00541558"/>
    <w:rsid w:val="005416FD"/>
    <w:rsid w:val="005420A6"/>
    <w:rsid w:val="00542443"/>
    <w:rsid w:val="0054278C"/>
    <w:rsid w:val="005428DB"/>
    <w:rsid w:val="00542C0B"/>
    <w:rsid w:val="00543156"/>
    <w:rsid w:val="00543504"/>
    <w:rsid w:val="00544F95"/>
    <w:rsid w:val="00545757"/>
    <w:rsid w:val="00545F08"/>
    <w:rsid w:val="005467AC"/>
    <w:rsid w:val="00547411"/>
    <w:rsid w:val="00547634"/>
    <w:rsid w:val="00547C88"/>
    <w:rsid w:val="005500CF"/>
    <w:rsid w:val="005501F6"/>
    <w:rsid w:val="0055028F"/>
    <w:rsid w:val="0055058D"/>
    <w:rsid w:val="00550B33"/>
    <w:rsid w:val="005517FB"/>
    <w:rsid w:val="00551A29"/>
    <w:rsid w:val="00551A82"/>
    <w:rsid w:val="00552296"/>
    <w:rsid w:val="005523C0"/>
    <w:rsid w:val="00552428"/>
    <w:rsid w:val="0055262A"/>
    <w:rsid w:val="005527AC"/>
    <w:rsid w:val="005543A6"/>
    <w:rsid w:val="0055456A"/>
    <w:rsid w:val="00554E62"/>
    <w:rsid w:val="005557BC"/>
    <w:rsid w:val="00555CFF"/>
    <w:rsid w:val="00556096"/>
    <w:rsid w:val="005567C3"/>
    <w:rsid w:val="00556DF7"/>
    <w:rsid w:val="00557784"/>
    <w:rsid w:val="00557D73"/>
    <w:rsid w:val="00560CE2"/>
    <w:rsid w:val="0056133C"/>
    <w:rsid w:val="00561548"/>
    <w:rsid w:val="00561FB6"/>
    <w:rsid w:val="00562752"/>
    <w:rsid w:val="00562F54"/>
    <w:rsid w:val="0056418D"/>
    <w:rsid w:val="00564EC9"/>
    <w:rsid w:val="0056524F"/>
    <w:rsid w:val="00565B95"/>
    <w:rsid w:val="00567077"/>
    <w:rsid w:val="00567E4B"/>
    <w:rsid w:val="0057009F"/>
    <w:rsid w:val="005702F4"/>
    <w:rsid w:val="00570A4E"/>
    <w:rsid w:val="00570BDE"/>
    <w:rsid w:val="00570CAE"/>
    <w:rsid w:val="005712B3"/>
    <w:rsid w:val="005715AD"/>
    <w:rsid w:val="0057371E"/>
    <w:rsid w:val="005737B6"/>
    <w:rsid w:val="00573C8C"/>
    <w:rsid w:val="00573D6A"/>
    <w:rsid w:val="00573E48"/>
    <w:rsid w:val="0057440A"/>
    <w:rsid w:val="0057460A"/>
    <w:rsid w:val="00574C6A"/>
    <w:rsid w:val="00575423"/>
    <w:rsid w:val="005765D7"/>
    <w:rsid w:val="005802C9"/>
    <w:rsid w:val="005807D3"/>
    <w:rsid w:val="005811C0"/>
    <w:rsid w:val="00581A01"/>
    <w:rsid w:val="00582277"/>
    <w:rsid w:val="005827A1"/>
    <w:rsid w:val="00583AC6"/>
    <w:rsid w:val="00583C74"/>
    <w:rsid w:val="005848D3"/>
    <w:rsid w:val="00584AFD"/>
    <w:rsid w:val="00584C59"/>
    <w:rsid w:val="0058583A"/>
    <w:rsid w:val="00587A88"/>
    <w:rsid w:val="00590C94"/>
    <w:rsid w:val="00590F78"/>
    <w:rsid w:val="005911BD"/>
    <w:rsid w:val="0059190A"/>
    <w:rsid w:val="00592402"/>
    <w:rsid w:val="00592900"/>
    <w:rsid w:val="00592FEE"/>
    <w:rsid w:val="005933CF"/>
    <w:rsid w:val="00593B2F"/>
    <w:rsid w:val="00593BEA"/>
    <w:rsid w:val="0059449A"/>
    <w:rsid w:val="005947FD"/>
    <w:rsid w:val="005974CA"/>
    <w:rsid w:val="00597A61"/>
    <w:rsid w:val="00597C77"/>
    <w:rsid w:val="005A01C0"/>
    <w:rsid w:val="005A058A"/>
    <w:rsid w:val="005A0EA6"/>
    <w:rsid w:val="005A1117"/>
    <w:rsid w:val="005A1345"/>
    <w:rsid w:val="005A191A"/>
    <w:rsid w:val="005A1D73"/>
    <w:rsid w:val="005A20FA"/>
    <w:rsid w:val="005A2D89"/>
    <w:rsid w:val="005A2D8D"/>
    <w:rsid w:val="005A3210"/>
    <w:rsid w:val="005A33DF"/>
    <w:rsid w:val="005A346D"/>
    <w:rsid w:val="005A3580"/>
    <w:rsid w:val="005A37E2"/>
    <w:rsid w:val="005A3F6E"/>
    <w:rsid w:val="005A400A"/>
    <w:rsid w:val="005A4109"/>
    <w:rsid w:val="005A4213"/>
    <w:rsid w:val="005A4ADD"/>
    <w:rsid w:val="005A4BFA"/>
    <w:rsid w:val="005A4DDB"/>
    <w:rsid w:val="005A59CA"/>
    <w:rsid w:val="005A62D5"/>
    <w:rsid w:val="005A75C5"/>
    <w:rsid w:val="005A766E"/>
    <w:rsid w:val="005A7FCA"/>
    <w:rsid w:val="005B0643"/>
    <w:rsid w:val="005B0708"/>
    <w:rsid w:val="005B0916"/>
    <w:rsid w:val="005B0D0C"/>
    <w:rsid w:val="005B1573"/>
    <w:rsid w:val="005B1791"/>
    <w:rsid w:val="005B2118"/>
    <w:rsid w:val="005B29C5"/>
    <w:rsid w:val="005B3A40"/>
    <w:rsid w:val="005B3E78"/>
    <w:rsid w:val="005B4322"/>
    <w:rsid w:val="005B5AF5"/>
    <w:rsid w:val="005B5FF4"/>
    <w:rsid w:val="005B6D43"/>
    <w:rsid w:val="005C0085"/>
    <w:rsid w:val="005C0918"/>
    <w:rsid w:val="005C09E6"/>
    <w:rsid w:val="005C0A92"/>
    <w:rsid w:val="005C150B"/>
    <w:rsid w:val="005C1DB8"/>
    <w:rsid w:val="005C285C"/>
    <w:rsid w:val="005C29C7"/>
    <w:rsid w:val="005C2A62"/>
    <w:rsid w:val="005C2C25"/>
    <w:rsid w:val="005C2F38"/>
    <w:rsid w:val="005C3C5D"/>
    <w:rsid w:val="005C4118"/>
    <w:rsid w:val="005C42B5"/>
    <w:rsid w:val="005C4B03"/>
    <w:rsid w:val="005C6B57"/>
    <w:rsid w:val="005D0342"/>
    <w:rsid w:val="005D0711"/>
    <w:rsid w:val="005D1860"/>
    <w:rsid w:val="005D1DAE"/>
    <w:rsid w:val="005D1FA0"/>
    <w:rsid w:val="005D326C"/>
    <w:rsid w:val="005D3414"/>
    <w:rsid w:val="005D45A5"/>
    <w:rsid w:val="005D45E3"/>
    <w:rsid w:val="005D504E"/>
    <w:rsid w:val="005D7048"/>
    <w:rsid w:val="005D7488"/>
    <w:rsid w:val="005D7504"/>
    <w:rsid w:val="005D7786"/>
    <w:rsid w:val="005D77B8"/>
    <w:rsid w:val="005D7CD7"/>
    <w:rsid w:val="005E0445"/>
    <w:rsid w:val="005E0AA0"/>
    <w:rsid w:val="005E170F"/>
    <w:rsid w:val="005E2211"/>
    <w:rsid w:val="005E2921"/>
    <w:rsid w:val="005E2C18"/>
    <w:rsid w:val="005E324F"/>
    <w:rsid w:val="005E32B4"/>
    <w:rsid w:val="005E4000"/>
    <w:rsid w:val="005E4085"/>
    <w:rsid w:val="005E47DA"/>
    <w:rsid w:val="005E4977"/>
    <w:rsid w:val="005E4F65"/>
    <w:rsid w:val="005E4FE8"/>
    <w:rsid w:val="005E5814"/>
    <w:rsid w:val="005E5D9C"/>
    <w:rsid w:val="005E5FC3"/>
    <w:rsid w:val="005E60FC"/>
    <w:rsid w:val="005E6189"/>
    <w:rsid w:val="005E6C2D"/>
    <w:rsid w:val="005E78C7"/>
    <w:rsid w:val="005E7E9E"/>
    <w:rsid w:val="005E7F9B"/>
    <w:rsid w:val="005F0717"/>
    <w:rsid w:val="005F17B5"/>
    <w:rsid w:val="005F1906"/>
    <w:rsid w:val="005F1D00"/>
    <w:rsid w:val="005F2A29"/>
    <w:rsid w:val="005F3C42"/>
    <w:rsid w:val="005F3EDD"/>
    <w:rsid w:val="005F44DC"/>
    <w:rsid w:val="005F495F"/>
    <w:rsid w:val="005F4DD1"/>
    <w:rsid w:val="005F5CCF"/>
    <w:rsid w:val="005F6160"/>
    <w:rsid w:val="005F61B5"/>
    <w:rsid w:val="005F6DB1"/>
    <w:rsid w:val="005F7750"/>
    <w:rsid w:val="005F7C9D"/>
    <w:rsid w:val="005F7F64"/>
    <w:rsid w:val="00600368"/>
    <w:rsid w:val="006006A6"/>
    <w:rsid w:val="00601961"/>
    <w:rsid w:val="00602674"/>
    <w:rsid w:val="0060280A"/>
    <w:rsid w:val="006036C7"/>
    <w:rsid w:val="0060377C"/>
    <w:rsid w:val="006039F3"/>
    <w:rsid w:val="00603BA2"/>
    <w:rsid w:val="0060546C"/>
    <w:rsid w:val="00605B01"/>
    <w:rsid w:val="006061C6"/>
    <w:rsid w:val="00606735"/>
    <w:rsid w:val="00606CD4"/>
    <w:rsid w:val="00606DA6"/>
    <w:rsid w:val="006071D9"/>
    <w:rsid w:val="00607201"/>
    <w:rsid w:val="00607507"/>
    <w:rsid w:val="00610B41"/>
    <w:rsid w:val="00610B54"/>
    <w:rsid w:val="00610F4A"/>
    <w:rsid w:val="0061151D"/>
    <w:rsid w:val="00611BF2"/>
    <w:rsid w:val="006122E7"/>
    <w:rsid w:val="0061246D"/>
    <w:rsid w:val="0061249B"/>
    <w:rsid w:val="00612AC1"/>
    <w:rsid w:val="00612BEF"/>
    <w:rsid w:val="006135B5"/>
    <w:rsid w:val="0061390F"/>
    <w:rsid w:val="00613AEE"/>
    <w:rsid w:val="00613B05"/>
    <w:rsid w:val="00613B08"/>
    <w:rsid w:val="00614A0D"/>
    <w:rsid w:val="00614AB6"/>
    <w:rsid w:val="00614B7A"/>
    <w:rsid w:val="0061501C"/>
    <w:rsid w:val="00615322"/>
    <w:rsid w:val="00615A33"/>
    <w:rsid w:val="006160C0"/>
    <w:rsid w:val="0061687B"/>
    <w:rsid w:val="00616A3B"/>
    <w:rsid w:val="006204CE"/>
    <w:rsid w:val="006208E8"/>
    <w:rsid w:val="00620EF8"/>
    <w:rsid w:val="00622116"/>
    <w:rsid w:val="006226D8"/>
    <w:rsid w:val="00622704"/>
    <w:rsid w:val="006228AB"/>
    <w:rsid w:val="006230E8"/>
    <w:rsid w:val="00623407"/>
    <w:rsid w:val="00623811"/>
    <w:rsid w:val="00624B39"/>
    <w:rsid w:val="00624C8A"/>
    <w:rsid w:val="006261B6"/>
    <w:rsid w:val="00626DB2"/>
    <w:rsid w:val="00626E58"/>
    <w:rsid w:val="006273E6"/>
    <w:rsid w:val="0063007D"/>
    <w:rsid w:val="00630492"/>
    <w:rsid w:val="00630B82"/>
    <w:rsid w:val="00631689"/>
    <w:rsid w:val="006319A6"/>
    <w:rsid w:val="00631D24"/>
    <w:rsid w:val="00631F1E"/>
    <w:rsid w:val="00632246"/>
    <w:rsid w:val="006322B5"/>
    <w:rsid w:val="006328F3"/>
    <w:rsid w:val="00632E41"/>
    <w:rsid w:val="00632FFE"/>
    <w:rsid w:val="0063301F"/>
    <w:rsid w:val="00633396"/>
    <w:rsid w:val="00633499"/>
    <w:rsid w:val="00633569"/>
    <w:rsid w:val="0063361C"/>
    <w:rsid w:val="00633BC8"/>
    <w:rsid w:val="006344C5"/>
    <w:rsid w:val="0063461A"/>
    <w:rsid w:val="00634CC8"/>
    <w:rsid w:val="00634F4E"/>
    <w:rsid w:val="0063590B"/>
    <w:rsid w:val="00635DA0"/>
    <w:rsid w:val="00636826"/>
    <w:rsid w:val="00636C6E"/>
    <w:rsid w:val="00640547"/>
    <w:rsid w:val="00640A17"/>
    <w:rsid w:val="00641041"/>
    <w:rsid w:val="006410FB"/>
    <w:rsid w:val="00641B88"/>
    <w:rsid w:val="00641C15"/>
    <w:rsid w:val="00642839"/>
    <w:rsid w:val="006428F2"/>
    <w:rsid w:val="00642B74"/>
    <w:rsid w:val="00642BEB"/>
    <w:rsid w:val="00642CA3"/>
    <w:rsid w:val="00644094"/>
    <w:rsid w:val="00644560"/>
    <w:rsid w:val="00644588"/>
    <w:rsid w:val="006445AC"/>
    <w:rsid w:val="00644E15"/>
    <w:rsid w:val="0064611A"/>
    <w:rsid w:val="006463BB"/>
    <w:rsid w:val="00647774"/>
    <w:rsid w:val="00647815"/>
    <w:rsid w:val="006479F0"/>
    <w:rsid w:val="006504FB"/>
    <w:rsid w:val="00651957"/>
    <w:rsid w:val="00652B84"/>
    <w:rsid w:val="00653547"/>
    <w:rsid w:val="0065382D"/>
    <w:rsid w:val="00654DF5"/>
    <w:rsid w:val="00655E35"/>
    <w:rsid w:val="0065643E"/>
    <w:rsid w:val="00656BE4"/>
    <w:rsid w:val="00657D61"/>
    <w:rsid w:val="006601C9"/>
    <w:rsid w:val="00661D02"/>
    <w:rsid w:val="006621AA"/>
    <w:rsid w:val="00662BE0"/>
    <w:rsid w:val="006631CD"/>
    <w:rsid w:val="0066324F"/>
    <w:rsid w:val="00664597"/>
    <w:rsid w:val="00664893"/>
    <w:rsid w:val="0066498C"/>
    <w:rsid w:val="006650FD"/>
    <w:rsid w:val="0066522F"/>
    <w:rsid w:val="006657C4"/>
    <w:rsid w:val="0066704D"/>
    <w:rsid w:val="00667163"/>
    <w:rsid w:val="0066767A"/>
    <w:rsid w:val="00670174"/>
    <w:rsid w:val="0067065D"/>
    <w:rsid w:val="00670D7F"/>
    <w:rsid w:val="006713ED"/>
    <w:rsid w:val="0067160D"/>
    <w:rsid w:val="00671911"/>
    <w:rsid w:val="00671D18"/>
    <w:rsid w:val="00672242"/>
    <w:rsid w:val="006723B3"/>
    <w:rsid w:val="006725A0"/>
    <w:rsid w:val="0067263E"/>
    <w:rsid w:val="00673714"/>
    <w:rsid w:val="00674469"/>
    <w:rsid w:val="00674A34"/>
    <w:rsid w:val="00674BE6"/>
    <w:rsid w:val="00674DBD"/>
    <w:rsid w:val="00674DBF"/>
    <w:rsid w:val="006755F4"/>
    <w:rsid w:val="00675B0F"/>
    <w:rsid w:val="00676453"/>
    <w:rsid w:val="00676AEF"/>
    <w:rsid w:val="006770EE"/>
    <w:rsid w:val="00677933"/>
    <w:rsid w:val="00680FCB"/>
    <w:rsid w:val="0068143C"/>
    <w:rsid w:val="00681BD5"/>
    <w:rsid w:val="00682CA1"/>
    <w:rsid w:val="00682CE3"/>
    <w:rsid w:val="00684DE2"/>
    <w:rsid w:val="00685334"/>
    <w:rsid w:val="00685825"/>
    <w:rsid w:val="00687655"/>
    <w:rsid w:val="00690D5D"/>
    <w:rsid w:val="00691C7E"/>
    <w:rsid w:val="00692DC5"/>
    <w:rsid w:val="00692F50"/>
    <w:rsid w:val="0069302A"/>
    <w:rsid w:val="006931DA"/>
    <w:rsid w:val="00694396"/>
    <w:rsid w:val="00694756"/>
    <w:rsid w:val="006948E9"/>
    <w:rsid w:val="00695106"/>
    <w:rsid w:val="00695756"/>
    <w:rsid w:val="00695EE0"/>
    <w:rsid w:val="00696089"/>
    <w:rsid w:val="00696429"/>
    <w:rsid w:val="00696494"/>
    <w:rsid w:val="00696764"/>
    <w:rsid w:val="00697F8C"/>
    <w:rsid w:val="006A040D"/>
    <w:rsid w:val="006A04B9"/>
    <w:rsid w:val="006A0919"/>
    <w:rsid w:val="006A0959"/>
    <w:rsid w:val="006A0B50"/>
    <w:rsid w:val="006A0DBC"/>
    <w:rsid w:val="006A16BE"/>
    <w:rsid w:val="006A1AAC"/>
    <w:rsid w:val="006A1BD8"/>
    <w:rsid w:val="006A1EFF"/>
    <w:rsid w:val="006A2760"/>
    <w:rsid w:val="006A2C42"/>
    <w:rsid w:val="006A3F89"/>
    <w:rsid w:val="006A418E"/>
    <w:rsid w:val="006A41F4"/>
    <w:rsid w:val="006A428C"/>
    <w:rsid w:val="006A4C83"/>
    <w:rsid w:val="006A4F59"/>
    <w:rsid w:val="006A524E"/>
    <w:rsid w:val="006A533C"/>
    <w:rsid w:val="006A53A4"/>
    <w:rsid w:val="006A5BF6"/>
    <w:rsid w:val="006A65B4"/>
    <w:rsid w:val="006A6959"/>
    <w:rsid w:val="006A6977"/>
    <w:rsid w:val="006A6D25"/>
    <w:rsid w:val="006A711B"/>
    <w:rsid w:val="006A7398"/>
    <w:rsid w:val="006A78C9"/>
    <w:rsid w:val="006A7C26"/>
    <w:rsid w:val="006B0246"/>
    <w:rsid w:val="006B0D79"/>
    <w:rsid w:val="006B1163"/>
    <w:rsid w:val="006B271A"/>
    <w:rsid w:val="006B2B4C"/>
    <w:rsid w:val="006B2E14"/>
    <w:rsid w:val="006B309D"/>
    <w:rsid w:val="006B360C"/>
    <w:rsid w:val="006B3A49"/>
    <w:rsid w:val="006B3C39"/>
    <w:rsid w:val="006B3F08"/>
    <w:rsid w:val="006B58E6"/>
    <w:rsid w:val="006B6879"/>
    <w:rsid w:val="006B72A9"/>
    <w:rsid w:val="006C0608"/>
    <w:rsid w:val="006C1208"/>
    <w:rsid w:val="006C1473"/>
    <w:rsid w:val="006C2272"/>
    <w:rsid w:val="006C243E"/>
    <w:rsid w:val="006C3465"/>
    <w:rsid w:val="006C3CF2"/>
    <w:rsid w:val="006C4109"/>
    <w:rsid w:val="006C4DC6"/>
    <w:rsid w:val="006C5717"/>
    <w:rsid w:val="006C6589"/>
    <w:rsid w:val="006C66BE"/>
    <w:rsid w:val="006C6A09"/>
    <w:rsid w:val="006C72DD"/>
    <w:rsid w:val="006D0559"/>
    <w:rsid w:val="006D06E7"/>
    <w:rsid w:val="006D0898"/>
    <w:rsid w:val="006D0E1F"/>
    <w:rsid w:val="006D1355"/>
    <w:rsid w:val="006D1CB1"/>
    <w:rsid w:val="006D1ECF"/>
    <w:rsid w:val="006D2838"/>
    <w:rsid w:val="006D2DB4"/>
    <w:rsid w:val="006D3569"/>
    <w:rsid w:val="006D3F1B"/>
    <w:rsid w:val="006D415C"/>
    <w:rsid w:val="006D474B"/>
    <w:rsid w:val="006D55A4"/>
    <w:rsid w:val="006D5F67"/>
    <w:rsid w:val="006D5FEF"/>
    <w:rsid w:val="006D603B"/>
    <w:rsid w:val="006D639C"/>
    <w:rsid w:val="006D68AE"/>
    <w:rsid w:val="006D737E"/>
    <w:rsid w:val="006D7904"/>
    <w:rsid w:val="006D7F1A"/>
    <w:rsid w:val="006E16CF"/>
    <w:rsid w:val="006E170F"/>
    <w:rsid w:val="006E1836"/>
    <w:rsid w:val="006E1870"/>
    <w:rsid w:val="006E1E87"/>
    <w:rsid w:val="006E329A"/>
    <w:rsid w:val="006E3A43"/>
    <w:rsid w:val="006E3D3A"/>
    <w:rsid w:val="006E40F1"/>
    <w:rsid w:val="006E44C3"/>
    <w:rsid w:val="006E4A3D"/>
    <w:rsid w:val="006E4B09"/>
    <w:rsid w:val="006E4DDD"/>
    <w:rsid w:val="006E57F8"/>
    <w:rsid w:val="006E5F66"/>
    <w:rsid w:val="006F00DA"/>
    <w:rsid w:val="006F0CB3"/>
    <w:rsid w:val="006F0ED7"/>
    <w:rsid w:val="006F1F61"/>
    <w:rsid w:val="006F2CB9"/>
    <w:rsid w:val="006F2DEC"/>
    <w:rsid w:val="006F2F50"/>
    <w:rsid w:val="006F4002"/>
    <w:rsid w:val="006F4A64"/>
    <w:rsid w:val="006F5C3D"/>
    <w:rsid w:val="006F6295"/>
    <w:rsid w:val="006F6870"/>
    <w:rsid w:val="006F6B8D"/>
    <w:rsid w:val="006F6D4C"/>
    <w:rsid w:val="006F6E05"/>
    <w:rsid w:val="006F7443"/>
    <w:rsid w:val="006F75E8"/>
    <w:rsid w:val="006F766D"/>
    <w:rsid w:val="006F7936"/>
    <w:rsid w:val="007008F4"/>
    <w:rsid w:val="00700BCA"/>
    <w:rsid w:val="00701DC5"/>
    <w:rsid w:val="0070201F"/>
    <w:rsid w:val="00702050"/>
    <w:rsid w:val="0070218F"/>
    <w:rsid w:val="00702C62"/>
    <w:rsid w:val="00703379"/>
    <w:rsid w:val="0070399E"/>
    <w:rsid w:val="00703E3C"/>
    <w:rsid w:val="00704E55"/>
    <w:rsid w:val="00704FC3"/>
    <w:rsid w:val="007056EE"/>
    <w:rsid w:val="00705910"/>
    <w:rsid w:val="007060B9"/>
    <w:rsid w:val="00706913"/>
    <w:rsid w:val="007103CC"/>
    <w:rsid w:val="0071079A"/>
    <w:rsid w:val="0071109C"/>
    <w:rsid w:val="007126A3"/>
    <w:rsid w:val="00712842"/>
    <w:rsid w:val="00712CE9"/>
    <w:rsid w:val="00713161"/>
    <w:rsid w:val="0071439C"/>
    <w:rsid w:val="007152A1"/>
    <w:rsid w:val="00715F6F"/>
    <w:rsid w:val="007163D2"/>
    <w:rsid w:val="007166C5"/>
    <w:rsid w:val="0071699D"/>
    <w:rsid w:val="00716DEE"/>
    <w:rsid w:val="00716E29"/>
    <w:rsid w:val="00717043"/>
    <w:rsid w:val="00717116"/>
    <w:rsid w:val="00717C97"/>
    <w:rsid w:val="0072098D"/>
    <w:rsid w:val="00720AC9"/>
    <w:rsid w:val="00721366"/>
    <w:rsid w:val="00721EF8"/>
    <w:rsid w:val="007220A7"/>
    <w:rsid w:val="00722507"/>
    <w:rsid w:val="00722A4D"/>
    <w:rsid w:val="00722FEF"/>
    <w:rsid w:val="00723073"/>
    <w:rsid w:val="007237A5"/>
    <w:rsid w:val="0072427D"/>
    <w:rsid w:val="00724378"/>
    <w:rsid w:val="007249DC"/>
    <w:rsid w:val="007253A5"/>
    <w:rsid w:val="00725907"/>
    <w:rsid w:val="00725C11"/>
    <w:rsid w:val="0072649F"/>
    <w:rsid w:val="007265B2"/>
    <w:rsid w:val="0072797E"/>
    <w:rsid w:val="007301DC"/>
    <w:rsid w:val="0073050E"/>
    <w:rsid w:val="00730813"/>
    <w:rsid w:val="00730A0F"/>
    <w:rsid w:val="00731380"/>
    <w:rsid w:val="007318DE"/>
    <w:rsid w:val="00731C74"/>
    <w:rsid w:val="00731C7D"/>
    <w:rsid w:val="007334C0"/>
    <w:rsid w:val="00733F7F"/>
    <w:rsid w:val="007340AB"/>
    <w:rsid w:val="00734FC3"/>
    <w:rsid w:val="0073561F"/>
    <w:rsid w:val="00735D8B"/>
    <w:rsid w:val="00735DAF"/>
    <w:rsid w:val="00735F34"/>
    <w:rsid w:val="00736F35"/>
    <w:rsid w:val="007376F8"/>
    <w:rsid w:val="0074012D"/>
    <w:rsid w:val="00740DE4"/>
    <w:rsid w:val="00740FA2"/>
    <w:rsid w:val="00741122"/>
    <w:rsid w:val="007413FF"/>
    <w:rsid w:val="0074175A"/>
    <w:rsid w:val="00741994"/>
    <w:rsid w:val="00741DAB"/>
    <w:rsid w:val="00742A6A"/>
    <w:rsid w:val="00742DF0"/>
    <w:rsid w:val="0074395C"/>
    <w:rsid w:val="00743969"/>
    <w:rsid w:val="007454F7"/>
    <w:rsid w:val="00746739"/>
    <w:rsid w:val="0074796D"/>
    <w:rsid w:val="00747DCF"/>
    <w:rsid w:val="0075022C"/>
    <w:rsid w:val="00751219"/>
    <w:rsid w:val="00751985"/>
    <w:rsid w:val="00751A4D"/>
    <w:rsid w:val="007524C7"/>
    <w:rsid w:val="00752943"/>
    <w:rsid w:val="00752EDE"/>
    <w:rsid w:val="00752F58"/>
    <w:rsid w:val="007531E5"/>
    <w:rsid w:val="00753316"/>
    <w:rsid w:val="00753659"/>
    <w:rsid w:val="00753C62"/>
    <w:rsid w:val="00754932"/>
    <w:rsid w:val="00754B5A"/>
    <w:rsid w:val="007560A9"/>
    <w:rsid w:val="007562D5"/>
    <w:rsid w:val="00756C71"/>
    <w:rsid w:val="00757482"/>
    <w:rsid w:val="00757B43"/>
    <w:rsid w:val="007603A2"/>
    <w:rsid w:val="00760F49"/>
    <w:rsid w:val="00760FF4"/>
    <w:rsid w:val="00761F3B"/>
    <w:rsid w:val="00762296"/>
    <w:rsid w:val="00763044"/>
    <w:rsid w:val="007636B6"/>
    <w:rsid w:val="00764067"/>
    <w:rsid w:val="00764DEB"/>
    <w:rsid w:val="007657D2"/>
    <w:rsid w:val="00766149"/>
    <w:rsid w:val="00766F7D"/>
    <w:rsid w:val="007674B2"/>
    <w:rsid w:val="007702EC"/>
    <w:rsid w:val="0077062C"/>
    <w:rsid w:val="0077099B"/>
    <w:rsid w:val="007727BA"/>
    <w:rsid w:val="00773262"/>
    <w:rsid w:val="00773700"/>
    <w:rsid w:val="00773DCE"/>
    <w:rsid w:val="007743C2"/>
    <w:rsid w:val="0077447F"/>
    <w:rsid w:val="00775E39"/>
    <w:rsid w:val="00776A2B"/>
    <w:rsid w:val="00776D90"/>
    <w:rsid w:val="007776F6"/>
    <w:rsid w:val="007778C0"/>
    <w:rsid w:val="00777B1A"/>
    <w:rsid w:val="007803C9"/>
    <w:rsid w:val="00781B6B"/>
    <w:rsid w:val="00782E7D"/>
    <w:rsid w:val="00784C9A"/>
    <w:rsid w:val="00784E3B"/>
    <w:rsid w:val="007859C3"/>
    <w:rsid w:val="007859E4"/>
    <w:rsid w:val="00785C10"/>
    <w:rsid w:val="007862A6"/>
    <w:rsid w:val="00786EFB"/>
    <w:rsid w:val="00786FE1"/>
    <w:rsid w:val="00787D21"/>
    <w:rsid w:val="00787EC9"/>
    <w:rsid w:val="00790014"/>
    <w:rsid w:val="007906A3"/>
    <w:rsid w:val="00790B13"/>
    <w:rsid w:val="007926ED"/>
    <w:rsid w:val="0079308B"/>
    <w:rsid w:val="007934AA"/>
    <w:rsid w:val="007938BF"/>
    <w:rsid w:val="00793AA6"/>
    <w:rsid w:val="00794510"/>
    <w:rsid w:val="007955E1"/>
    <w:rsid w:val="00795B75"/>
    <w:rsid w:val="00796601"/>
    <w:rsid w:val="00797647"/>
    <w:rsid w:val="007978E6"/>
    <w:rsid w:val="00797D5D"/>
    <w:rsid w:val="00797D73"/>
    <w:rsid w:val="007A0888"/>
    <w:rsid w:val="007A0EE0"/>
    <w:rsid w:val="007A216C"/>
    <w:rsid w:val="007A297E"/>
    <w:rsid w:val="007A3714"/>
    <w:rsid w:val="007A375D"/>
    <w:rsid w:val="007A38A7"/>
    <w:rsid w:val="007A3D2A"/>
    <w:rsid w:val="007A3E32"/>
    <w:rsid w:val="007A4953"/>
    <w:rsid w:val="007A4BDE"/>
    <w:rsid w:val="007A50B6"/>
    <w:rsid w:val="007A61F0"/>
    <w:rsid w:val="007A6C24"/>
    <w:rsid w:val="007A6E02"/>
    <w:rsid w:val="007A71B6"/>
    <w:rsid w:val="007B0148"/>
    <w:rsid w:val="007B033C"/>
    <w:rsid w:val="007B0CD9"/>
    <w:rsid w:val="007B1361"/>
    <w:rsid w:val="007B1462"/>
    <w:rsid w:val="007B14DD"/>
    <w:rsid w:val="007B1C56"/>
    <w:rsid w:val="007B2A0F"/>
    <w:rsid w:val="007B3213"/>
    <w:rsid w:val="007B36B3"/>
    <w:rsid w:val="007B3784"/>
    <w:rsid w:val="007B3A53"/>
    <w:rsid w:val="007B3CF8"/>
    <w:rsid w:val="007B3DE8"/>
    <w:rsid w:val="007B3E97"/>
    <w:rsid w:val="007B4284"/>
    <w:rsid w:val="007B4AB8"/>
    <w:rsid w:val="007B4CB8"/>
    <w:rsid w:val="007B4FC8"/>
    <w:rsid w:val="007B59AA"/>
    <w:rsid w:val="007B5EBC"/>
    <w:rsid w:val="007B662F"/>
    <w:rsid w:val="007B6AE7"/>
    <w:rsid w:val="007B6B56"/>
    <w:rsid w:val="007B6E1C"/>
    <w:rsid w:val="007C024D"/>
    <w:rsid w:val="007C0682"/>
    <w:rsid w:val="007C0853"/>
    <w:rsid w:val="007C0E1B"/>
    <w:rsid w:val="007C1007"/>
    <w:rsid w:val="007C15C8"/>
    <w:rsid w:val="007C2CF8"/>
    <w:rsid w:val="007C370C"/>
    <w:rsid w:val="007C4332"/>
    <w:rsid w:val="007C52C0"/>
    <w:rsid w:val="007C585E"/>
    <w:rsid w:val="007C653E"/>
    <w:rsid w:val="007C66C6"/>
    <w:rsid w:val="007C6E64"/>
    <w:rsid w:val="007C742D"/>
    <w:rsid w:val="007C76C4"/>
    <w:rsid w:val="007C7C3F"/>
    <w:rsid w:val="007C7D60"/>
    <w:rsid w:val="007D052E"/>
    <w:rsid w:val="007D082F"/>
    <w:rsid w:val="007D08B9"/>
    <w:rsid w:val="007D0A89"/>
    <w:rsid w:val="007D0E83"/>
    <w:rsid w:val="007D12FE"/>
    <w:rsid w:val="007D174F"/>
    <w:rsid w:val="007D2835"/>
    <w:rsid w:val="007D2985"/>
    <w:rsid w:val="007D337B"/>
    <w:rsid w:val="007D48CC"/>
    <w:rsid w:val="007D4CD0"/>
    <w:rsid w:val="007D4D72"/>
    <w:rsid w:val="007D54A9"/>
    <w:rsid w:val="007D5780"/>
    <w:rsid w:val="007D5D24"/>
    <w:rsid w:val="007D6126"/>
    <w:rsid w:val="007D66D5"/>
    <w:rsid w:val="007D6B73"/>
    <w:rsid w:val="007D6D86"/>
    <w:rsid w:val="007D7EEB"/>
    <w:rsid w:val="007E0733"/>
    <w:rsid w:val="007E0888"/>
    <w:rsid w:val="007E0A91"/>
    <w:rsid w:val="007E0CFE"/>
    <w:rsid w:val="007E1184"/>
    <w:rsid w:val="007E14DF"/>
    <w:rsid w:val="007E2C60"/>
    <w:rsid w:val="007E305B"/>
    <w:rsid w:val="007E445E"/>
    <w:rsid w:val="007E4C42"/>
    <w:rsid w:val="007E57B9"/>
    <w:rsid w:val="007E594B"/>
    <w:rsid w:val="007E596D"/>
    <w:rsid w:val="007E74F8"/>
    <w:rsid w:val="007E7B4C"/>
    <w:rsid w:val="007E7BD6"/>
    <w:rsid w:val="007F014C"/>
    <w:rsid w:val="007F066E"/>
    <w:rsid w:val="007F1595"/>
    <w:rsid w:val="007F1A4A"/>
    <w:rsid w:val="007F1F4F"/>
    <w:rsid w:val="007F2298"/>
    <w:rsid w:val="007F245C"/>
    <w:rsid w:val="007F251E"/>
    <w:rsid w:val="007F28B9"/>
    <w:rsid w:val="007F2A4A"/>
    <w:rsid w:val="007F3877"/>
    <w:rsid w:val="007F40B1"/>
    <w:rsid w:val="007F4221"/>
    <w:rsid w:val="007F42BB"/>
    <w:rsid w:val="007F4923"/>
    <w:rsid w:val="007F53AB"/>
    <w:rsid w:val="007F586E"/>
    <w:rsid w:val="007F7709"/>
    <w:rsid w:val="008001D6"/>
    <w:rsid w:val="008004B6"/>
    <w:rsid w:val="00800995"/>
    <w:rsid w:val="00800B24"/>
    <w:rsid w:val="00800B3D"/>
    <w:rsid w:val="00800F22"/>
    <w:rsid w:val="00800F54"/>
    <w:rsid w:val="00800FED"/>
    <w:rsid w:val="008010FE"/>
    <w:rsid w:val="008020C8"/>
    <w:rsid w:val="008023CC"/>
    <w:rsid w:val="0080270B"/>
    <w:rsid w:val="0080347D"/>
    <w:rsid w:val="008050FC"/>
    <w:rsid w:val="00805107"/>
    <w:rsid w:val="00805EF7"/>
    <w:rsid w:val="0080650A"/>
    <w:rsid w:val="0080697E"/>
    <w:rsid w:val="00807147"/>
    <w:rsid w:val="00807E1F"/>
    <w:rsid w:val="0081030B"/>
    <w:rsid w:val="00810AC0"/>
    <w:rsid w:val="00810DA1"/>
    <w:rsid w:val="008112C4"/>
    <w:rsid w:val="00812016"/>
    <w:rsid w:val="008122B1"/>
    <w:rsid w:val="00812D03"/>
    <w:rsid w:val="0081315F"/>
    <w:rsid w:val="008134A1"/>
    <w:rsid w:val="00813964"/>
    <w:rsid w:val="00813E95"/>
    <w:rsid w:val="00813FCE"/>
    <w:rsid w:val="008148CA"/>
    <w:rsid w:val="00814ED5"/>
    <w:rsid w:val="0081505F"/>
    <w:rsid w:val="008163A9"/>
    <w:rsid w:val="00816666"/>
    <w:rsid w:val="00816E9B"/>
    <w:rsid w:val="00816EE0"/>
    <w:rsid w:val="00817025"/>
    <w:rsid w:val="0081760F"/>
    <w:rsid w:val="00817D40"/>
    <w:rsid w:val="00820129"/>
    <w:rsid w:val="0082046A"/>
    <w:rsid w:val="0082057C"/>
    <w:rsid w:val="0082092E"/>
    <w:rsid w:val="008209E0"/>
    <w:rsid w:val="008216DA"/>
    <w:rsid w:val="0082174B"/>
    <w:rsid w:val="0082217B"/>
    <w:rsid w:val="00822E9F"/>
    <w:rsid w:val="0082328B"/>
    <w:rsid w:val="0082336E"/>
    <w:rsid w:val="00823A13"/>
    <w:rsid w:val="00823BEF"/>
    <w:rsid w:val="00823C7A"/>
    <w:rsid w:val="00824351"/>
    <w:rsid w:val="00824F11"/>
    <w:rsid w:val="00825357"/>
    <w:rsid w:val="008256E8"/>
    <w:rsid w:val="008263E4"/>
    <w:rsid w:val="00826DE8"/>
    <w:rsid w:val="0082708D"/>
    <w:rsid w:val="00827095"/>
    <w:rsid w:val="00827315"/>
    <w:rsid w:val="008273DD"/>
    <w:rsid w:val="00827474"/>
    <w:rsid w:val="00827B0C"/>
    <w:rsid w:val="00830442"/>
    <w:rsid w:val="00830737"/>
    <w:rsid w:val="0083088A"/>
    <w:rsid w:val="008310BD"/>
    <w:rsid w:val="00831177"/>
    <w:rsid w:val="008315F3"/>
    <w:rsid w:val="00831F4F"/>
    <w:rsid w:val="008326D5"/>
    <w:rsid w:val="00832F5E"/>
    <w:rsid w:val="0083326B"/>
    <w:rsid w:val="00833D38"/>
    <w:rsid w:val="00834B1C"/>
    <w:rsid w:val="0083577E"/>
    <w:rsid w:val="008358E3"/>
    <w:rsid w:val="00835B1A"/>
    <w:rsid w:val="00835BD4"/>
    <w:rsid w:val="00835E86"/>
    <w:rsid w:val="0083699D"/>
    <w:rsid w:val="00836BCB"/>
    <w:rsid w:val="008370FA"/>
    <w:rsid w:val="008378F1"/>
    <w:rsid w:val="00837E2A"/>
    <w:rsid w:val="008409A1"/>
    <w:rsid w:val="00840B72"/>
    <w:rsid w:val="008411BF"/>
    <w:rsid w:val="0084176E"/>
    <w:rsid w:val="008418B0"/>
    <w:rsid w:val="008418C6"/>
    <w:rsid w:val="00842223"/>
    <w:rsid w:val="0084267C"/>
    <w:rsid w:val="00843948"/>
    <w:rsid w:val="00843C24"/>
    <w:rsid w:val="00843D71"/>
    <w:rsid w:val="00844363"/>
    <w:rsid w:val="008444DC"/>
    <w:rsid w:val="008453C1"/>
    <w:rsid w:val="008463DE"/>
    <w:rsid w:val="00847F8D"/>
    <w:rsid w:val="008511D8"/>
    <w:rsid w:val="00852205"/>
    <w:rsid w:val="0085311F"/>
    <w:rsid w:val="00854A0D"/>
    <w:rsid w:val="0085506E"/>
    <w:rsid w:val="0085542C"/>
    <w:rsid w:val="00855624"/>
    <w:rsid w:val="00855E12"/>
    <w:rsid w:val="00856568"/>
    <w:rsid w:val="008576CB"/>
    <w:rsid w:val="008578C5"/>
    <w:rsid w:val="008603DE"/>
    <w:rsid w:val="008603F8"/>
    <w:rsid w:val="00860983"/>
    <w:rsid w:val="0086108C"/>
    <w:rsid w:val="00861174"/>
    <w:rsid w:val="0086128F"/>
    <w:rsid w:val="00861C6F"/>
    <w:rsid w:val="008625EA"/>
    <w:rsid w:val="00863798"/>
    <w:rsid w:val="00863E48"/>
    <w:rsid w:val="00864791"/>
    <w:rsid w:val="008650EE"/>
    <w:rsid w:val="00865203"/>
    <w:rsid w:val="00865E9B"/>
    <w:rsid w:val="00866E3E"/>
    <w:rsid w:val="00870354"/>
    <w:rsid w:val="00870880"/>
    <w:rsid w:val="00870E22"/>
    <w:rsid w:val="0087103B"/>
    <w:rsid w:val="008716EF"/>
    <w:rsid w:val="00871B95"/>
    <w:rsid w:val="00871C43"/>
    <w:rsid w:val="0087247F"/>
    <w:rsid w:val="00872502"/>
    <w:rsid w:val="00872A44"/>
    <w:rsid w:val="00872ECA"/>
    <w:rsid w:val="008734D9"/>
    <w:rsid w:val="00873815"/>
    <w:rsid w:val="00873989"/>
    <w:rsid w:val="00873AF2"/>
    <w:rsid w:val="00873D90"/>
    <w:rsid w:val="008757ED"/>
    <w:rsid w:val="00875877"/>
    <w:rsid w:val="00875941"/>
    <w:rsid w:val="008759DD"/>
    <w:rsid w:val="008766EC"/>
    <w:rsid w:val="00876C36"/>
    <w:rsid w:val="008801D2"/>
    <w:rsid w:val="0088024F"/>
    <w:rsid w:val="00880E2E"/>
    <w:rsid w:val="008811EC"/>
    <w:rsid w:val="008814D1"/>
    <w:rsid w:val="00881606"/>
    <w:rsid w:val="00881A9F"/>
    <w:rsid w:val="00882CBF"/>
    <w:rsid w:val="00883336"/>
    <w:rsid w:val="00883352"/>
    <w:rsid w:val="0088353C"/>
    <w:rsid w:val="0088427E"/>
    <w:rsid w:val="00884317"/>
    <w:rsid w:val="00884A8A"/>
    <w:rsid w:val="008851F6"/>
    <w:rsid w:val="0088541B"/>
    <w:rsid w:val="0088542E"/>
    <w:rsid w:val="008855B5"/>
    <w:rsid w:val="00885950"/>
    <w:rsid w:val="00886691"/>
    <w:rsid w:val="008866A4"/>
    <w:rsid w:val="00886E63"/>
    <w:rsid w:val="0088706F"/>
    <w:rsid w:val="00887E4E"/>
    <w:rsid w:val="00890B6C"/>
    <w:rsid w:val="008919F1"/>
    <w:rsid w:val="00891E29"/>
    <w:rsid w:val="00891EA0"/>
    <w:rsid w:val="008937FF"/>
    <w:rsid w:val="00893B79"/>
    <w:rsid w:val="00893F0B"/>
    <w:rsid w:val="008944D9"/>
    <w:rsid w:val="00894B91"/>
    <w:rsid w:val="00894F86"/>
    <w:rsid w:val="00894FC2"/>
    <w:rsid w:val="00895539"/>
    <w:rsid w:val="00895E69"/>
    <w:rsid w:val="0089639C"/>
    <w:rsid w:val="00896BAA"/>
    <w:rsid w:val="00897083"/>
    <w:rsid w:val="00897313"/>
    <w:rsid w:val="0089758E"/>
    <w:rsid w:val="008979ED"/>
    <w:rsid w:val="008A0591"/>
    <w:rsid w:val="008A0777"/>
    <w:rsid w:val="008A0F25"/>
    <w:rsid w:val="008A1505"/>
    <w:rsid w:val="008A1848"/>
    <w:rsid w:val="008A1A25"/>
    <w:rsid w:val="008A2833"/>
    <w:rsid w:val="008A32C9"/>
    <w:rsid w:val="008A39D7"/>
    <w:rsid w:val="008A39FB"/>
    <w:rsid w:val="008A4AF7"/>
    <w:rsid w:val="008A5606"/>
    <w:rsid w:val="008A5761"/>
    <w:rsid w:val="008A5D4B"/>
    <w:rsid w:val="008A6412"/>
    <w:rsid w:val="008A6719"/>
    <w:rsid w:val="008A6FD2"/>
    <w:rsid w:val="008B006F"/>
    <w:rsid w:val="008B0C48"/>
    <w:rsid w:val="008B1D2C"/>
    <w:rsid w:val="008B1D37"/>
    <w:rsid w:val="008B1FFE"/>
    <w:rsid w:val="008B33A0"/>
    <w:rsid w:val="008B48CE"/>
    <w:rsid w:val="008B55A9"/>
    <w:rsid w:val="008B66C9"/>
    <w:rsid w:val="008B6853"/>
    <w:rsid w:val="008B6920"/>
    <w:rsid w:val="008B6F47"/>
    <w:rsid w:val="008B7847"/>
    <w:rsid w:val="008B7C4B"/>
    <w:rsid w:val="008C0926"/>
    <w:rsid w:val="008C1DFA"/>
    <w:rsid w:val="008C1E36"/>
    <w:rsid w:val="008C1FB7"/>
    <w:rsid w:val="008C1FE1"/>
    <w:rsid w:val="008C2A41"/>
    <w:rsid w:val="008C2E26"/>
    <w:rsid w:val="008C3030"/>
    <w:rsid w:val="008C420B"/>
    <w:rsid w:val="008C42F3"/>
    <w:rsid w:val="008C4A9F"/>
    <w:rsid w:val="008C4F9A"/>
    <w:rsid w:val="008C63F1"/>
    <w:rsid w:val="008C6C33"/>
    <w:rsid w:val="008C6D71"/>
    <w:rsid w:val="008C73D5"/>
    <w:rsid w:val="008C7729"/>
    <w:rsid w:val="008D0081"/>
    <w:rsid w:val="008D02D1"/>
    <w:rsid w:val="008D09F5"/>
    <w:rsid w:val="008D140A"/>
    <w:rsid w:val="008D1F7F"/>
    <w:rsid w:val="008D37BB"/>
    <w:rsid w:val="008D387B"/>
    <w:rsid w:val="008D3B04"/>
    <w:rsid w:val="008D442F"/>
    <w:rsid w:val="008D49B2"/>
    <w:rsid w:val="008D4C10"/>
    <w:rsid w:val="008D67AC"/>
    <w:rsid w:val="008D6BC9"/>
    <w:rsid w:val="008D7414"/>
    <w:rsid w:val="008D7974"/>
    <w:rsid w:val="008D7FF2"/>
    <w:rsid w:val="008E0054"/>
    <w:rsid w:val="008E043D"/>
    <w:rsid w:val="008E1BD0"/>
    <w:rsid w:val="008E2378"/>
    <w:rsid w:val="008E2B4C"/>
    <w:rsid w:val="008E30D3"/>
    <w:rsid w:val="008E37FF"/>
    <w:rsid w:val="008E469C"/>
    <w:rsid w:val="008E509B"/>
    <w:rsid w:val="008E5805"/>
    <w:rsid w:val="008E580A"/>
    <w:rsid w:val="008E600B"/>
    <w:rsid w:val="008E60FE"/>
    <w:rsid w:val="008E693F"/>
    <w:rsid w:val="008E6AAC"/>
    <w:rsid w:val="008E7224"/>
    <w:rsid w:val="008E779C"/>
    <w:rsid w:val="008F0494"/>
    <w:rsid w:val="008F0F16"/>
    <w:rsid w:val="008F16FE"/>
    <w:rsid w:val="008F197C"/>
    <w:rsid w:val="008F1AA2"/>
    <w:rsid w:val="008F234C"/>
    <w:rsid w:val="008F2E59"/>
    <w:rsid w:val="008F331D"/>
    <w:rsid w:val="008F340B"/>
    <w:rsid w:val="008F38A3"/>
    <w:rsid w:val="008F57FB"/>
    <w:rsid w:val="008F5BE7"/>
    <w:rsid w:val="008F6435"/>
    <w:rsid w:val="008F6913"/>
    <w:rsid w:val="008F7048"/>
    <w:rsid w:val="008F70D0"/>
    <w:rsid w:val="008F7173"/>
    <w:rsid w:val="0090002C"/>
    <w:rsid w:val="00900188"/>
    <w:rsid w:val="00900CB7"/>
    <w:rsid w:val="00901B5B"/>
    <w:rsid w:val="00901B6C"/>
    <w:rsid w:val="00901F34"/>
    <w:rsid w:val="0090214D"/>
    <w:rsid w:val="00902C6A"/>
    <w:rsid w:val="0090306E"/>
    <w:rsid w:val="009034F4"/>
    <w:rsid w:val="009035D2"/>
    <w:rsid w:val="009038C6"/>
    <w:rsid w:val="00903CB3"/>
    <w:rsid w:val="00904271"/>
    <w:rsid w:val="00904284"/>
    <w:rsid w:val="009049AA"/>
    <w:rsid w:val="009063F5"/>
    <w:rsid w:val="00906423"/>
    <w:rsid w:val="00906475"/>
    <w:rsid w:val="00911166"/>
    <w:rsid w:val="0091132B"/>
    <w:rsid w:val="009127A1"/>
    <w:rsid w:val="00912A48"/>
    <w:rsid w:val="00912BC6"/>
    <w:rsid w:val="00913163"/>
    <w:rsid w:val="0091325D"/>
    <w:rsid w:val="00913655"/>
    <w:rsid w:val="00913D00"/>
    <w:rsid w:val="00913F2D"/>
    <w:rsid w:val="00914156"/>
    <w:rsid w:val="00914B26"/>
    <w:rsid w:val="009172FD"/>
    <w:rsid w:val="00920740"/>
    <w:rsid w:val="00920E34"/>
    <w:rsid w:val="00921129"/>
    <w:rsid w:val="009212A0"/>
    <w:rsid w:val="009212E8"/>
    <w:rsid w:val="009228E7"/>
    <w:rsid w:val="00922D18"/>
    <w:rsid w:val="009230C2"/>
    <w:rsid w:val="00923729"/>
    <w:rsid w:val="009239DA"/>
    <w:rsid w:val="00923A9F"/>
    <w:rsid w:val="00923C00"/>
    <w:rsid w:val="00924C70"/>
    <w:rsid w:val="00924F4B"/>
    <w:rsid w:val="0092664E"/>
    <w:rsid w:val="00926C04"/>
    <w:rsid w:val="00927398"/>
    <w:rsid w:val="00927841"/>
    <w:rsid w:val="00927E4D"/>
    <w:rsid w:val="009307E4"/>
    <w:rsid w:val="0093134F"/>
    <w:rsid w:val="0093147D"/>
    <w:rsid w:val="00931D09"/>
    <w:rsid w:val="00931F03"/>
    <w:rsid w:val="00932AFC"/>
    <w:rsid w:val="00932EA6"/>
    <w:rsid w:val="009330A8"/>
    <w:rsid w:val="009340DC"/>
    <w:rsid w:val="009345A7"/>
    <w:rsid w:val="00934827"/>
    <w:rsid w:val="009353E3"/>
    <w:rsid w:val="009364B3"/>
    <w:rsid w:val="009377F2"/>
    <w:rsid w:val="00937882"/>
    <w:rsid w:val="0094055E"/>
    <w:rsid w:val="009406B2"/>
    <w:rsid w:val="00940E8E"/>
    <w:rsid w:val="00941AE4"/>
    <w:rsid w:val="00941B6B"/>
    <w:rsid w:val="00941B87"/>
    <w:rsid w:val="00941CD4"/>
    <w:rsid w:val="00942AE8"/>
    <w:rsid w:val="00942FA1"/>
    <w:rsid w:val="009433D0"/>
    <w:rsid w:val="00943DEB"/>
    <w:rsid w:val="00943E65"/>
    <w:rsid w:val="00944B17"/>
    <w:rsid w:val="0094534C"/>
    <w:rsid w:val="00945892"/>
    <w:rsid w:val="00946315"/>
    <w:rsid w:val="009464A2"/>
    <w:rsid w:val="00947750"/>
    <w:rsid w:val="009479B6"/>
    <w:rsid w:val="00947DAF"/>
    <w:rsid w:val="00950106"/>
    <w:rsid w:val="00950293"/>
    <w:rsid w:val="009503B7"/>
    <w:rsid w:val="009513DC"/>
    <w:rsid w:val="00951D2E"/>
    <w:rsid w:val="0095223C"/>
    <w:rsid w:val="00952944"/>
    <w:rsid w:val="00952A54"/>
    <w:rsid w:val="00952D05"/>
    <w:rsid w:val="00952E2E"/>
    <w:rsid w:val="00954749"/>
    <w:rsid w:val="00954CB0"/>
    <w:rsid w:val="0095644A"/>
    <w:rsid w:val="00956579"/>
    <w:rsid w:val="00957421"/>
    <w:rsid w:val="009608FC"/>
    <w:rsid w:val="00960AE8"/>
    <w:rsid w:val="0096130E"/>
    <w:rsid w:val="00961EAA"/>
    <w:rsid w:val="00961FD3"/>
    <w:rsid w:val="009627C2"/>
    <w:rsid w:val="00962F0D"/>
    <w:rsid w:val="0096309D"/>
    <w:rsid w:val="009630B8"/>
    <w:rsid w:val="0096361B"/>
    <w:rsid w:val="00963725"/>
    <w:rsid w:val="009637FC"/>
    <w:rsid w:val="00963BE1"/>
    <w:rsid w:val="00963EE2"/>
    <w:rsid w:val="00964283"/>
    <w:rsid w:val="0096543A"/>
    <w:rsid w:val="00965501"/>
    <w:rsid w:val="00967047"/>
    <w:rsid w:val="009679B8"/>
    <w:rsid w:val="0097036C"/>
    <w:rsid w:val="00970833"/>
    <w:rsid w:val="00970948"/>
    <w:rsid w:val="0097165B"/>
    <w:rsid w:val="00971A0C"/>
    <w:rsid w:val="00971FC8"/>
    <w:rsid w:val="0097386B"/>
    <w:rsid w:val="00973F73"/>
    <w:rsid w:val="00975586"/>
    <w:rsid w:val="00975D9E"/>
    <w:rsid w:val="0097625A"/>
    <w:rsid w:val="0097743E"/>
    <w:rsid w:val="00977D41"/>
    <w:rsid w:val="00980350"/>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541"/>
    <w:rsid w:val="00990802"/>
    <w:rsid w:val="00990804"/>
    <w:rsid w:val="00992021"/>
    <w:rsid w:val="00992251"/>
    <w:rsid w:val="0099247D"/>
    <w:rsid w:val="009926A4"/>
    <w:rsid w:val="0099272D"/>
    <w:rsid w:val="00992F24"/>
    <w:rsid w:val="00992FA3"/>
    <w:rsid w:val="00993E0C"/>
    <w:rsid w:val="0099424A"/>
    <w:rsid w:val="0099479C"/>
    <w:rsid w:val="0099597E"/>
    <w:rsid w:val="009961B8"/>
    <w:rsid w:val="0099685F"/>
    <w:rsid w:val="00996CC3"/>
    <w:rsid w:val="0099760D"/>
    <w:rsid w:val="00997A97"/>
    <w:rsid w:val="00997BB1"/>
    <w:rsid w:val="009A1580"/>
    <w:rsid w:val="009A1743"/>
    <w:rsid w:val="009A236E"/>
    <w:rsid w:val="009A247F"/>
    <w:rsid w:val="009A29D1"/>
    <w:rsid w:val="009A2A0A"/>
    <w:rsid w:val="009A2C85"/>
    <w:rsid w:val="009A3545"/>
    <w:rsid w:val="009A36B8"/>
    <w:rsid w:val="009A36EC"/>
    <w:rsid w:val="009A3BE7"/>
    <w:rsid w:val="009A43DC"/>
    <w:rsid w:val="009A4C65"/>
    <w:rsid w:val="009A5025"/>
    <w:rsid w:val="009A507B"/>
    <w:rsid w:val="009A50AC"/>
    <w:rsid w:val="009A5E54"/>
    <w:rsid w:val="009A60C4"/>
    <w:rsid w:val="009A710E"/>
    <w:rsid w:val="009B04C5"/>
    <w:rsid w:val="009B0512"/>
    <w:rsid w:val="009B05A5"/>
    <w:rsid w:val="009B0A74"/>
    <w:rsid w:val="009B1713"/>
    <w:rsid w:val="009B2008"/>
    <w:rsid w:val="009B277E"/>
    <w:rsid w:val="009B2B9C"/>
    <w:rsid w:val="009B2F7C"/>
    <w:rsid w:val="009B33A4"/>
    <w:rsid w:val="009B3AE7"/>
    <w:rsid w:val="009B3E2F"/>
    <w:rsid w:val="009B4685"/>
    <w:rsid w:val="009B4EB5"/>
    <w:rsid w:val="009B56E8"/>
    <w:rsid w:val="009B57DD"/>
    <w:rsid w:val="009B5970"/>
    <w:rsid w:val="009B75C0"/>
    <w:rsid w:val="009B7641"/>
    <w:rsid w:val="009B79AE"/>
    <w:rsid w:val="009C0075"/>
    <w:rsid w:val="009C11F1"/>
    <w:rsid w:val="009C19B4"/>
    <w:rsid w:val="009C1B06"/>
    <w:rsid w:val="009C2298"/>
    <w:rsid w:val="009C22C1"/>
    <w:rsid w:val="009C27F3"/>
    <w:rsid w:val="009C2975"/>
    <w:rsid w:val="009C2AA4"/>
    <w:rsid w:val="009C2ADD"/>
    <w:rsid w:val="009C43E7"/>
    <w:rsid w:val="009C4776"/>
    <w:rsid w:val="009C4CBA"/>
    <w:rsid w:val="009C4DCD"/>
    <w:rsid w:val="009C4DF4"/>
    <w:rsid w:val="009C620A"/>
    <w:rsid w:val="009C654D"/>
    <w:rsid w:val="009C6A40"/>
    <w:rsid w:val="009C6C27"/>
    <w:rsid w:val="009C6F40"/>
    <w:rsid w:val="009C7307"/>
    <w:rsid w:val="009C73AC"/>
    <w:rsid w:val="009C7528"/>
    <w:rsid w:val="009C7F7A"/>
    <w:rsid w:val="009D01E1"/>
    <w:rsid w:val="009D127D"/>
    <w:rsid w:val="009D13B0"/>
    <w:rsid w:val="009D1A03"/>
    <w:rsid w:val="009D1A69"/>
    <w:rsid w:val="009D2062"/>
    <w:rsid w:val="009D20B0"/>
    <w:rsid w:val="009D231F"/>
    <w:rsid w:val="009D2D5A"/>
    <w:rsid w:val="009D4AE0"/>
    <w:rsid w:val="009D56CD"/>
    <w:rsid w:val="009D6B64"/>
    <w:rsid w:val="009D72BA"/>
    <w:rsid w:val="009D7671"/>
    <w:rsid w:val="009D7C24"/>
    <w:rsid w:val="009E0023"/>
    <w:rsid w:val="009E029B"/>
    <w:rsid w:val="009E0820"/>
    <w:rsid w:val="009E0C0E"/>
    <w:rsid w:val="009E18FC"/>
    <w:rsid w:val="009E1D8C"/>
    <w:rsid w:val="009E254B"/>
    <w:rsid w:val="009E36C4"/>
    <w:rsid w:val="009E3B08"/>
    <w:rsid w:val="009E3C8B"/>
    <w:rsid w:val="009E3E2D"/>
    <w:rsid w:val="009E474A"/>
    <w:rsid w:val="009E48BB"/>
    <w:rsid w:val="009E4A5F"/>
    <w:rsid w:val="009E4BA2"/>
    <w:rsid w:val="009E5CA0"/>
    <w:rsid w:val="009E5FA3"/>
    <w:rsid w:val="009E7212"/>
    <w:rsid w:val="009E7E56"/>
    <w:rsid w:val="009F0ABF"/>
    <w:rsid w:val="009F10A9"/>
    <w:rsid w:val="009F1535"/>
    <w:rsid w:val="009F180C"/>
    <w:rsid w:val="009F1BE4"/>
    <w:rsid w:val="009F24BC"/>
    <w:rsid w:val="009F2AF5"/>
    <w:rsid w:val="009F2D1E"/>
    <w:rsid w:val="009F3C8B"/>
    <w:rsid w:val="009F407E"/>
    <w:rsid w:val="009F450D"/>
    <w:rsid w:val="009F492C"/>
    <w:rsid w:val="009F4D4D"/>
    <w:rsid w:val="009F5132"/>
    <w:rsid w:val="009F5BE7"/>
    <w:rsid w:val="009F65C3"/>
    <w:rsid w:val="009F722D"/>
    <w:rsid w:val="009F745D"/>
    <w:rsid w:val="009F7882"/>
    <w:rsid w:val="00A005AF"/>
    <w:rsid w:val="00A0073B"/>
    <w:rsid w:val="00A00AEA"/>
    <w:rsid w:val="00A00D5E"/>
    <w:rsid w:val="00A023D9"/>
    <w:rsid w:val="00A02C05"/>
    <w:rsid w:val="00A0319E"/>
    <w:rsid w:val="00A046C7"/>
    <w:rsid w:val="00A0579F"/>
    <w:rsid w:val="00A05965"/>
    <w:rsid w:val="00A05A6F"/>
    <w:rsid w:val="00A0673F"/>
    <w:rsid w:val="00A06BCB"/>
    <w:rsid w:val="00A074C4"/>
    <w:rsid w:val="00A078F9"/>
    <w:rsid w:val="00A07D65"/>
    <w:rsid w:val="00A10131"/>
    <w:rsid w:val="00A10836"/>
    <w:rsid w:val="00A10DAA"/>
    <w:rsid w:val="00A112EC"/>
    <w:rsid w:val="00A11961"/>
    <w:rsid w:val="00A11EF8"/>
    <w:rsid w:val="00A11FC6"/>
    <w:rsid w:val="00A128A2"/>
    <w:rsid w:val="00A12A67"/>
    <w:rsid w:val="00A12FF9"/>
    <w:rsid w:val="00A134DB"/>
    <w:rsid w:val="00A1412B"/>
    <w:rsid w:val="00A1498F"/>
    <w:rsid w:val="00A14CEC"/>
    <w:rsid w:val="00A14E10"/>
    <w:rsid w:val="00A1562B"/>
    <w:rsid w:val="00A156DD"/>
    <w:rsid w:val="00A1642A"/>
    <w:rsid w:val="00A1642C"/>
    <w:rsid w:val="00A17EE6"/>
    <w:rsid w:val="00A204EF"/>
    <w:rsid w:val="00A208D7"/>
    <w:rsid w:val="00A2151F"/>
    <w:rsid w:val="00A2154F"/>
    <w:rsid w:val="00A2227A"/>
    <w:rsid w:val="00A224F9"/>
    <w:rsid w:val="00A2380D"/>
    <w:rsid w:val="00A23C35"/>
    <w:rsid w:val="00A241CB"/>
    <w:rsid w:val="00A241D1"/>
    <w:rsid w:val="00A25096"/>
    <w:rsid w:val="00A25732"/>
    <w:rsid w:val="00A26BF9"/>
    <w:rsid w:val="00A2709E"/>
    <w:rsid w:val="00A27DA2"/>
    <w:rsid w:val="00A304EB"/>
    <w:rsid w:val="00A30A80"/>
    <w:rsid w:val="00A30FAB"/>
    <w:rsid w:val="00A3147E"/>
    <w:rsid w:val="00A316BE"/>
    <w:rsid w:val="00A31856"/>
    <w:rsid w:val="00A31E30"/>
    <w:rsid w:val="00A323B2"/>
    <w:rsid w:val="00A32A45"/>
    <w:rsid w:val="00A32FFE"/>
    <w:rsid w:val="00A3360F"/>
    <w:rsid w:val="00A33BE8"/>
    <w:rsid w:val="00A35EBC"/>
    <w:rsid w:val="00A361E1"/>
    <w:rsid w:val="00A362E0"/>
    <w:rsid w:val="00A364E9"/>
    <w:rsid w:val="00A3657F"/>
    <w:rsid w:val="00A36888"/>
    <w:rsid w:val="00A37352"/>
    <w:rsid w:val="00A37B33"/>
    <w:rsid w:val="00A37FA4"/>
    <w:rsid w:val="00A4067E"/>
    <w:rsid w:val="00A40963"/>
    <w:rsid w:val="00A40CB6"/>
    <w:rsid w:val="00A414E5"/>
    <w:rsid w:val="00A41EA2"/>
    <w:rsid w:val="00A420B2"/>
    <w:rsid w:val="00A42742"/>
    <w:rsid w:val="00A430C7"/>
    <w:rsid w:val="00A438A6"/>
    <w:rsid w:val="00A43DF6"/>
    <w:rsid w:val="00A440A2"/>
    <w:rsid w:val="00A44813"/>
    <w:rsid w:val="00A44A57"/>
    <w:rsid w:val="00A45BE6"/>
    <w:rsid w:val="00A4672B"/>
    <w:rsid w:val="00A4686F"/>
    <w:rsid w:val="00A46CAE"/>
    <w:rsid w:val="00A46EEB"/>
    <w:rsid w:val="00A47880"/>
    <w:rsid w:val="00A47BE6"/>
    <w:rsid w:val="00A50211"/>
    <w:rsid w:val="00A50D52"/>
    <w:rsid w:val="00A5127E"/>
    <w:rsid w:val="00A51BF7"/>
    <w:rsid w:val="00A52490"/>
    <w:rsid w:val="00A53064"/>
    <w:rsid w:val="00A536FB"/>
    <w:rsid w:val="00A5374D"/>
    <w:rsid w:val="00A54518"/>
    <w:rsid w:val="00A54FE4"/>
    <w:rsid w:val="00A550C9"/>
    <w:rsid w:val="00A55840"/>
    <w:rsid w:val="00A55C9E"/>
    <w:rsid w:val="00A56895"/>
    <w:rsid w:val="00A56B35"/>
    <w:rsid w:val="00A56FD0"/>
    <w:rsid w:val="00A57692"/>
    <w:rsid w:val="00A57E7E"/>
    <w:rsid w:val="00A606DA"/>
    <w:rsid w:val="00A61415"/>
    <w:rsid w:val="00A6209F"/>
    <w:rsid w:val="00A622F3"/>
    <w:rsid w:val="00A62488"/>
    <w:rsid w:val="00A62A2F"/>
    <w:rsid w:val="00A62D7B"/>
    <w:rsid w:val="00A62F0A"/>
    <w:rsid w:val="00A63A34"/>
    <w:rsid w:val="00A63ACD"/>
    <w:rsid w:val="00A63EF6"/>
    <w:rsid w:val="00A64FD3"/>
    <w:rsid w:val="00A653A5"/>
    <w:rsid w:val="00A6596D"/>
    <w:rsid w:val="00A65979"/>
    <w:rsid w:val="00A664D1"/>
    <w:rsid w:val="00A66C02"/>
    <w:rsid w:val="00A66EF6"/>
    <w:rsid w:val="00A67130"/>
    <w:rsid w:val="00A676CB"/>
    <w:rsid w:val="00A67818"/>
    <w:rsid w:val="00A67EB5"/>
    <w:rsid w:val="00A700A5"/>
    <w:rsid w:val="00A7010B"/>
    <w:rsid w:val="00A70A12"/>
    <w:rsid w:val="00A711DC"/>
    <w:rsid w:val="00A718CA"/>
    <w:rsid w:val="00A7192D"/>
    <w:rsid w:val="00A71A40"/>
    <w:rsid w:val="00A72234"/>
    <w:rsid w:val="00A72A36"/>
    <w:rsid w:val="00A72BD5"/>
    <w:rsid w:val="00A737BE"/>
    <w:rsid w:val="00A73D40"/>
    <w:rsid w:val="00A7440E"/>
    <w:rsid w:val="00A7467C"/>
    <w:rsid w:val="00A74EE4"/>
    <w:rsid w:val="00A74EE5"/>
    <w:rsid w:val="00A750CF"/>
    <w:rsid w:val="00A7520B"/>
    <w:rsid w:val="00A75BCC"/>
    <w:rsid w:val="00A769AD"/>
    <w:rsid w:val="00A773BD"/>
    <w:rsid w:val="00A77B0F"/>
    <w:rsid w:val="00A77E1A"/>
    <w:rsid w:val="00A80CD1"/>
    <w:rsid w:val="00A81453"/>
    <w:rsid w:val="00A81D28"/>
    <w:rsid w:val="00A81E0A"/>
    <w:rsid w:val="00A829A7"/>
    <w:rsid w:val="00A832F7"/>
    <w:rsid w:val="00A833C9"/>
    <w:rsid w:val="00A8365D"/>
    <w:rsid w:val="00A838D5"/>
    <w:rsid w:val="00A83BB6"/>
    <w:rsid w:val="00A83CB5"/>
    <w:rsid w:val="00A83D36"/>
    <w:rsid w:val="00A840A4"/>
    <w:rsid w:val="00A849B6"/>
    <w:rsid w:val="00A8502F"/>
    <w:rsid w:val="00A85A39"/>
    <w:rsid w:val="00A85E0C"/>
    <w:rsid w:val="00A85F8A"/>
    <w:rsid w:val="00A863B4"/>
    <w:rsid w:val="00A86A06"/>
    <w:rsid w:val="00A86A24"/>
    <w:rsid w:val="00A86AA6"/>
    <w:rsid w:val="00A87405"/>
    <w:rsid w:val="00A875A3"/>
    <w:rsid w:val="00A87D87"/>
    <w:rsid w:val="00A903C4"/>
    <w:rsid w:val="00A90E4F"/>
    <w:rsid w:val="00A92712"/>
    <w:rsid w:val="00A928FD"/>
    <w:rsid w:val="00A92BE7"/>
    <w:rsid w:val="00A92C76"/>
    <w:rsid w:val="00A93F3B"/>
    <w:rsid w:val="00A94087"/>
    <w:rsid w:val="00A9495C"/>
    <w:rsid w:val="00A96A81"/>
    <w:rsid w:val="00A96BC3"/>
    <w:rsid w:val="00A974B8"/>
    <w:rsid w:val="00A975C8"/>
    <w:rsid w:val="00A97B1A"/>
    <w:rsid w:val="00A97CD2"/>
    <w:rsid w:val="00AA01CA"/>
    <w:rsid w:val="00AA052A"/>
    <w:rsid w:val="00AA1426"/>
    <w:rsid w:val="00AA1770"/>
    <w:rsid w:val="00AA30E2"/>
    <w:rsid w:val="00AA3397"/>
    <w:rsid w:val="00AA3886"/>
    <w:rsid w:val="00AA3A37"/>
    <w:rsid w:val="00AA3C72"/>
    <w:rsid w:val="00AA3C8E"/>
    <w:rsid w:val="00AA4A66"/>
    <w:rsid w:val="00AB0024"/>
    <w:rsid w:val="00AB0B07"/>
    <w:rsid w:val="00AB0C7C"/>
    <w:rsid w:val="00AB131F"/>
    <w:rsid w:val="00AB1CC4"/>
    <w:rsid w:val="00AB2692"/>
    <w:rsid w:val="00AB29BD"/>
    <w:rsid w:val="00AB343D"/>
    <w:rsid w:val="00AB35CD"/>
    <w:rsid w:val="00AB3AA2"/>
    <w:rsid w:val="00AB3AEB"/>
    <w:rsid w:val="00AB4F87"/>
    <w:rsid w:val="00AB69E2"/>
    <w:rsid w:val="00AB6D6A"/>
    <w:rsid w:val="00AB6F01"/>
    <w:rsid w:val="00AB7777"/>
    <w:rsid w:val="00AC0099"/>
    <w:rsid w:val="00AC0131"/>
    <w:rsid w:val="00AC0F7C"/>
    <w:rsid w:val="00AC1529"/>
    <w:rsid w:val="00AC168F"/>
    <w:rsid w:val="00AC16E2"/>
    <w:rsid w:val="00AC191D"/>
    <w:rsid w:val="00AC2F88"/>
    <w:rsid w:val="00AC4055"/>
    <w:rsid w:val="00AC4442"/>
    <w:rsid w:val="00AC4D13"/>
    <w:rsid w:val="00AC6027"/>
    <w:rsid w:val="00AC7A3F"/>
    <w:rsid w:val="00AC7DED"/>
    <w:rsid w:val="00AD0041"/>
    <w:rsid w:val="00AD02E6"/>
    <w:rsid w:val="00AD076D"/>
    <w:rsid w:val="00AD14C7"/>
    <w:rsid w:val="00AD163F"/>
    <w:rsid w:val="00AD25D2"/>
    <w:rsid w:val="00AD2ABF"/>
    <w:rsid w:val="00AD431A"/>
    <w:rsid w:val="00AD5A1A"/>
    <w:rsid w:val="00AD5CF0"/>
    <w:rsid w:val="00AD663D"/>
    <w:rsid w:val="00AD7182"/>
    <w:rsid w:val="00AE033E"/>
    <w:rsid w:val="00AE0656"/>
    <w:rsid w:val="00AE08FE"/>
    <w:rsid w:val="00AE0D95"/>
    <w:rsid w:val="00AE13E9"/>
    <w:rsid w:val="00AE16DD"/>
    <w:rsid w:val="00AE20A8"/>
    <w:rsid w:val="00AE285F"/>
    <w:rsid w:val="00AE3127"/>
    <w:rsid w:val="00AE31B5"/>
    <w:rsid w:val="00AE3D91"/>
    <w:rsid w:val="00AE4963"/>
    <w:rsid w:val="00AE521D"/>
    <w:rsid w:val="00AE54D3"/>
    <w:rsid w:val="00AE5A89"/>
    <w:rsid w:val="00AE6EBA"/>
    <w:rsid w:val="00AE70E1"/>
    <w:rsid w:val="00AE7629"/>
    <w:rsid w:val="00AE7A28"/>
    <w:rsid w:val="00AE7B90"/>
    <w:rsid w:val="00AE7C0C"/>
    <w:rsid w:val="00AE7C66"/>
    <w:rsid w:val="00AE7E8A"/>
    <w:rsid w:val="00AF0BE8"/>
    <w:rsid w:val="00AF17EE"/>
    <w:rsid w:val="00AF19D3"/>
    <w:rsid w:val="00AF2EC4"/>
    <w:rsid w:val="00AF31A3"/>
    <w:rsid w:val="00AF3C11"/>
    <w:rsid w:val="00AF472D"/>
    <w:rsid w:val="00AF4AC3"/>
    <w:rsid w:val="00AF50CA"/>
    <w:rsid w:val="00AF55FB"/>
    <w:rsid w:val="00AF5CC5"/>
    <w:rsid w:val="00AF5D38"/>
    <w:rsid w:val="00AF5EC8"/>
    <w:rsid w:val="00AF616C"/>
    <w:rsid w:val="00AF6BE6"/>
    <w:rsid w:val="00AF749B"/>
    <w:rsid w:val="00AF79FC"/>
    <w:rsid w:val="00B00AB3"/>
    <w:rsid w:val="00B0130C"/>
    <w:rsid w:val="00B01EFF"/>
    <w:rsid w:val="00B02441"/>
    <w:rsid w:val="00B026EB"/>
    <w:rsid w:val="00B02825"/>
    <w:rsid w:val="00B02E1B"/>
    <w:rsid w:val="00B0425A"/>
    <w:rsid w:val="00B0426F"/>
    <w:rsid w:val="00B046CA"/>
    <w:rsid w:val="00B0498C"/>
    <w:rsid w:val="00B050A8"/>
    <w:rsid w:val="00B05BFF"/>
    <w:rsid w:val="00B05C58"/>
    <w:rsid w:val="00B05FC6"/>
    <w:rsid w:val="00B0735B"/>
    <w:rsid w:val="00B07C59"/>
    <w:rsid w:val="00B07D97"/>
    <w:rsid w:val="00B11815"/>
    <w:rsid w:val="00B12AFD"/>
    <w:rsid w:val="00B12D39"/>
    <w:rsid w:val="00B131F6"/>
    <w:rsid w:val="00B140D1"/>
    <w:rsid w:val="00B146AA"/>
    <w:rsid w:val="00B14A04"/>
    <w:rsid w:val="00B15021"/>
    <w:rsid w:val="00B15660"/>
    <w:rsid w:val="00B15C0F"/>
    <w:rsid w:val="00B160F1"/>
    <w:rsid w:val="00B163D8"/>
    <w:rsid w:val="00B1641A"/>
    <w:rsid w:val="00B1684E"/>
    <w:rsid w:val="00B16D87"/>
    <w:rsid w:val="00B16EBF"/>
    <w:rsid w:val="00B20DCF"/>
    <w:rsid w:val="00B211A8"/>
    <w:rsid w:val="00B21560"/>
    <w:rsid w:val="00B21615"/>
    <w:rsid w:val="00B21CF9"/>
    <w:rsid w:val="00B22041"/>
    <w:rsid w:val="00B22468"/>
    <w:rsid w:val="00B224CE"/>
    <w:rsid w:val="00B2261E"/>
    <w:rsid w:val="00B2263E"/>
    <w:rsid w:val="00B239AC"/>
    <w:rsid w:val="00B23CC8"/>
    <w:rsid w:val="00B23D37"/>
    <w:rsid w:val="00B241D6"/>
    <w:rsid w:val="00B242C1"/>
    <w:rsid w:val="00B24B54"/>
    <w:rsid w:val="00B2539C"/>
    <w:rsid w:val="00B25A2A"/>
    <w:rsid w:val="00B25FE4"/>
    <w:rsid w:val="00B2681F"/>
    <w:rsid w:val="00B2700D"/>
    <w:rsid w:val="00B278EA"/>
    <w:rsid w:val="00B27D3B"/>
    <w:rsid w:val="00B303DD"/>
    <w:rsid w:val="00B31547"/>
    <w:rsid w:val="00B3322E"/>
    <w:rsid w:val="00B33567"/>
    <w:rsid w:val="00B33C6F"/>
    <w:rsid w:val="00B34B3A"/>
    <w:rsid w:val="00B34DEA"/>
    <w:rsid w:val="00B3619E"/>
    <w:rsid w:val="00B36CAF"/>
    <w:rsid w:val="00B36D3C"/>
    <w:rsid w:val="00B377BC"/>
    <w:rsid w:val="00B37ABC"/>
    <w:rsid w:val="00B40F1C"/>
    <w:rsid w:val="00B4157D"/>
    <w:rsid w:val="00B4175B"/>
    <w:rsid w:val="00B41B0E"/>
    <w:rsid w:val="00B41C7E"/>
    <w:rsid w:val="00B42B92"/>
    <w:rsid w:val="00B4307B"/>
    <w:rsid w:val="00B43127"/>
    <w:rsid w:val="00B43987"/>
    <w:rsid w:val="00B43B82"/>
    <w:rsid w:val="00B43FF9"/>
    <w:rsid w:val="00B444BC"/>
    <w:rsid w:val="00B459BE"/>
    <w:rsid w:val="00B46037"/>
    <w:rsid w:val="00B47D7B"/>
    <w:rsid w:val="00B50305"/>
    <w:rsid w:val="00B503B7"/>
    <w:rsid w:val="00B50527"/>
    <w:rsid w:val="00B50591"/>
    <w:rsid w:val="00B515B9"/>
    <w:rsid w:val="00B51F25"/>
    <w:rsid w:val="00B520BF"/>
    <w:rsid w:val="00B52659"/>
    <w:rsid w:val="00B5316D"/>
    <w:rsid w:val="00B53675"/>
    <w:rsid w:val="00B53D55"/>
    <w:rsid w:val="00B542B2"/>
    <w:rsid w:val="00B5481E"/>
    <w:rsid w:val="00B54BD1"/>
    <w:rsid w:val="00B551D5"/>
    <w:rsid w:val="00B560B5"/>
    <w:rsid w:val="00B56DF2"/>
    <w:rsid w:val="00B574A0"/>
    <w:rsid w:val="00B57798"/>
    <w:rsid w:val="00B60A4B"/>
    <w:rsid w:val="00B60AE0"/>
    <w:rsid w:val="00B61203"/>
    <w:rsid w:val="00B61629"/>
    <w:rsid w:val="00B61648"/>
    <w:rsid w:val="00B626D6"/>
    <w:rsid w:val="00B62F57"/>
    <w:rsid w:val="00B648BC"/>
    <w:rsid w:val="00B64B0A"/>
    <w:rsid w:val="00B65455"/>
    <w:rsid w:val="00B65588"/>
    <w:rsid w:val="00B657B8"/>
    <w:rsid w:val="00B65BCE"/>
    <w:rsid w:val="00B662BC"/>
    <w:rsid w:val="00B6672E"/>
    <w:rsid w:val="00B66C96"/>
    <w:rsid w:val="00B679C1"/>
    <w:rsid w:val="00B67A33"/>
    <w:rsid w:val="00B71228"/>
    <w:rsid w:val="00B71512"/>
    <w:rsid w:val="00B7167D"/>
    <w:rsid w:val="00B71F43"/>
    <w:rsid w:val="00B72688"/>
    <w:rsid w:val="00B728B1"/>
    <w:rsid w:val="00B73070"/>
    <w:rsid w:val="00B73073"/>
    <w:rsid w:val="00B74EAE"/>
    <w:rsid w:val="00B75A87"/>
    <w:rsid w:val="00B76182"/>
    <w:rsid w:val="00B763DC"/>
    <w:rsid w:val="00B76837"/>
    <w:rsid w:val="00B7695D"/>
    <w:rsid w:val="00B76C29"/>
    <w:rsid w:val="00B76C3F"/>
    <w:rsid w:val="00B7728E"/>
    <w:rsid w:val="00B776D3"/>
    <w:rsid w:val="00B77FC0"/>
    <w:rsid w:val="00B80417"/>
    <w:rsid w:val="00B81290"/>
    <w:rsid w:val="00B81AAE"/>
    <w:rsid w:val="00B81C6F"/>
    <w:rsid w:val="00B81D60"/>
    <w:rsid w:val="00B82CD9"/>
    <w:rsid w:val="00B8309B"/>
    <w:rsid w:val="00B83B2C"/>
    <w:rsid w:val="00B84706"/>
    <w:rsid w:val="00B848B2"/>
    <w:rsid w:val="00B84E2F"/>
    <w:rsid w:val="00B84EAE"/>
    <w:rsid w:val="00B84F4E"/>
    <w:rsid w:val="00B8551B"/>
    <w:rsid w:val="00B85580"/>
    <w:rsid w:val="00B85EF8"/>
    <w:rsid w:val="00B864DD"/>
    <w:rsid w:val="00B8679F"/>
    <w:rsid w:val="00B867FA"/>
    <w:rsid w:val="00B86A84"/>
    <w:rsid w:val="00B875AA"/>
    <w:rsid w:val="00B8782E"/>
    <w:rsid w:val="00B90330"/>
    <w:rsid w:val="00B90E39"/>
    <w:rsid w:val="00B90ED2"/>
    <w:rsid w:val="00B920DA"/>
    <w:rsid w:val="00B922BF"/>
    <w:rsid w:val="00B92738"/>
    <w:rsid w:val="00B928AE"/>
    <w:rsid w:val="00B92D98"/>
    <w:rsid w:val="00B93280"/>
    <w:rsid w:val="00B93687"/>
    <w:rsid w:val="00B9379F"/>
    <w:rsid w:val="00B9390F"/>
    <w:rsid w:val="00B9419D"/>
    <w:rsid w:val="00B9495C"/>
    <w:rsid w:val="00B95574"/>
    <w:rsid w:val="00B959F4"/>
    <w:rsid w:val="00B95B20"/>
    <w:rsid w:val="00B95DE5"/>
    <w:rsid w:val="00B9626D"/>
    <w:rsid w:val="00BA04D1"/>
    <w:rsid w:val="00BA105B"/>
    <w:rsid w:val="00BA2235"/>
    <w:rsid w:val="00BA2857"/>
    <w:rsid w:val="00BA3972"/>
    <w:rsid w:val="00BA429C"/>
    <w:rsid w:val="00BA47C6"/>
    <w:rsid w:val="00BA48D8"/>
    <w:rsid w:val="00BA5121"/>
    <w:rsid w:val="00BA66DC"/>
    <w:rsid w:val="00BA68DE"/>
    <w:rsid w:val="00BA6B67"/>
    <w:rsid w:val="00BA73F1"/>
    <w:rsid w:val="00BB131A"/>
    <w:rsid w:val="00BB176F"/>
    <w:rsid w:val="00BB18BE"/>
    <w:rsid w:val="00BB1B5E"/>
    <w:rsid w:val="00BB246F"/>
    <w:rsid w:val="00BB250E"/>
    <w:rsid w:val="00BB2537"/>
    <w:rsid w:val="00BB2887"/>
    <w:rsid w:val="00BB2C8B"/>
    <w:rsid w:val="00BB2DAC"/>
    <w:rsid w:val="00BB3055"/>
    <w:rsid w:val="00BB31FA"/>
    <w:rsid w:val="00BB348E"/>
    <w:rsid w:val="00BB3832"/>
    <w:rsid w:val="00BB3BD4"/>
    <w:rsid w:val="00BB3ECF"/>
    <w:rsid w:val="00BB46BB"/>
    <w:rsid w:val="00BB49E5"/>
    <w:rsid w:val="00BB6359"/>
    <w:rsid w:val="00BB66F7"/>
    <w:rsid w:val="00BB70DE"/>
    <w:rsid w:val="00BB7193"/>
    <w:rsid w:val="00BB7C19"/>
    <w:rsid w:val="00BC0608"/>
    <w:rsid w:val="00BC09A1"/>
    <w:rsid w:val="00BC10B6"/>
    <w:rsid w:val="00BC1528"/>
    <w:rsid w:val="00BC1CAE"/>
    <w:rsid w:val="00BC2D2D"/>
    <w:rsid w:val="00BC2EF3"/>
    <w:rsid w:val="00BC37B1"/>
    <w:rsid w:val="00BC49E9"/>
    <w:rsid w:val="00BC5309"/>
    <w:rsid w:val="00BC60F4"/>
    <w:rsid w:val="00BC6974"/>
    <w:rsid w:val="00BC719A"/>
    <w:rsid w:val="00BC793A"/>
    <w:rsid w:val="00BC7A85"/>
    <w:rsid w:val="00BC7C26"/>
    <w:rsid w:val="00BC7F87"/>
    <w:rsid w:val="00BD0BA5"/>
    <w:rsid w:val="00BD0E33"/>
    <w:rsid w:val="00BD111E"/>
    <w:rsid w:val="00BD1D84"/>
    <w:rsid w:val="00BD219B"/>
    <w:rsid w:val="00BD22DE"/>
    <w:rsid w:val="00BD2D57"/>
    <w:rsid w:val="00BD2E60"/>
    <w:rsid w:val="00BD36C7"/>
    <w:rsid w:val="00BD3F99"/>
    <w:rsid w:val="00BD491B"/>
    <w:rsid w:val="00BD4DE9"/>
    <w:rsid w:val="00BD50AA"/>
    <w:rsid w:val="00BD5516"/>
    <w:rsid w:val="00BD5A40"/>
    <w:rsid w:val="00BD6063"/>
    <w:rsid w:val="00BD6109"/>
    <w:rsid w:val="00BD61B7"/>
    <w:rsid w:val="00BD62D7"/>
    <w:rsid w:val="00BD6A36"/>
    <w:rsid w:val="00BD7E57"/>
    <w:rsid w:val="00BE0EDE"/>
    <w:rsid w:val="00BE199F"/>
    <w:rsid w:val="00BE2387"/>
    <w:rsid w:val="00BE2532"/>
    <w:rsid w:val="00BE2C93"/>
    <w:rsid w:val="00BE2F04"/>
    <w:rsid w:val="00BE35B2"/>
    <w:rsid w:val="00BE3877"/>
    <w:rsid w:val="00BE3B58"/>
    <w:rsid w:val="00BE417C"/>
    <w:rsid w:val="00BE41F2"/>
    <w:rsid w:val="00BE471B"/>
    <w:rsid w:val="00BE4E37"/>
    <w:rsid w:val="00BE5327"/>
    <w:rsid w:val="00BE5407"/>
    <w:rsid w:val="00BE554D"/>
    <w:rsid w:val="00BE55F3"/>
    <w:rsid w:val="00BE5884"/>
    <w:rsid w:val="00BE6841"/>
    <w:rsid w:val="00BE71FA"/>
    <w:rsid w:val="00BE731F"/>
    <w:rsid w:val="00BF01D5"/>
    <w:rsid w:val="00BF0ADC"/>
    <w:rsid w:val="00BF0D3D"/>
    <w:rsid w:val="00BF0E18"/>
    <w:rsid w:val="00BF1512"/>
    <w:rsid w:val="00BF1BAE"/>
    <w:rsid w:val="00BF2203"/>
    <w:rsid w:val="00BF22AC"/>
    <w:rsid w:val="00BF2AC6"/>
    <w:rsid w:val="00BF2F42"/>
    <w:rsid w:val="00BF3157"/>
    <w:rsid w:val="00BF330A"/>
    <w:rsid w:val="00BF490F"/>
    <w:rsid w:val="00BF4DDC"/>
    <w:rsid w:val="00BF4DFF"/>
    <w:rsid w:val="00BF4F8E"/>
    <w:rsid w:val="00BF57C6"/>
    <w:rsid w:val="00BF61A4"/>
    <w:rsid w:val="00BF6277"/>
    <w:rsid w:val="00BF6F30"/>
    <w:rsid w:val="00C005BE"/>
    <w:rsid w:val="00C00930"/>
    <w:rsid w:val="00C00BD6"/>
    <w:rsid w:val="00C01C94"/>
    <w:rsid w:val="00C01D1C"/>
    <w:rsid w:val="00C02424"/>
    <w:rsid w:val="00C02537"/>
    <w:rsid w:val="00C025CA"/>
    <w:rsid w:val="00C028FE"/>
    <w:rsid w:val="00C0319E"/>
    <w:rsid w:val="00C0343F"/>
    <w:rsid w:val="00C03A2C"/>
    <w:rsid w:val="00C046B7"/>
    <w:rsid w:val="00C04A2A"/>
    <w:rsid w:val="00C0526E"/>
    <w:rsid w:val="00C0563F"/>
    <w:rsid w:val="00C064D9"/>
    <w:rsid w:val="00C06F85"/>
    <w:rsid w:val="00C07041"/>
    <w:rsid w:val="00C07150"/>
    <w:rsid w:val="00C07322"/>
    <w:rsid w:val="00C079AA"/>
    <w:rsid w:val="00C10188"/>
    <w:rsid w:val="00C101C3"/>
    <w:rsid w:val="00C10EC0"/>
    <w:rsid w:val="00C112E3"/>
    <w:rsid w:val="00C11D4F"/>
    <w:rsid w:val="00C1274B"/>
    <w:rsid w:val="00C12E64"/>
    <w:rsid w:val="00C13192"/>
    <w:rsid w:val="00C13E0B"/>
    <w:rsid w:val="00C1410B"/>
    <w:rsid w:val="00C14FE5"/>
    <w:rsid w:val="00C1544D"/>
    <w:rsid w:val="00C15613"/>
    <w:rsid w:val="00C1585A"/>
    <w:rsid w:val="00C15C43"/>
    <w:rsid w:val="00C15C6A"/>
    <w:rsid w:val="00C164BC"/>
    <w:rsid w:val="00C16E0E"/>
    <w:rsid w:val="00C1710F"/>
    <w:rsid w:val="00C17556"/>
    <w:rsid w:val="00C17A60"/>
    <w:rsid w:val="00C17A77"/>
    <w:rsid w:val="00C207CE"/>
    <w:rsid w:val="00C20D91"/>
    <w:rsid w:val="00C21F0C"/>
    <w:rsid w:val="00C23E02"/>
    <w:rsid w:val="00C24AF2"/>
    <w:rsid w:val="00C24D26"/>
    <w:rsid w:val="00C25250"/>
    <w:rsid w:val="00C25515"/>
    <w:rsid w:val="00C25FAA"/>
    <w:rsid w:val="00C276F1"/>
    <w:rsid w:val="00C2795A"/>
    <w:rsid w:val="00C3044B"/>
    <w:rsid w:val="00C30A99"/>
    <w:rsid w:val="00C30BA0"/>
    <w:rsid w:val="00C30ECA"/>
    <w:rsid w:val="00C30FF9"/>
    <w:rsid w:val="00C311AC"/>
    <w:rsid w:val="00C3123D"/>
    <w:rsid w:val="00C3179E"/>
    <w:rsid w:val="00C324AE"/>
    <w:rsid w:val="00C324D0"/>
    <w:rsid w:val="00C32953"/>
    <w:rsid w:val="00C32AF5"/>
    <w:rsid w:val="00C32C2E"/>
    <w:rsid w:val="00C33D19"/>
    <w:rsid w:val="00C3442A"/>
    <w:rsid w:val="00C36032"/>
    <w:rsid w:val="00C360CF"/>
    <w:rsid w:val="00C367CF"/>
    <w:rsid w:val="00C36808"/>
    <w:rsid w:val="00C37574"/>
    <w:rsid w:val="00C37755"/>
    <w:rsid w:val="00C37970"/>
    <w:rsid w:val="00C404CF"/>
    <w:rsid w:val="00C40540"/>
    <w:rsid w:val="00C40DFF"/>
    <w:rsid w:val="00C42874"/>
    <w:rsid w:val="00C42999"/>
    <w:rsid w:val="00C42CFC"/>
    <w:rsid w:val="00C42D77"/>
    <w:rsid w:val="00C42E4B"/>
    <w:rsid w:val="00C43407"/>
    <w:rsid w:val="00C43D44"/>
    <w:rsid w:val="00C443C4"/>
    <w:rsid w:val="00C447BD"/>
    <w:rsid w:val="00C46624"/>
    <w:rsid w:val="00C46648"/>
    <w:rsid w:val="00C46A23"/>
    <w:rsid w:val="00C46AED"/>
    <w:rsid w:val="00C473B4"/>
    <w:rsid w:val="00C478AC"/>
    <w:rsid w:val="00C47D59"/>
    <w:rsid w:val="00C47E05"/>
    <w:rsid w:val="00C5159E"/>
    <w:rsid w:val="00C51D44"/>
    <w:rsid w:val="00C51E7C"/>
    <w:rsid w:val="00C53AB2"/>
    <w:rsid w:val="00C53F9C"/>
    <w:rsid w:val="00C5589D"/>
    <w:rsid w:val="00C558B8"/>
    <w:rsid w:val="00C55ABB"/>
    <w:rsid w:val="00C562D4"/>
    <w:rsid w:val="00C565C7"/>
    <w:rsid w:val="00C5671F"/>
    <w:rsid w:val="00C568B4"/>
    <w:rsid w:val="00C56F26"/>
    <w:rsid w:val="00C56F6E"/>
    <w:rsid w:val="00C573C9"/>
    <w:rsid w:val="00C604A3"/>
    <w:rsid w:val="00C614D2"/>
    <w:rsid w:val="00C61721"/>
    <w:rsid w:val="00C61BD3"/>
    <w:rsid w:val="00C623A9"/>
    <w:rsid w:val="00C624EC"/>
    <w:rsid w:val="00C628F4"/>
    <w:rsid w:val="00C62C1E"/>
    <w:rsid w:val="00C630D4"/>
    <w:rsid w:val="00C63B15"/>
    <w:rsid w:val="00C64332"/>
    <w:rsid w:val="00C6474D"/>
    <w:rsid w:val="00C6496A"/>
    <w:rsid w:val="00C64E00"/>
    <w:rsid w:val="00C65028"/>
    <w:rsid w:val="00C653DC"/>
    <w:rsid w:val="00C6547F"/>
    <w:rsid w:val="00C65DC2"/>
    <w:rsid w:val="00C65FE0"/>
    <w:rsid w:val="00C6614F"/>
    <w:rsid w:val="00C67932"/>
    <w:rsid w:val="00C7016E"/>
    <w:rsid w:val="00C709D6"/>
    <w:rsid w:val="00C70CFF"/>
    <w:rsid w:val="00C71095"/>
    <w:rsid w:val="00C713AE"/>
    <w:rsid w:val="00C71678"/>
    <w:rsid w:val="00C7186E"/>
    <w:rsid w:val="00C72026"/>
    <w:rsid w:val="00C72602"/>
    <w:rsid w:val="00C72F1C"/>
    <w:rsid w:val="00C7366A"/>
    <w:rsid w:val="00C74B3D"/>
    <w:rsid w:val="00C75B4B"/>
    <w:rsid w:val="00C75C28"/>
    <w:rsid w:val="00C75CE2"/>
    <w:rsid w:val="00C76A24"/>
    <w:rsid w:val="00C77329"/>
    <w:rsid w:val="00C80165"/>
    <w:rsid w:val="00C80526"/>
    <w:rsid w:val="00C805A9"/>
    <w:rsid w:val="00C809C5"/>
    <w:rsid w:val="00C80F01"/>
    <w:rsid w:val="00C81ABC"/>
    <w:rsid w:val="00C81D29"/>
    <w:rsid w:val="00C81EC1"/>
    <w:rsid w:val="00C8279E"/>
    <w:rsid w:val="00C82AAE"/>
    <w:rsid w:val="00C82ED6"/>
    <w:rsid w:val="00C831CC"/>
    <w:rsid w:val="00C833EF"/>
    <w:rsid w:val="00C83777"/>
    <w:rsid w:val="00C83B83"/>
    <w:rsid w:val="00C843DF"/>
    <w:rsid w:val="00C84A2D"/>
    <w:rsid w:val="00C84F5B"/>
    <w:rsid w:val="00C853AD"/>
    <w:rsid w:val="00C8549F"/>
    <w:rsid w:val="00C85739"/>
    <w:rsid w:val="00C857F3"/>
    <w:rsid w:val="00C866FC"/>
    <w:rsid w:val="00C87145"/>
    <w:rsid w:val="00C878D7"/>
    <w:rsid w:val="00C87A00"/>
    <w:rsid w:val="00C87D3E"/>
    <w:rsid w:val="00C90EB6"/>
    <w:rsid w:val="00C90EED"/>
    <w:rsid w:val="00C91458"/>
    <w:rsid w:val="00C91C8A"/>
    <w:rsid w:val="00C91D6A"/>
    <w:rsid w:val="00C9224E"/>
    <w:rsid w:val="00C92793"/>
    <w:rsid w:val="00C92E4C"/>
    <w:rsid w:val="00C93AE3"/>
    <w:rsid w:val="00C94433"/>
    <w:rsid w:val="00C94796"/>
    <w:rsid w:val="00C94948"/>
    <w:rsid w:val="00C96329"/>
    <w:rsid w:val="00C9666C"/>
    <w:rsid w:val="00C96B38"/>
    <w:rsid w:val="00C96F9E"/>
    <w:rsid w:val="00C971A8"/>
    <w:rsid w:val="00C9776E"/>
    <w:rsid w:val="00C97AF9"/>
    <w:rsid w:val="00CA0947"/>
    <w:rsid w:val="00CA11E1"/>
    <w:rsid w:val="00CA1374"/>
    <w:rsid w:val="00CA1CBD"/>
    <w:rsid w:val="00CA38C7"/>
    <w:rsid w:val="00CA3BF9"/>
    <w:rsid w:val="00CA40D7"/>
    <w:rsid w:val="00CA4965"/>
    <w:rsid w:val="00CA4B2F"/>
    <w:rsid w:val="00CA4F41"/>
    <w:rsid w:val="00CA51D6"/>
    <w:rsid w:val="00CA58DC"/>
    <w:rsid w:val="00CA6608"/>
    <w:rsid w:val="00CA74EB"/>
    <w:rsid w:val="00CA7A92"/>
    <w:rsid w:val="00CA7CB8"/>
    <w:rsid w:val="00CB0150"/>
    <w:rsid w:val="00CB0507"/>
    <w:rsid w:val="00CB0673"/>
    <w:rsid w:val="00CB07B1"/>
    <w:rsid w:val="00CB0898"/>
    <w:rsid w:val="00CB2035"/>
    <w:rsid w:val="00CB2165"/>
    <w:rsid w:val="00CB2205"/>
    <w:rsid w:val="00CB2B8B"/>
    <w:rsid w:val="00CB2BE6"/>
    <w:rsid w:val="00CB35B8"/>
    <w:rsid w:val="00CB3AB5"/>
    <w:rsid w:val="00CB6710"/>
    <w:rsid w:val="00CB704D"/>
    <w:rsid w:val="00CB7B12"/>
    <w:rsid w:val="00CC02A6"/>
    <w:rsid w:val="00CC0417"/>
    <w:rsid w:val="00CC0620"/>
    <w:rsid w:val="00CC0BEF"/>
    <w:rsid w:val="00CC18F8"/>
    <w:rsid w:val="00CC1E40"/>
    <w:rsid w:val="00CC22C1"/>
    <w:rsid w:val="00CC2F04"/>
    <w:rsid w:val="00CC4A25"/>
    <w:rsid w:val="00CC4AF3"/>
    <w:rsid w:val="00CC4FE4"/>
    <w:rsid w:val="00CC5AE4"/>
    <w:rsid w:val="00CC5B13"/>
    <w:rsid w:val="00CC5F6F"/>
    <w:rsid w:val="00CC6454"/>
    <w:rsid w:val="00CC6FF5"/>
    <w:rsid w:val="00CC7B54"/>
    <w:rsid w:val="00CC7C43"/>
    <w:rsid w:val="00CD1071"/>
    <w:rsid w:val="00CD11E2"/>
    <w:rsid w:val="00CD210F"/>
    <w:rsid w:val="00CD28D9"/>
    <w:rsid w:val="00CD35A2"/>
    <w:rsid w:val="00CD3997"/>
    <w:rsid w:val="00CD3DDA"/>
    <w:rsid w:val="00CD4B3A"/>
    <w:rsid w:val="00CD6032"/>
    <w:rsid w:val="00CD6D10"/>
    <w:rsid w:val="00CD747E"/>
    <w:rsid w:val="00CD7764"/>
    <w:rsid w:val="00CD79A4"/>
    <w:rsid w:val="00CE04FB"/>
    <w:rsid w:val="00CE0F17"/>
    <w:rsid w:val="00CE1220"/>
    <w:rsid w:val="00CE1358"/>
    <w:rsid w:val="00CE1A23"/>
    <w:rsid w:val="00CE28F7"/>
    <w:rsid w:val="00CE3378"/>
    <w:rsid w:val="00CE3545"/>
    <w:rsid w:val="00CE3EF9"/>
    <w:rsid w:val="00CE43DE"/>
    <w:rsid w:val="00CE4825"/>
    <w:rsid w:val="00CE4E86"/>
    <w:rsid w:val="00CE5410"/>
    <w:rsid w:val="00CE61B3"/>
    <w:rsid w:val="00CE6AE8"/>
    <w:rsid w:val="00CE7E53"/>
    <w:rsid w:val="00CF0B26"/>
    <w:rsid w:val="00CF0C80"/>
    <w:rsid w:val="00CF15CC"/>
    <w:rsid w:val="00CF1674"/>
    <w:rsid w:val="00CF1ACC"/>
    <w:rsid w:val="00CF1F89"/>
    <w:rsid w:val="00CF3987"/>
    <w:rsid w:val="00CF45E8"/>
    <w:rsid w:val="00CF47E7"/>
    <w:rsid w:val="00CF4DC6"/>
    <w:rsid w:val="00CF533E"/>
    <w:rsid w:val="00CF564F"/>
    <w:rsid w:val="00CF5ADC"/>
    <w:rsid w:val="00CF615C"/>
    <w:rsid w:val="00CF6EF4"/>
    <w:rsid w:val="00CF7048"/>
    <w:rsid w:val="00CF7AC5"/>
    <w:rsid w:val="00CF7D74"/>
    <w:rsid w:val="00D006E7"/>
    <w:rsid w:val="00D00834"/>
    <w:rsid w:val="00D01DC2"/>
    <w:rsid w:val="00D01E5C"/>
    <w:rsid w:val="00D01EB0"/>
    <w:rsid w:val="00D01EF0"/>
    <w:rsid w:val="00D02858"/>
    <w:rsid w:val="00D028A5"/>
    <w:rsid w:val="00D02ACF"/>
    <w:rsid w:val="00D02AE6"/>
    <w:rsid w:val="00D03592"/>
    <w:rsid w:val="00D035B8"/>
    <w:rsid w:val="00D038D2"/>
    <w:rsid w:val="00D03CB6"/>
    <w:rsid w:val="00D044F4"/>
    <w:rsid w:val="00D0482F"/>
    <w:rsid w:val="00D04A8D"/>
    <w:rsid w:val="00D04D44"/>
    <w:rsid w:val="00D0540B"/>
    <w:rsid w:val="00D06804"/>
    <w:rsid w:val="00D0766C"/>
    <w:rsid w:val="00D11075"/>
    <w:rsid w:val="00D1198B"/>
    <w:rsid w:val="00D12A25"/>
    <w:rsid w:val="00D12F1B"/>
    <w:rsid w:val="00D14D98"/>
    <w:rsid w:val="00D14EDB"/>
    <w:rsid w:val="00D15B0A"/>
    <w:rsid w:val="00D16026"/>
    <w:rsid w:val="00D16616"/>
    <w:rsid w:val="00D16714"/>
    <w:rsid w:val="00D168F7"/>
    <w:rsid w:val="00D16E18"/>
    <w:rsid w:val="00D173D9"/>
    <w:rsid w:val="00D17B53"/>
    <w:rsid w:val="00D17EED"/>
    <w:rsid w:val="00D17F89"/>
    <w:rsid w:val="00D20058"/>
    <w:rsid w:val="00D20A57"/>
    <w:rsid w:val="00D20A63"/>
    <w:rsid w:val="00D21E46"/>
    <w:rsid w:val="00D21E7A"/>
    <w:rsid w:val="00D22C79"/>
    <w:rsid w:val="00D23149"/>
    <w:rsid w:val="00D234E5"/>
    <w:rsid w:val="00D23767"/>
    <w:rsid w:val="00D24154"/>
    <w:rsid w:val="00D24363"/>
    <w:rsid w:val="00D252F0"/>
    <w:rsid w:val="00D252FB"/>
    <w:rsid w:val="00D254AF"/>
    <w:rsid w:val="00D25CC1"/>
    <w:rsid w:val="00D25EF3"/>
    <w:rsid w:val="00D25FC2"/>
    <w:rsid w:val="00D264AF"/>
    <w:rsid w:val="00D2678E"/>
    <w:rsid w:val="00D27675"/>
    <w:rsid w:val="00D2793C"/>
    <w:rsid w:val="00D27BC6"/>
    <w:rsid w:val="00D27D4E"/>
    <w:rsid w:val="00D27FB0"/>
    <w:rsid w:val="00D30004"/>
    <w:rsid w:val="00D300D2"/>
    <w:rsid w:val="00D30252"/>
    <w:rsid w:val="00D302C0"/>
    <w:rsid w:val="00D30354"/>
    <w:rsid w:val="00D30534"/>
    <w:rsid w:val="00D30542"/>
    <w:rsid w:val="00D3064C"/>
    <w:rsid w:val="00D30724"/>
    <w:rsid w:val="00D30C0E"/>
    <w:rsid w:val="00D310FD"/>
    <w:rsid w:val="00D31E22"/>
    <w:rsid w:val="00D33213"/>
    <w:rsid w:val="00D33298"/>
    <w:rsid w:val="00D33948"/>
    <w:rsid w:val="00D33975"/>
    <w:rsid w:val="00D342FC"/>
    <w:rsid w:val="00D34B5F"/>
    <w:rsid w:val="00D35683"/>
    <w:rsid w:val="00D356D0"/>
    <w:rsid w:val="00D358A3"/>
    <w:rsid w:val="00D36D87"/>
    <w:rsid w:val="00D37404"/>
    <w:rsid w:val="00D375B0"/>
    <w:rsid w:val="00D41206"/>
    <w:rsid w:val="00D41823"/>
    <w:rsid w:val="00D421C4"/>
    <w:rsid w:val="00D424DE"/>
    <w:rsid w:val="00D43195"/>
    <w:rsid w:val="00D432E4"/>
    <w:rsid w:val="00D43469"/>
    <w:rsid w:val="00D43533"/>
    <w:rsid w:val="00D43A2C"/>
    <w:rsid w:val="00D43CE4"/>
    <w:rsid w:val="00D44708"/>
    <w:rsid w:val="00D449EC"/>
    <w:rsid w:val="00D44F5D"/>
    <w:rsid w:val="00D4523C"/>
    <w:rsid w:val="00D454D2"/>
    <w:rsid w:val="00D45E74"/>
    <w:rsid w:val="00D471C7"/>
    <w:rsid w:val="00D4758B"/>
    <w:rsid w:val="00D47776"/>
    <w:rsid w:val="00D5014C"/>
    <w:rsid w:val="00D5079C"/>
    <w:rsid w:val="00D507DB"/>
    <w:rsid w:val="00D520C3"/>
    <w:rsid w:val="00D535C8"/>
    <w:rsid w:val="00D5393E"/>
    <w:rsid w:val="00D541A3"/>
    <w:rsid w:val="00D54295"/>
    <w:rsid w:val="00D545AB"/>
    <w:rsid w:val="00D54B6F"/>
    <w:rsid w:val="00D54E87"/>
    <w:rsid w:val="00D5596C"/>
    <w:rsid w:val="00D55AA7"/>
    <w:rsid w:val="00D55ED8"/>
    <w:rsid w:val="00D55FB6"/>
    <w:rsid w:val="00D562B7"/>
    <w:rsid w:val="00D56438"/>
    <w:rsid w:val="00D56F8B"/>
    <w:rsid w:val="00D570B9"/>
    <w:rsid w:val="00D572DC"/>
    <w:rsid w:val="00D5756D"/>
    <w:rsid w:val="00D602C2"/>
    <w:rsid w:val="00D60E73"/>
    <w:rsid w:val="00D61D9C"/>
    <w:rsid w:val="00D61F1E"/>
    <w:rsid w:val="00D62CF3"/>
    <w:rsid w:val="00D62E1A"/>
    <w:rsid w:val="00D65635"/>
    <w:rsid w:val="00D679C9"/>
    <w:rsid w:val="00D67D01"/>
    <w:rsid w:val="00D67D27"/>
    <w:rsid w:val="00D67D28"/>
    <w:rsid w:val="00D67FCD"/>
    <w:rsid w:val="00D70428"/>
    <w:rsid w:val="00D70F1A"/>
    <w:rsid w:val="00D71495"/>
    <w:rsid w:val="00D71F19"/>
    <w:rsid w:val="00D733B1"/>
    <w:rsid w:val="00D74F6F"/>
    <w:rsid w:val="00D75C11"/>
    <w:rsid w:val="00D7624F"/>
    <w:rsid w:val="00D766B9"/>
    <w:rsid w:val="00D76876"/>
    <w:rsid w:val="00D804D7"/>
    <w:rsid w:val="00D8090D"/>
    <w:rsid w:val="00D81D14"/>
    <w:rsid w:val="00D82F47"/>
    <w:rsid w:val="00D82FEF"/>
    <w:rsid w:val="00D83E4E"/>
    <w:rsid w:val="00D84C88"/>
    <w:rsid w:val="00D850FD"/>
    <w:rsid w:val="00D8528B"/>
    <w:rsid w:val="00D8578F"/>
    <w:rsid w:val="00D866CE"/>
    <w:rsid w:val="00D86C9D"/>
    <w:rsid w:val="00D86DA9"/>
    <w:rsid w:val="00D90965"/>
    <w:rsid w:val="00D920B5"/>
    <w:rsid w:val="00D923C4"/>
    <w:rsid w:val="00D923CF"/>
    <w:rsid w:val="00D927CE"/>
    <w:rsid w:val="00D9383C"/>
    <w:rsid w:val="00D93A4F"/>
    <w:rsid w:val="00D93C27"/>
    <w:rsid w:val="00D93F2A"/>
    <w:rsid w:val="00D93FDF"/>
    <w:rsid w:val="00D941C2"/>
    <w:rsid w:val="00D94906"/>
    <w:rsid w:val="00D95C43"/>
    <w:rsid w:val="00D95EEF"/>
    <w:rsid w:val="00D95FD7"/>
    <w:rsid w:val="00D96383"/>
    <w:rsid w:val="00D9669D"/>
    <w:rsid w:val="00D96ACF"/>
    <w:rsid w:val="00D978B4"/>
    <w:rsid w:val="00D97B35"/>
    <w:rsid w:val="00D97E50"/>
    <w:rsid w:val="00DA022C"/>
    <w:rsid w:val="00DA0B12"/>
    <w:rsid w:val="00DA1131"/>
    <w:rsid w:val="00DA163E"/>
    <w:rsid w:val="00DA18F5"/>
    <w:rsid w:val="00DA1FAC"/>
    <w:rsid w:val="00DA26AD"/>
    <w:rsid w:val="00DA311E"/>
    <w:rsid w:val="00DA33AA"/>
    <w:rsid w:val="00DA3B2B"/>
    <w:rsid w:val="00DA4280"/>
    <w:rsid w:val="00DA4989"/>
    <w:rsid w:val="00DA4AEF"/>
    <w:rsid w:val="00DA4BDE"/>
    <w:rsid w:val="00DA507C"/>
    <w:rsid w:val="00DA5912"/>
    <w:rsid w:val="00DA5EEE"/>
    <w:rsid w:val="00DA609F"/>
    <w:rsid w:val="00DA64AD"/>
    <w:rsid w:val="00DA67F1"/>
    <w:rsid w:val="00DA6FF4"/>
    <w:rsid w:val="00DA79C6"/>
    <w:rsid w:val="00DB06CC"/>
    <w:rsid w:val="00DB09B5"/>
    <w:rsid w:val="00DB0A6F"/>
    <w:rsid w:val="00DB0AF5"/>
    <w:rsid w:val="00DB25EB"/>
    <w:rsid w:val="00DB2A57"/>
    <w:rsid w:val="00DB2CAB"/>
    <w:rsid w:val="00DB3370"/>
    <w:rsid w:val="00DB3AAB"/>
    <w:rsid w:val="00DB427C"/>
    <w:rsid w:val="00DB4B22"/>
    <w:rsid w:val="00DB5A8B"/>
    <w:rsid w:val="00DB604F"/>
    <w:rsid w:val="00DB6B26"/>
    <w:rsid w:val="00DB725C"/>
    <w:rsid w:val="00DB7403"/>
    <w:rsid w:val="00DB7E9E"/>
    <w:rsid w:val="00DC0242"/>
    <w:rsid w:val="00DC0647"/>
    <w:rsid w:val="00DC0AAD"/>
    <w:rsid w:val="00DC0B50"/>
    <w:rsid w:val="00DC0C3C"/>
    <w:rsid w:val="00DC17BB"/>
    <w:rsid w:val="00DC2A82"/>
    <w:rsid w:val="00DC2C45"/>
    <w:rsid w:val="00DC30D6"/>
    <w:rsid w:val="00DC35DC"/>
    <w:rsid w:val="00DC4235"/>
    <w:rsid w:val="00DC45AF"/>
    <w:rsid w:val="00DC4672"/>
    <w:rsid w:val="00DC60C4"/>
    <w:rsid w:val="00DC7AEC"/>
    <w:rsid w:val="00DD0619"/>
    <w:rsid w:val="00DD0B7B"/>
    <w:rsid w:val="00DD10BC"/>
    <w:rsid w:val="00DD13CD"/>
    <w:rsid w:val="00DD2007"/>
    <w:rsid w:val="00DD2680"/>
    <w:rsid w:val="00DD2A92"/>
    <w:rsid w:val="00DD30A5"/>
    <w:rsid w:val="00DD37ED"/>
    <w:rsid w:val="00DD3E20"/>
    <w:rsid w:val="00DD44A4"/>
    <w:rsid w:val="00DD47AF"/>
    <w:rsid w:val="00DD4C55"/>
    <w:rsid w:val="00DD5C5B"/>
    <w:rsid w:val="00DD5D91"/>
    <w:rsid w:val="00DD69B8"/>
    <w:rsid w:val="00DE0281"/>
    <w:rsid w:val="00DE04CD"/>
    <w:rsid w:val="00DE1769"/>
    <w:rsid w:val="00DE2385"/>
    <w:rsid w:val="00DE243E"/>
    <w:rsid w:val="00DE2664"/>
    <w:rsid w:val="00DE2A12"/>
    <w:rsid w:val="00DE2C9F"/>
    <w:rsid w:val="00DE49CA"/>
    <w:rsid w:val="00DE53D1"/>
    <w:rsid w:val="00DE55A6"/>
    <w:rsid w:val="00DE5ACF"/>
    <w:rsid w:val="00DE5B2A"/>
    <w:rsid w:val="00DE5B9F"/>
    <w:rsid w:val="00DE6E19"/>
    <w:rsid w:val="00DE740C"/>
    <w:rsid w:val="00DE75A5"/>
    <w:rsid w:val="00DE79D6"/>
    <w:rsid w:val="00DE7B26"/>
    <w:rsid w:val="00DE7EF5"/>
    <w:rsid w:val="00DF05C3"/>
    <w:rsid w:val="00DF0907"/>
    <w:rsid w:val="00DF0A98"/>
    <w:rsid w:val="00DF1257"/>
    <w:rsid w:val="00DF12A0"/>
    <w:rsid w:val="00DF1D15"/>
    <w:rsid w:val="00DF202E"/>
    <w:rsid w:val="00DF2AA0"/>
    <w:rsid w:val="00DF3E4C"/>
    <w:rsid w:val="00DF4192"/>
    <w:rsid w:val="00DF48F1"/>
    <w:rsid w:val="00DF5A42"/>
    <w:rsid w:val="00DF5D32"/>
    <w:rsid w:val="00DF60FF"/>
    <w:rsid w:val="00DF6320"/>
    <w:rsid w:val="00DF67D4"/>
    <w:rsid w:val="00DF6B06"/>
    <w:rsid w:val="00DF7769"/>
    <w:rsid w:val="00E0025E"/>
    <w:rsid w:val="00E00A48"/>
    <w:rsid w:val="00E01743"/>
    <w:rsid w:val="00E018D4"/>
    <w:rsid w:val="00E01B0F"/>
    <w:rsid w:val="00E01B4C"/>
    <w:rsid w:val="00E02F23"/>
    <w:rsid w:val="00E0355E"/>
    <w:rsid w:val="00E045EC"/>
    <w:rsid w:val="00E046E6"/>
    <w:rsid w:val="00E04ACB"/>
    <w:rsid w:val="00E05110"/>
    <w:rsid w:val="00E0515C"/>
    <w:rsid w:val="00E051FB"/>
    <w:rsid w:val="00E05448"/>
    <w:rsid w:val="00E0547F"/>
    <w:rsid w:val="00E05957"/>
    <w:rsid w:val="00E05A01"/>
    <w:rsid w:val="00E0609F"/>
    <w:rsid w:val="00E06DE5"/>
    <w:rsid w:val="00E0702F"/>
    <w:rsid w:val="00E0715B"/>
    <w:rsid w:val="00E1077F"/>
    <w:rsid w:val="00E10A06"/>
    <w:rsid w:val="00E10D7F"/>
    <w:rsid w:val="00E11EFF"/>
    <w:rsid w:val="00E12531"/>
    <w:rsid w:val="00E12573"/>
    <w:rsid w:val="00E12B17"/>
    <w:rsid w:val="00E12BA6"/>
    <w:rsid w:val="00E12D6A"/>
    <w:rsid w:val="00E12FC0"/>
    <w:rsid w:val="00E13A60"/>
    <w:rsid w:val="00E142BC"/>
    <w:rsid w:val="00E14613"/>
    <w:rsid w:val="00E14CDE"/>
    <w:rsid w:val="00E14F19"/>
    <w:rsid w:val="00E14F53"/>
    <w:rsid w:val="00E15F48"/>
    <w:rsid w:val="00E17AEB"/>
    <w:rsid w:val="00E17C21"/>
    <w:rsid w:val="00E201C6"/>
    <w:rsid w:val="00E206C0"/>
    <w:rsid w:val="00E20876"/>
    <w:rsid w:val="00E20EED"/>
    <w:rsid w:val="00E22921"/>
    <w:rsid w:val="00E229C4"/>
    <w:rsid w:val="00E22CAD"/>
    <w:rsid w:val="00E237C4"/>
    <w:rsid w:val="00E238C9"/>
    <w:rsid w:val="00E23C45"/>
    <w:rsid w:val="00E2489C"/>
    <w:rsid w:val="00E25093"/>
    <w:rsid w:val="00E2538F"/>
    <w:rsid w:val="00E25584"/>
    <w:rsid w:val="00E259AF"/>
    <w:rsid w:val="00E25C10"/>
    <w:rsid w:val="00E260F1"/>
    <w:rsid w:val="00E26880"/>
    <w:rsid w:val="00E26EA2"/>
    <w:rsid w:val="00E27047"/>
    <w:rsid w:val="00E276A9"/>
    <w:rsid w:val="00E3076B"/>
    <w:rsid w:val="00E30B09"/>
    <w:rsid w:val="00E31CD1"/>
    <w:rsid w:val="00E31EF7"/>
    <w:rsid w:val="00E337B4"/>
    <w:rsid w:val="00E339D7"/>
    <w:rsid w:val="00E33A3E"/>
    <w:rsid w:val="00E33DE6"/>
    <w:rsid w:val="00E3403D"/>
    <w:rsid w:val="00E34D3A"/>
    <w:rsid w:val="00E359F0"/>
    <w:rsid w:val="00E36605"/>
    <w:rsid w:val="00E37190"/>
    <w:rsid w:val="00E37535"/>
    <w:rsid w:val="00E37F8A"/>
    <w:rsid w:val="00E400B2"/>
    <w:rsid w:val="00E4040B"/>
    <w:rsid w:val="00E41429"/>
    <w:rsid w:val="00E41C3F"/>
    <w:rsid w:val="00E41D26"/>
    <w:rsid w:val="00E424AA"/>
    <w:rsid w:val="00E42C8F"/>
    <w:rsid w:val="00E430C4"/>
    <w:rsid w:val="00E43CC1"/>
    <w:rsid w:val="00E43FD4"/>
    <w:rsid w:val="00E44473"/>
    <w:rsid w:val="00E45286"/>
    <w:rsid w:val="00E46443"/>
    <w:rsid w:val="00E4653C"/>
    <w:rsid w:val="00E466BF"/>
    <w:rsid w:val="00E47262"/>
    <w:rsid w:val="00E473F3"/>
    <w:rsid w:val="00E50443"/>
    <w:rsid w:val="00E512BD"/>
    <w:rsid w:val="00E514B3"/>
    <w:rsid w:val="00E517B0"/>
    <w:rsid w:val="00E51A85"/>
    <w:rsid w:val="00E52AD1"/>
    <w:rsid w:val="00E52BD0"/>
    <w:rsid w:val="00E53150"/>
    <w:rsid w:val="00E5315B"/>
    <w:rsid w:val="00E54A21"/>
    <w:rsid w:val="00E54A88"/>
    <w:rsid w:val="00E54E30"/>
    <w:rsid w:val="00E54FA4"/>
    <w:rsid w:val="00E5614D"/>
    <w:rsid w:val="00E56527"/>
    <w:rsid w:val="00E56A91"/>
    <w:rsid w:val="00E60E04"/>
    <w:rsid w:val="00E612C3"/>
    <w:rsid w:val="00E6147E"/>
    <w:rsid w:val="00E61C1A"/>
    <w:rsid w:val="00E6241E"/>
    <w:rsid w:val="00E632FD"/>
    <w:rsid w:val="00E63B75"/>
    <w:rsid w:val="00E63CD7"/>
    <w:rsid w:val="00E64D52"/>
    <w:rsid w:val="00E6556D"/>
    <w:rsid w:val="00E65F0C"/>
    <w:rsid w:val="00E66C27"/>
    <w:rsid w:val="00E66DE5"/>
    <w:rsid w:val="00E66F4B"/>
    <w:rsid w:val="00E671AF"/>
    <w:rsid w:val="00E67293"/>
    <w:rsid w:val="00E6785F"/>
    <w:rsid w:val="00E70568"/>
    <w:rsid w:val="00E706C7"/>
    <w:rsid w:val="00E708AA"/>
    <w:rsid w:val="00E708F8"/>
    <w:rsid w:val="00E70937"/>
    <w:rsid w:val="00E709B8"/>
    <w:rsid w:val="00E70DB0"/>
    <w:rsid w:val="00E710F4"/>
    <w:rsid w:val="00E71B1F"/>
    <w:rsid w:val="00E71E8A"/>
    <w:rsid w:val="00E71F44"/>
    <w:rsid w:val="00E7202D"/>
    <w:rsid w:val="00E72BF0"/>
    <w:rsid w:val="00E72C57"/>
    <w:rsid w:val="00E73444"/>
    <w:rsid w:val="00E7429A"/>
    <w:rsid w:val="00E7442C"/>
    <w:rsid w:val="00E74AA5"/>
    <w:rsid w:val="00E74AA9"/>
    <w:rsid w:val="00E74CFF"/>
    <w:rsid w:val="00E74DAD"/>
    <w:rsid w:val="00E7505E"/>
    <w:rsid w:val="00E754FC"/>
    <w:rsid w:val="00E756DD"/>
    <w:rsid w:val="00E761CC"/>
    <w:rsid w:val="00E766B1"/>
    <w:rsid w:val="00E768F5"/>
    <w:rsid w:val="00E76DAA"/>
    <w:rsid w:val="00E772F4"/>
    <w:rsid w:val="00E7775E"/>
    <w:rsid w:val="00E77E85"/>
    <w:rsid w:val="00E8019C"/>
    <w:rsid w:val="00E81124"/>
    <w:rsid w:val="00E82788"/>
    <w:rsid w:val="00E833AC"/>
    <w:rsid w:val="00E8343D"/>
    <w:rsid w:val="00E83D7E"/>
    <w:rsid w:val="00E84C49"/>
    <w:rsid w:val="00E84E89"/>
    <w:rsid w:val="00E851E9"/>
    <w:rsid w:val="00E85ACE"/>
    <w:rsid w:val="00E862C0"/>
    <w:rsid w:val="00E87927"/>
    <w:rsid w:val="00E87C9D"/>
    <w:rsid w:val="00E87D0A"/>
    <w:rsid w:val="00E87DAF"/>
    <w:rsid w:val="00E87FA8"/>
    <w:rsid w:val="00E90001"/>
    <w:rsid w:val="00E9075A"/>
    <w:rsid w:val="00E9079B"/>
    <w:rsid w:val="00E90956"/>
    <w:rsid w:val="00E90CC3"/>
    <w:rsid w:val="00E91CCD"/>
    <w:rsid w:val="00E92857"/>
    <w:rsid w:val="00E92A18"/>
    <w:rsid w:val="00E93CC8"/>
    <w:rsid w:val="00E94045"/>
    <w:rsid w:val="00E9417A"/>
    <w:rsid w:val="00E94232"/>
    <w:rsid w:val="00E9482D"/>
    <w:rsid w:val="00E94BC4"/>
    <w:rsid w:val="00E94C31"/>
    <w:rsid w:val="00E94E51"/>
    <w:rsid w:val="00E9579F"/>
    <w:rsid w:val="00E95AAF"/>
    <w:rsid w:val="00E9634D"/>
    <w:rsid w:val="00E96E3E"/>
    <w:rsid w:val="00E97CDB"/>
    <w:rsid w:val="00EA0524"/>
    <w:rsid w:val="00EA05AF"/>
    <w:rsid w:val="00EA0961"/>
    <w:rsid w:val="00EA0DD4"/>
    <w:rsid w:val="00EA0E95"/>
    <w:rsid w:val="00EA100A"/>
    <w:rsid w:val="00EA117B"/>
    <w:rsid w:val="00EA1706"/>
    <w:rsid w:val="00EA18D4"/>
    <w:rsid w:val="00EA19EA"/>
    <w:rsid w:val="00EA1F60"/>
    <w:rsid w:val="00EA2696"/>
    <w:rsid w:val="00EA281C"/>
    <w:rsid w:val="00EA41C9"/>
    <w:rsid w:val="00EA5D2A"/>
    <w:rsid w:val="00EA7105"/>
    <w:rsid w:val="00EA712C"/>
    <w:rsid w:val="00EA77A6"/>
    <w:rsid w:val="00EA788F"/>
    <w:rsid w:val="00EB01C1"/>
    <w:rsid w:val="00EB0335"/>
    <w:rsid w:val="00EB0492"/>
    <w:rsid w:val="00EB07F3"/>
    <w:rsid w:val="00EB1373"/>
    <w:rsid w:val="00EB19FB"/>
    <w:rsid w:val="00EB1A3D"/>
    <w:rsid w:val="00EB1C07"/>
    <w:rsid w:val="00EB2ABD"/>
    <w:rsid w:val="00EB44C3"/>
    <w:rsid w:val="00EB4AAD"/>
    <w:rsid w:val="00EB4C1E"/>
    <w:rsid w:val="00EB5221"/>
    <w:rsid w:val="00EB5424"/>
    <w:rsid w:val="00EB5776"/>
    <w:rsid w:val="00EB5A1A"/>
    <w:rsid w:val="00EB63E9"/>
    <w:rsid w:val="00EB6643"/>
    <w:rsid w:val="00EB6C40"/>
    <w:rsid w:val="00EB6C4A"/>
    <w:rsid w:val="00EB6E30"/>
    <w:rsid w:val="00EB78F1"/>
    <w:rsid w:val="00EB7DE9"/>
    <w:rsid w:val="00EB7F32"/>
    <w:rsid w:val="00EC0294"/>
    <w:rsid w:val="00EC04FC"/>
    <w:rsid w:val="00EC0A72"/>
    <w:rsid w:val="00EC187D"/>
    <w:rsid w:val="00EC18B9"/>
    <w:rsid w:val="00EC271B"/>
    <w:rsid w:val="00EC2B52"/>
    <w:rsid w:val="00EC2EDC"/>
    <w:rsid w:val="00EC34BD"/>
    <w:rsid w:val="00EC3B27"/>
    <w:rsid w:val="00EC3D6E"/>
    <w:rsid w:val="00EC3F0C"/>
    <w:rsid w:val="00EC4864"/>
    <w:rsid w:val="00EC5AB3"/>
    <w:rsid w:val="00EC5AF8"/>
    <w:rsid w:val="00EC6078"/>
    <w:rsid w:val="00EC70C0"/>
    <w:rsid w:val="00EC71BF"/>
    <w:rsid w:val="00EC7872"/>
    <w:rsid w:val="00EC7AAB"/>
    <w:rsid w:val="00ED00DE"/>
    <w:rsid w:val="00ED0333"/>
    <w:rsid w:val="00ED0EAD"/>
    <w:rsid w:val="00ED1050"/>
    <w:rsid w:val="00ED1394"/>
    <w:rsid w:val="00ED1FD2"/>
    <w:rsid w:val="00ED2163"/>
    <w:rsid w:val="00ED2287"/>
    <w:rsid w:val="00ED3322"/>
    <w:rsid w:val="00ED34D2"/>
    <w:rsid w:val="00ED34F1"/>
    <w:rsid w:val="00ED5704"/>
    <w:rsid w:val="00ED79AB"/>
    <w:rsid w:val="00ED7A13"/>
    <w:rsid w:val="00ED7B0C"/>
    <w:rsid w:val="00EE0338"/>
    <w:rsid w:val="00EE0850"/>
    <w:rsid w:val="00EE19EA"/>
    <w:rsid w:val="00EE2826"/>
    <w:rsid w:val="00EE2C88"/>
    <w:rsid w:val="00EE2E3D"/>
    <w:rsid w:val="00EE2ED3"/>
    <w:rsid w:val="00EE329D"/>
    <w:rsid w:val="00EE3878"/>
    <w:rsid w:val="00EE39D0"/>
    <w:rsid w:val="00EE3A4F"/>
    <w:rsid w:val="00EE3EF0"/>
    <w:rsid w:val="00EE483D"/>
    <w:rsid w:val="00EE488C"/>
    <w:rsid w:val="00EE6BE4"/>
    <w:rsid w:val="00EE7679"/>
    <w:rsid w:val="00EE782E"/>
    <w:rsid w:val="00EE7895"/>
    <w:rsid w:val="00EE7F18"/>
    <w:rsid w:val="00EF0007"/>
    <w:rsid w:val="00EF08A8"/>
    <w:rsid w:val="00EF1574"/>
    <w:rsid w:val="00EF1705"/>
    <w:rsid w:val="00EF1858"/>
    <w:rsid w:val="00EF1CC7"/>
    <w:rsid w:val="00EF5441"/>
    <w:rsid w:val="00EF5924"/>
    <w:rsid w:val="00EF5ADA"/>
    <w:rsid w:val="00EF6EFD"/>
    <w:rsid w:val="00EF72DB"/>
    <w:rsid w:val="00EF7AA7"/>
    <w:rsid w:val="00F000CA"/>
    <w:rsid w:val="00F001CF"/>
    <w:rsid w:val="00F0057F"/>
    <w:rsid w:val="00F01882"/>
    <w:rsid w:val="00F019C9"/>
    <w:rsid w:val="00F01AC3"/>
    <w:rsid w:val="00F01CD9"/>
    <w:rsid w:val="00F01F5B"/>
    <w:rsid w:val="00F02980"/>
    <w:rsid w:val="00F02997"/>
    <w:rsid w:val="00F03235"/>
    <w:rsid w:val="00F03481"/>
    <w:rsid w:val="00F03982"/>
    <w:rsid w:val="00F03B74"/>
    <w:rsid w:val="00F04B1E"/>
    <w:rsid w:val="00F0526A"/>
    <w:rsid w:val="00F05EE4"/>
    <w:rsid w:val="00F05EED"/>
    <w:rsid w:val="00F0611D"/>
    <w:rsid w:val="00F06A88"/>
    <w:rsid w:val="00F0719D"/>
    <w:rsid w:val="00F075B6"/>
    <w:rsid w:val="00F07AD8"/>
    <w:rsid w:val="00F07B68"/>
    <w:rsid w:val="00F07F49"/>
    <w:rsid w:val="00F10029"/>
    <w:rsid w:val="00F105F2"/>
    <w:rsid w:val="00F1128B"/>
    <w:rsid w:val="00F12258"/>
    <w:rsid w:val="00F129CA"/>
    <w:rsid w:val="00F12F17"/>
    <w:rsid w:val="00F1352A"/>
    <w:rsid w:val="00F13596"/>
    <w:rsid w:val="00F137E1"/>
    <w:rsid w:val="00F13990"/>
    <w:rsid w:val="00F13A48"/>
    <w:rsid w:val="00F14397"/>
    <w:rsid w:val="00F144BD"/>
    <w:rsid w:val="00F15347"/>
    <w:rsid w:val="00F157CF"/>
    <w:rsid w:val="00F15B0B"/>
    <w:rsid w:val="00F169B9"/>
    <w:rsid w:val="00F17021"/>
    <w:rsid w:val="00F1765C"/>
    <w:rsid w:val="00F17863"/>
    <w:rsid w:val="00F178B9"/>
    <w:rsid w:val="00F17926"/>
    <w:rsid w:val="00F17B1D"/>
    <w:rsid w:val="00F17EC6"/>
    <w:rsid w:val="00F2049E"/>
    <w:rsid w:val="00F205DC"/>
    <w:rsid w:val="00F20AAD"/>
    <w:rsid w:val="00F22C36"/>
    <w:rsid w:val="00F2352E"/>
    <w:rsid w:val="00F23FA3"/>
    <w:rsid w:val="00F2431D"/>
    <w:rsid w:val="00F24A5E"/>
    <w:rsid w:val="00F250BD"/>
    <w:rsid w:val="00F25A5E"/>
    <w:rsid w:val="00F25B9D"/>
    <w:rsid w:val="00F25D47"/>
    <w:rsid w:val="00F25EB9"/>
    <w:rsid w:val="00F25FBA"/>
    <w:rsid w:val="00F26F01"/>
    <w:rsid w:val="00F27984"/>
    <w:rsid w:val="00F27B4C"/>
    <w:rsid w:val="00F308FD"/>
    <w:rsid w:val="00F31C93"/>
    <w:rsid w:val="00F31CC5"/>
    <w:rsid w:val="00F31F84"/>
    <w:rsid w:val="00F32275"/>
    <w:rsid w:val="00F322A0"/>
    <w:rsid w:val="00F32902"/>
    <w:rsid w:val="00F340F2"/>
    <w:rsid w:val="00F34543"/>
    <w:rsid w:val="00F348F2"/>
    <w:rsid w:val="00F34C14"/>
    <w:rsid w:val="00F35028"/>
    <w:rsid w:val="00F3556A"/>
    <w:rsid w:val="00F35805"/>
    <w:rsid w:val="00F358EC"/>
    <w:rsid w:val="00F35C31"/>
    <w:rsid w:val="00F3689D"/>
    <w:rsid w:val="00F36C64"/>
    <w:rsid w:val="00F36E8D"/>
    <w:rsid w:val="00F3720A"/>
    <w:rsid w:val="00F37674"/>
    <w:rsid w:val="00F40186"/>
    <w:rsid w:val="00F407B8"/>
    <w:rsid w:val="00F418F1"/>
    <w:rsid w:val="00F41D44"/>
    <w:rsid w:val="00F42341"/>
    <w:rsid w:val="00F42524"/>
    <w:rsid w:val="00F426D4"/>
    <w:rsid w:val="00F42799"/>
    <w:rsid w:val="00F4468E"/>
    <w:rsid w:val="00F45A91"/>
    <w:rsid w:val="00F46190"/>
    <w:rsid w:val="00F46192"/>
    <w:rsid w:val="00F463ED"/>
    <w:rsid w:val="00F47430"/>
    <w:rsid w:val="00F4764F"/>
    <w:rsid w:val="00F47F8D"/>
    <w:rsid w:val="00F5010F"/>
    <w:rsid w:val="00F5013B"/>
    <w:rsid w:val="00F50203"/>
    <w:rsid w:val="00F50304"/>
    <w:rsid w:val="00F50C4E"/>
    <w:rsid w:val="00F50E20"/>
    <w:rsid w:val="00F5118B"/>
    <w:rsid w:val="00F51512"/>
    <w:rsid w:val="00F5200F"/>
    <w:rsid w:val="00F525F0"/>
    <w:rsid w:val="00F52CF5"/>
    <w:rsid w:val="00F52F6D"/>
    <w:rsid w:val="00F52FA5"/>
    <w:rsid w:val="00F53AC0"/>
    <w:rsid w:val="00F53BCA"/>
    <w:rsid w:val="00F54667"/>
    <w:rsid w:val="00F54C30"/>
    <w:rsid w:val="00F5528B"/>
    <w:rsid w:val="00F55332"/>
    <w:rsid w:val="00F559C9"/>
    <w:rsid w:val="00F55A28"/>
    <w:rsid w:val="00F566A9"/>
    <w:rsid w:val="00F568C5"/>
    <w:rsid w:val="00F569F9"/>
    <w:rsid w:val="00F57F12"/>
    <w:rsid w:val="00F601AD"/>
    <w:rsid w:val="00F6054A"/>
    <w:rsid w:val="00F60BF7"/>
    <w:rsid w:val="00F6301A"/>
    <w:rsid w:val="00F63770"/>
    <w:rsid w:val="00F638CE"/>
    <w:rsid w:val="00F64134"/>
    <w:rsid w:val="00F64447"/>
    <w:rsid w:val="00F64A3C"/>
    <w:rsid w:val="00F655DF"/>
    <w:rsid w:val="00F65DF6"/>
    <w:rsid w:val="00F66006"/>
    <w:rsid w:val="00F661BF"/>
    <w:rsid w:val="00F66F2D"/>
    <w:rsid w:val="00F6720F"/>
    <w:rsid w:val="00F67C65"/>
    <w:rsid w:val="00F67F3D"/>
    <w:rsid w:val="00F705A6"/>
    <w:rsid w:val="00F70B48"/>
    <w:rsid w:val="00F70CC4"/>
    <w:rsid w:val="00F713FB"/>
    <w:rsid w:val="00F715E7"/>
    <w:rsid w:val="00F7161C"/>
    <w:rsid w:val="00F718E9"/>
    <w:rsid w:val="00F724BB"/>
    <w:rsid w:val="00F72A0C"/>
    <w:rsid w:val="00F7374C"/>
    <w:rsid w:val="00F73D6B"/>
    <w:rsid w:val="00F74C97"/>
    <w:rsid w:val="00F74D42"/>
    <w:rsid w:val="00F74D63"/>
    <w:rsid w:val="00F75A49"/>
    <w:rsid w:val="00F75CBF"/>
    <w:rsid w:val="00F772E5"/>
    <w:rsid w:val="00F77704"/>
    <w:rsid w:val="00F77E3C"/>
    <w:rsid w:val="00F801FE"/>
    <w:rsid w:val="00F80ADC"/>
    <w:rsid w:val="00F80D5D"/>
    <w:rsid w:val="00F8107E"/>
    <w:rsid w:val="00F810D6"/>
    <w:rsid w:val="00F8175F"/>
    <w:rsid w:val="00F8183A"/>
    <w:rsid w:val="00F8257F"/>
    <w:rsid w:val="00F833D4"/>
    <w:rsid w:val="00F83887"/>
    <w:rsid w:val="00F8473A"/>
    <w:rsid w:val="00F85C51"/>
    <w:rsid w:val="00F85D17"/>
    <w:rsid w:val="00F86B01"/>
    <w:rsid w:val="00F9069F"/>
    <w:rsid w:val="00F90776"/>
    <w:rsid w:val="00F90B7D"/>
    <w:rsid w:val="00F929C1"/>
    <w:rsid w:val="00F92B84"/>
    <w:rsid w:val="00F92DF6"/>
    <w:rsid w:val="00F93B1B"/>
    <w:rsid w:val="00F93B3A"/>
    <w:rsid w:val="00F94D65"/>
    <w:rsid w:val="00F952DE"/>
    <w:rsid w:val="00F95CB9"/>
    <w:rsid w:val="00F95FEF"/>
    <w:rsid w:val="00F96221"/>
    <w:rsid w:val="00F96657"/>
    <w:rsid w:val="00F96C7A"/>
    <w:rsid w:val="00F976B4"/>
    <w:rsid w:val="00F97F18"/>
    <w:rsid w:val="00FA004F"/>
    <w:rsid w:val="00FA050C"/>
    <w:rsid w:val="00FA0569"/>
    <w:rsid w:val="00FA0848"/>
    <w:rsid w:val="00FA0BBE"/>
    <w:rsid w:val="00FA0C62"/>
    <w:rsid w:val="00FA12CF"/>
    <w:rsid w:val="00FA1805"/>
    <w:rsid w:val="00FA180D"/>
    <w:rsid w:val="00FA215A"/>
    <w:rsid w:val="00FA318E"/>
    <w:rsid w:val="00FA3ABD"/>
    <w:rsid w:val="00FA3E8B"/>
    <w:rsid w:val="00FA4AC0"/>
    <w:rsid w:val="00FA4B15"/>
    <w:rsid w:val="00FA587E"/>
    <w:rsid w:val="00FA6311"/>
    <w:rsid w:val="00FA63D9"/>
    <w:rsid w:val="00FA7083"/>
    <w:rsid w:val="00FA70E6"/>
    <w:rsid w:val="00FA7479"/>
    <w:rsid w:val="00FA7662"/>
    <w:rsid w:val="00FA7739"/>
    <w:rsid w:val="00FB0567"/>
    <w:rsid w:val="00FB0BDD"/>
    <w:rsid w:val="00FB10B6"/>
    <w:rsid w:val="00FB1300"/>
    <w:rsid w:val="00FB180E"/>
    <w:rsid w:val="00FB1FFE"/>
    <w:rsid w:val="00FB20F1"/>
    <w:rsid w:val="00FB2CD9"/>
    <w:rsid w:val="00FB3ACF"/>
    <w:rsid w:val="00FB4366"/>
    <w:rsid w:val="00FB49E2"/>
    <w:rsid w:val="00FB4E3D"/>
    <w:rsid w:val="00FB5B8A"/>
    <w:rsid w:val="00FB5E83"/>
    <w:rsid w:val="00FB63A6"/>
    <w:rsid w:val="00FB63F1"/>
    <w:rsid w:val="00FB668D"/>
    <w:rsid w:val="00FB67D3"/>
    <w:rsid w:val="00FB699B"/>
    <w:rsid w:val="00FB6BB7"/>
    <w:rsid w:val="00FB6C8D"/>
    <w:rsid w:val="00FB6D46"/>
    <w:rsid w:val="00FB7B62"/>
    <w:rsid w:val="00FC04FD"/>
    <w:rsid w:val="00FC0D70"/>
    <w:rsid w:val="00FC0E14"/>
    <w:rsid w:val="00FC0E78"/>
    <w:rsid w:val="00FC20B0"/>
    <w:rsid w:val="00FC25A9"/>
    <w:rsid w:val="00FC2DC5"/>
    <w:rsid w:val="00FC36A5"/>
    <w:rsid w:val="00FC4586"/>
    <w:rsid w:val="00FC4957"/>
    <w:rsid w:val="00FC497F"/>
    <w:rsid w:val="00FC4E79"/>
    <w:rsid w:val="00FC5015"/>
    <w:rsid w:val="00FC5382"/>
    <w:rsid w:val="00FC5C9E"/>
    <w:rsid w:val="00FC6910"/>
    <w:rsid w:val="00FC6B92"/>
    <w:rsid w:val="00FC7223"/>
    <w:rsid w:val="00FC7962"/>
    <w:rsid w:val="00FD025D"/>
    <w:rsid w:val="00FD04C2"/>
    <w:rsid w:val="00FD0842"/>
    <w:rsid w:val="00FD0B7F"/>
    <w:rsid w:val="00FD0EC9"/>
    <w:rsid w:val="00FD1650"/>
    <w:rsid w:val="00FD30FC"/>
    <w:rsid w:val="00FD36DE"/>
    <w:rsid w:val="00FD4B56"/>
    <w:rsid w:val="00FD536E"/>
    <w:rsid w:val="00FD560B"/>
    <w:rsid w:val="00FD5A85"/>
    <w:rsid w:val="00FD5D1E"/>
    <w:rsid w:val="00FD5FA6"/>
    <w:rsid w:val="00FD6366"/>
    <w:rsid w:val="00FE0637"/>
    <w:rsid w:val="00FE08DF"/>
    <w:rsid w:val="00FE16BE"/>
    <w:rsid w:val="00FE1A57"/>
    <w:rsid w:val="00FE1C63"/>
    <w:rsid w:val="00FE1CD9"/>
    <w:rsid w:val="00FE1E90"/>
    <w:rsid w:val="00FE1F8E"/>
    <w:rsid w:val="00FE23E9"/>
    <w:rsid w:val="00FE2558"/>
    <w:rsid w:val="00FE25CF"/>
    <w:rsid w:val="00FE2774"/>
    <w:rsid w:val="00FE27F7"/>
    <w:rsid w:val="00FE2B22"/>
    <w:rsid w:val="00FE37DE"/>
    <w:rsid w:val="00FE37FF"/>
    <w:rsid w:val="00FE399E"/>
    <w:rsid w:val="00FE3AA6"/>
    <w:rsid w:val="00FE42E6"/>
    <w:rsid w:val="00FE487D"/>
    <w:rsid w:val="00FE5F16"/>
    <w:rsid w:val="00FE63DB"/>
    <w:rsid w:val="00FE7809"/>
    <w:rsid w:val="00FF0E63"/>
    <w:rsid w:val="00FF1003"/>
    <w:rsid w:val="00FF233D"/>
    <w:rsid w:val="00FF29A7"/>
    <w:rsid w:val="00FF33F9"/>
    <w:rsid w:val="00FF4D27"/>
    <w:rsid w:val="00FF50E5"/>
    <w:rsid w:val="00FF5AEF"/>
    <w:rsid w:val="00FF6200"/>
    <w:rsid w:val="00FF6349"/>
    <w:rsid w:val="00FF6554"/>
    <w:rsid w:val="00FF72A4"/>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F5F"/>
  <w15:docId w15:val="{A96E5E9A-1332-4AB2-8ADE-99B346BA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3">
    <w:name w:val="heading 3"/>
    <w:basedOn w:val="Norml"/>
    <w:next w:val="Norml"/>
    <w:link w:val="Cmsor3Char"/>
    <w:uiPriority w:val="9"/>
    <w:semiHidden/>
    <w:unhideWhenUsed/>
    <w:qFormat/>
    <w:rsid w:val="00B046CA"/>
    <w:pPr>
      <w:keepNext/>
      <w:keepLines/>
      <w:spacing w:before="40"/>
      <w:outlineLvl w:val="2"/>
    </w:pPr>
    <w:rPr>
      <w:rFonts w:asciiTheme="majorHAnsi" w:eastAsiaTheme="majorEastAsia" w:hAnsiTheme="majorHAnsi" w:cstheme="majorBidi"/>
      <w:color w:val="1F3763" w:themeColor="accent1" w:themeShade="7F"/>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aliases w:val="lista_2,Számozott lista 1,List Paragraph à moi,Eszeri felsorolás,List Paragraph1,Welt L Char,Welt L,Bullet List,FooterText,numbered,Paragraphe de liste1,Bulletr List Paragraph,列出段落,列出段落1"/>
    <w:basedOn w:val="Norml"/>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 w:type="paragraph" w:customStyle="1" w:styleId="Cmsor">
    <w:name w:val="Címsor"/>
    <w:basedOn w:val="Norml"/>
    <w:next w:val="Szvegtrzs"/>
    <w:rsid w:val="00F1352A"/>
    <w:pPr>
      <w:jc w:val="center"/>
    </w:pPr>
    <w:rPr>
      <w:sz w:val="26"/>
      <w:szCs w:val="20"/>
    </w:rPr>
  </w:style>
  <w:style w:type="character" w:customStyle="1" w:styleId="WW8Num6z2">
    <w:name w:val="WW8Num6z2"/>
    <w:rsid w:val="00AC4442"/>
    <w:rPr>
      <w:rFonts w:ascii="Wingdings" w:hAnsi="Wingdings" w:cs="Wingdings" w:hint="default"/>
      <w:sz w:val="20"/>
    </w:rPr>
  </w:style>
  <w:style w:type="character" w:customStyle="1" w:styleId="Bekezdsalapbettpusa2">
    <w:name w:val="Bekezdés alapbetűtípusa2"/>
    <w:rsid w:val="00C72F1C"/>
  </w:style>
  <w:style w:type="character" w:customStyle="1" w:styleId="WW-Absatz-Standardschriftart1111">
    <w:name w:val="WW-Absatz-Standardschriftart1111"/>
    <w:rsid w:val="001E71F5"/>
  </w:style>
  <w:style w:type="character" w:customStyle="1" w:styleId="Cmsor3Char">
    <w:name w:val="Címsor 3 Char"/>
    <w:basedOn w:val="Bekezdsalapbettpusa"/>
    <w:link w:val="Cmsor3"/>
    <w:uiPriority w:val="9"/>
    <w:semiHidden/>
    <w:rsid w:val="00B046CA"/>
    <w:rPr>
      <w:rFonts w:asciiTheme="majorHAnsi" w:eastAsiaTheme="majorEastAsia" w:hAnsiTheme="majorHAnsi" w:cstheme="majorBidi"/>
      <w:color w:val="1F3763" w:themeColor="accent1" w:themeShade="7F"/>
      <w:sz w:val="24"/>
      <w:szCs w:val="24"/>
      <w:lang w:val="hu-HU" w:eastAsia="zh-CN"/>
    </w:rPr>
  </w:style>
  <w:style w:type="character" w:customStyle="1" w:styleId="WW8Num2z0">
    <w:name w:val="WW8Num2z0"/>
    <w:rsid w:val="00FE1A57"/>
  </w:style>
  <w:style w:type="paragraph" w:customStyle="1" w:styleId="Tblzattartalom">
    <w:name w:val="Táblázattartalom"/>
    <w:basedOn w:val="Norml"/>
    <w:rsid w:val="00FE1A57"/>
    <w:pPr>
      <w:widowControl w:val="0"/>
      <w:suppressLineNumbers/>
    </w:pPr>
    <w:rPr>
      <w:rFonts w:eastAsia="Lucida Sans Unicode"/>
      <w:color w:val="000000"/>
    </w:rPr>
  </w:style>
  <w:style w:type="paragraph" w:customStyle="1" w:styleId="Tblzatfejlc">
    <w:name w:val="Táblázatfejléc"/>
    <w:basedOn w:val="Tblzattartalom"/>
    <w:rsid w:val="00FE1A57"/>
    <w:pPr>
      <w:jc w:val="center"/>
    </w:pPr>
    <w:rPr>
      <w:b/>
      <w:bCs/>
      <w:i/>
      <w:iCs/>
    </w:rPr>
  </w:style>
  <w:style w:type="paragraph" w:customStyle="1" w:styleId="Felirat">
    <w:name w:val="Felirat"/>
    <w:basedOn w:val="Norml"/>
    <w:rsid w:val="00D43469"/>
    <w:pPr>
      <w:widowControl w:val="0"/>
      <w:suppressLineNumbers/>
      <w:spacing w:before="120" w:after="120"/>
    </w:pPr>
    <w:rPr>
      <w:rFonts w:eastAsia="Lucida Sans Unicode" w:cs="Tahoma"/>
      <w:i/>
      <w:iCs/>
    </w:rPr>
  </w:style>
  <w:style w:type="paragraph" w:customStyle="1" w:styleId="Alaprtelmezett">
    <w:name w:val="Alapértelmezett"/>
    <w:qFormat/>
    <w:rsid w:val="0072797E"/>
    <w:pPr>
      <w:widowControl w:val="0"/>
      <w:suppressAutoHyphens/>
      <w:spacing w:after="200" w:line="276" w:lineRule="auto"/>
    </w:pPr>
    <w:rPr>
      <w:rFonts w:ascii="Times New Roman" w:eastAsia="SimSun" w:hAnsi="Times New Roman" w:cs="Mangal"/>
      <w:color w:val="00000A"/>
      <w:sz w:val="24"/>
      <w:szCs w:val="24"/>
      <w:lang w:val="hu-H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422">
      <w:bodyDiv w:val="1"/>
      <w:marLeft w:val="0"/>
      <w:marRight w:val="0"/>
      <w:marTop w:val="0"/>
      <w:marBottom w:val="0"/>
      <w:divBdr>
        <w:top w:val="none" w:sz="0" w:space="0" w:color="auto"/>
        <w:left w:val="none" w:sz="0" w:space="0" w:color="auto"/>
        <w:bottom w:val="none" w:sz="0" w:space="0" w:color="auto"/>
        <w:right w:val="none" w:sz="0" w:space="0" w:color="auto"/>
      </w:divBdr>
    </w:div>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856386143">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685546134">
      <w:bodyDiv w:val="1"/>
      <w:marLeft w:val="0"/>
      <w:marRight w:val="0"/>
      <w:marTop w:val="0"/>
      <w:marBottom w:val="0"/>
      <w:divBdr>
        <w:top w:val="none" w:sz="0" w:space="0" w:color="auto"/>
        <w:left w:val="none" w:sz="0" w:space="0" w:color="auto"/>
        <w:bottom w:val="none" w:sz="0" w:space="0" w:color="auto"/>
        <w:right w:val="none" w:sz="0" w:space="0" w:color="auto"/>
      </w:divBdr>
    </w:div>
    <w:div w:id="1688562803">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 w:id="21285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3CDC0-0642-4343-B9D6-F6F731E0A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12188</TotalTime>
  <Pages>9</Pages>
  <Words>2339</Words>
  <Characters>16145</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Mile Sándor</cp:lastModifiedBy>
  <cp:revision>2078</cp:revision>
  <cp:lastPrinted>2020-03-09T08:11:00Z</cp:lastPrinted>
  <dcterms:created xsi:type="dcterms:W3CDTF">2019-02-25T08:58:00Z</dcterms:created>
  <dcterms:modified xsi:type="dcterms:W3CDTF">2021-11-30T10:09:00Z</dcterms:modified>
</cp:coreProperties>
</file>