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3949D3CF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468F9">
        <w:rPr>
          <w:b/>
        </w:rPr>
        <w:t>43</w:t>
      </w:r>
      <w:r w:rsidR="00A840A4">
        <w:rPr>
          <w:b/>
        </w:rPr>
        <w:t>/20</w:t>
      </w:r>
      <w:r w:rsidR="00FC5382">
        <w:rPr>
          <w:b/>
        </w:rPr>
        <w:t>20</w:t>
      </w:r>
      <w:r w:rsidR="00A840A4">
        <w:rPr>
          <w:b/>
        </w:rPr>
        <w:t>. (</w:t>
      </w:r>
      <w:r w:rsidR="00B542B2">
        <w:rPr>
          <w:b/>
        </w:rPr>
        <w:t>I</w:t>
      </w:r>
      <w:r w:rsidR="005029AF">
        <w:rPr>
          <w:b/>
        </w:rPr>
        <w:t>X</w:t>
      </w:r>
      <w:r w:rsidR="005416FD">
        <w:rPr>
          <w:b/>
        </w:rPr>
        <w:t xml:space="preserve">. </w:t>
      </w:r>
      <w:r w:rsidR="003468F9">
        <w:rPr>
          <w:b/>
        </w:rPr>
        <w:t>2</w:t>
      </w:r>
      <w:r w:rsidR="005029AF">
        <w:rPr>
          <w:b/>
        </w:rPr>
        <w:t>2</w:t>
      </w:r>
      <w:r>
        <w:rPr>
          <w:b/>
        </w:rPr>
        <w:t>.)</w:t>
      </w:r>
      <w:r>
        <w:tab/>
      </w:r>
      <w:r w:rsidR="003468F9">
        <w:rPr>
          <w:color w:val="000000"/>
        </w:rPr>
        <w:t>A</w:t>
      </w:r>
      <w:r w:rsidR="003468F9" w:rsidRPr="00422C28">
        <w:rPr>
          <w:color w:val="000000"/>
        </w:rPr>
        <w:t>z önkormányzat 2020. évi költségvetéséről szóló 5/2020. (II.</w:t>
      </w:r>
      <w:r w:rsidR="003468F9">
        <w:rPr>
          <w:color w:val="000000"/>
        </w:rPr>
        <w:t xml:space="preserve"> </w:t>
      </w:r>
      <w:r w:rsidR="003468F9" w:rsidRPr="00422C28">
        <w:rPr>
          <w:color w:val="000000"/>
        </w:rPr>
        <w:t xml:space="preserve">28.) </w:t>
      </w:r>
      <w:r w:rsidR="003468F9" w:rsidRPr="00422C28">
        <w:rPr>
          <w:color w:val="000000"/>
        </w:rPr>
        <w:tab/>
        <w:t>önkormányzati rendelet módosításá</w:t>
      </w:r>
      <w:r w:rsidR="003468F9">
        <w:rPr>
          <w:color w:val="000000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4E39A5E" w14:textId="77777777" w:rsidR="005029AF" w:rsidRDefault="005029AF" w:rsidP="005029AF"/>
    <w:p w14:paraId="3AA5ED14" w14:textId="311E333D" w:rsidR="005029AF" w:rsidRDefault="005029AF" w:rsidP="00502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468F9">
        <w:rPr>
          <w:b/>
        </w:rPr>
        <w:t>44</w:t>
      </w:r>
      <w:r>
        <w:rPr>
          <w:b/>
        </w:rPr>
        <w:t xml:space="preserve">/2020. (IX. </w:t>
      </w:r>
      <w:r w:rsidR="003468F9">
        <w:rPr>
          <w:b/>
        </w:rPr>
        <w:t>2</w:t>
      </w:r>
      <w:r>
        <w:rPr>
          <w:b/>
        </w:rPr>
        <w:t>2.)</w:t>
      </w:r>
      <w:r>
        <w:tab/>
      </w:r>
      <w:r w:rsidR="003468F9">
        <w:rPr>
          <w:color w:val="000000"/>
        </w:rPr>
        <w:t>A</w:t>
      </w:r>
      <w:r w:rsidR="003468F9" w:rsidRPr="00422C28">
        <w:rPr>
          <w:color w:val="000000"/>
        </w:rPr>
        <w:t>z önkormányzat I. féléves gazdálkodásáról</w:t>
      </w:r>
      <w:r w:rsidR="003468F9">
        <w:rPr>
          <w:color w:val="000000"/>
        </w:rPr>
        <w:t xml:space="preserve"> szóló tájékoztató javaslata</w:t>
      </w:r>
    </w:p>
    <w:p w14:paraId="0A84E572" w14:textId="77777777" w:rsidR="005029AF" w:rsidRDefault="005029AF" w:rsidP="005029A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3534B8D" w14:textId="3D6A2411" w:rsidR="00052E7D" w:rsidRPr="00052E7D" w:rsidRDefault="00052E7D" w:rsidP="00052E7D"/>
    <w:p w14:paraId="12970A48" w14:textId="477236DC" w:rsidR="00C1410B" w:rsidRDefault="00C1410B" w:rsidP="00C1410B">
      <w:pPr>
        <w:pStyle w:val="Cmsor6"/>
        <w:numPr>
          <w:ilvl w:val="0"/>
          <w:numId w:val="0"/>
        </w:numPr>
        <w:rPr>
          <w:sz w:val="24"/>
        </w:rPr>
      </w:pPr>
    </w:p>
    <w:p w14:paraId="03AF7370" w14:textId="7CEC372C" w:rsidR="00C1410B" w:rsidRDefault="00C1410B" w:rsidP="00C1410B"/>
    <w:p w14:paraId="0D0D88A0" w14:textId="5B3F1C7E" w:rsidR="00C1410B" w:rsidRDefault="00C1410B" w:rsidP="00C1410B"/>
    <w:p w14:paraId="1F34FAB9" w14:textId="4E8342BA" w:rsidR="00C1410B" w:rsidRDefault="00C1410B" w:rsidP="00C1410B"/>
    <w:p w14:paraId="1CA3CA44" w14:textId="52934D5F" w:rsidR="00C1410B" w:rsidRDefault="00C1410B" w:rsidP="00C1410B"/>
    <w:p w14:paraId="780C17F7" w14:textId="03005280" w:rsidR="00C1410B" w:rsidRDefault="00C1410B" w:rsidP="00C1410B"/>
    <w:p w14:paraId="3E699E0A" w14:textId="74E0BF8C" w:rsidR="00C1410B" w:rsidRDefault="00C1410B" w:rsidP="00C1410B"/>
    <w:p w14:paraId="6D214D80" w14:textId="31A71A37" w:rsidR="00C1410B" w:rsidRDefault="00C1410B" w:rsidP="00C1410B"/>
    <w:p w14:paraId="72A58D6A" w14:textId="542F08C1" w:rsidR="00C1410B" w:rsidRDefault="00C1410B" w:rsidP="00C1410B"/>
    <w:p w14:paraId="2B6FA7A9" w14:textId="757FC62C" w:rsidR="00C1410B" w:rsidRDefault="00C1410B" w:rsidP="00C1410B"/>
    <w:p w14:paraId="41E286A3" w14:textId="2A53F069" w:rsidR="00C1410B" w:rsidRDefault="00C1410B" w:rsidP="00C1410B"/>
    <w:p w14:paraId="713AB3C6" w14:textId="740FA5A4" w:rsidR="00C1410B" w:rsidRDefault="00C1410B" w:rsidP="00C1410B"/>
    <w:p w14:paraId="17528861" w14:textId="5446B832" w:rsidR="00C1410B" w:rsidRDefault="00C1410B" w:rsidP="00C1410B"/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0DC215B7" w14:textId="69C7D45C" w:rsidR="00C1410B" w:rsidRDefault="00C1410B" w:rsidP="00C1410B"/>
    <w:p w14:paraId="322AC72E" w14:textId="2E280FEC" w:rsidR="00C1410B" w:rsidRDefault="00C1410B" w:rsidP="00C1410B"/>
    <w:p w14:paraId="51F78CE7" w14:textId="20E54E4A" w:rsidR="00C1410B" w:rsidRDefault="00C1410B" w:rsidP="00C1410B"/>
    <w:p w14:paraId="17F93498" w14:textId="4E63582D" w:rsidR="00C1410B" w:rsidRDefault="00C1410B" w:rsidP="00C1410B"/>
    <w:p w14:paraId="543A8F96" w14:textId="65A35424" w:rsidR="00C1410B" w:rsidRDefault="00C1410B" w:rsidP="00C1410B"/>
    <w:p w14:paraId="45DFE370" w14:textId="39250AEB" w:rsidR="00C1410B" w:rsidRDefault="00C1410B" w:rsidP="00C1410B"/>
    <w:p w14:paraId="5D209AEF" w14:textId="46E49A31" w:rsidR="00C1410B" w:rsidRDefault="00C1410B" w:rsidP="00C1410B"/>
    <w:p w14:paraId="4AFC1BB2" w14:textId="44BF69F5" w:rsidR="00C1410B" w:rsidRDefault="00C1410B" w:rsidP="00C1410B"/>
    <w:p w14:paraId="7E50C43A" w14:textId="7B84D84F" w:rsidR="00C1410B" w:rsidRDefault="00C1410B" w:rsidP="00C1410B"/>
    <w:p w14:paraId="326B36A0" w14:textId="561B6F91" w:rsidR="00C1410B" w:rsidRDefault="00C1410B" w:rsidP="00C1410B"/>
    <w:p w14:paraId="7593E68A" w14:textId="4600264E" w:rsidR="00C1410B" w:rsidRDefault="00C1410B" w:rsidP="00C1410B"/>
    <w:p w14:paraId="0ECA6704" w14:textId="05DEAE6B" w:rsidR="00C1410B" w:rsidRDefault="00C1410B" w:rsidP="00C1410B"/>
    <w:p w14:paraId="4AD5E78F" w14:textId="0B2124A1" w:rsidR="00C1410B" w:rsidRDefault="00C1410B" w:rsidP="00C1410B"/>
    <w:p w14:paraId="1186F980" w14:textId="77777777" w:rsidR="00C1410B" w:rsidRPr="00C1410B" w:rsidRDefault="00C1410B" w:rsidP="00C1410B"/>
    <w:p w14:paraId="37BEF5FE" w14:textId="57143565" w:rsidR="00C1410B" w:rsidRDefault="003C00BF" w:rsidP="00C1410B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ÜGYRENDI, KÖZRENDVÉDELMI ÉS TELEPÜLÉSFEJLESZTÉSI</w:t>
      </w:r>
      <w:r w:rsidR="00C1410B">
        <w:rPr>
          <w:sz w:val="24"/>
        </w:rPr>
        <w:t xml:space="preserve"> BIZOTTSÁG</w:t>
      </w:r>
    </w:p>
    <w:p w14:paraId="33EFD5D5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12EB2DF0" w14:textId="77777777" w:rsidR="00C1410B" w:rsidRDefault="00C1410B" w:rsidP="00C1410B"/>
    <w:p w14:paraId="634E16B1" w14:textId="77777777" w:rsidR="00C1410B" w:rsidRDefault="00C1410B" w:rsidP="00C1410B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45C98195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5E7CFF94" w14:textId="77777777" w:rsidR="00C1410B" w:rsidRDefault="00C1410B" w:rsidP="00C1410B"/>
    <w:p w14:paraId="7C65B16B" w14:textId="08E3808E" w:rsidR="00C1410B" w:rsidRDefault="00C1410B" w:rsidP="00C141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 w:rsidR="003C00BF">
        <w:rPr>
          <w:b/>
        </w:rPr>
        <w:t>0</w:t>
      </w:r>
      <w:r>
        <w:rPr>
          <w:b/>
        </w:rPr>
        <w:t>/2020. (IX. 22.)</w:t>
      </w:r>
      <w:r>
        <w:tab/>
      </w:r>
      <w:r>
        <w:rPr>
          <w:color w:val="000000"/>
        </w:rPr>
        <w:t>A</w:t>
      </w:r>
      <w:r w:rsidRPr="00422C28">
        <w:rPr>
          <w:color w:val="000000"/>
        </w:rPr>
        <w:t>z önkormányzat 2020. évi költségvetéséről szóló 5/2020. (II.</w:t>
      </w:r>
      <w:r>
        <w:rPr>
          <w:color w:val="000000"/>
        </w:rPr>
        <w:t xml:space="preserve"> </w:t>
      </w:r>
      <w:r w:rsidRPr="00422C28">
        <w:rPr>
          <w:color w:val="000000"/>
        </w:rPr>
        <w:t xml:space="preserve">28.) </w:t>
      </w:r>
      <w:r w:rsidRPr="00422C28">
        <w:rPr>
          <w:color w:val="000000"/>
        </w:rPr>
        <w:tab/>
        <w:t>önkormányzati rendelet módosításá</w:t>
      </w:r>
      <w:r>
        <w:rPr>
          <w:color w:val="000000"/>
        </w:rPr>
        <w:t>nak javaslata</w:t>
      </w:r>
    </w:p>
    <w:p w14:paraId="64546236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44893B4" w14:textId="77777777" w:rsidR="00C1410B" w:rsidRDefault="00C1410B" w:rsidP="00C1410B"/>
    <w:p w14:paraId="3F570AF3" w14:textId="74ABA53F" w:rsidR="00C1410B" w:rsidRDefault="00C1410B" w:rsidP="00C141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4</w:t>
      </w:r>
      <w:r w:rsidR="003C00BF">
        <w:rPr>
          <w:b/>
        </w:rPr>
        <w:t>1</w:t>
      </w:r>
      <w:r>
        <w:rPr>
          <w:b/>
        </w:rPr>
        <w:t>/2020. (IX. 22.)</w:t>
      </w:r>
      <w:r>
        <w:tab/>
      </w:r>
      <w:r>
        <w:rPr>
          <w:color w:val="000000"/>
        </w:rPr>
        <w:t>A</w:t>
      </w:r>
      <w:r w:rsidRPr="00422C28">
        <w:rPr>
          <w:color w:val="000000"/>
        </w:rPr>
        <w:t>z önkormányzat I. féléves gazdálkodásáról</w:t>
      </w:r>
      <w:r>
        <w:rPr>
          <w:color w:val="000000"/>
        </w:rPr>
        <w:t xml:space="preserve"> szóló tájékoztató javaslata</w:t>
      </w:r>
    </w:p>
    <w:p w14:paraId="094BECB7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0C4D331" w14:textId="1D7D0028" w:rsidR="00C1410B" w:rsidRDefault="00C1410B" w:rsidP="00C1410B"/>
    <w:p w14:paraId="5F7BC39E" w14:textId="2A0C6103" w:rsidR="00C1410B" w:rsidRDefault="00C1410B" w:rsidP="00C1410B"/>
    <w:p w14:paraId="37F2770C" w14:textId="6BCDE1B8" w:rsidR="00C1410B" w:rsidRDefault="00C1410B" w:rsidP="00C1410B"/>
    <w:p w14:paraId="5459524B" w14:textId="01B6EA3B" w:rsidR="00C1410B" w:rsidRDefault="00C1410B" w:rsidP="00C1410B"/>
    <w:p w14:paraId="61448AE2" w14:textId="1D90FBD0" w:rsidR="00C1410B" w:rsidRDefault="00C1410B" w:rsidP="00C1410B"/>
    <w:p w14:paraId="5E1920C5" w14:textId="050B06FA" w:rsidR="00C1410B" w:rsidRDefault="00C1410B" w:rsidP="00C1410B"/>
    <w:p w14:paraId="13175D65" w14:textId="0266A47E" w:rsidR="00C1410B" w:rsidRDefault="00C1410B" w:rsidP="00C1410B"/>
    <w:p w14:paraId="36C11D1D" w14:textId="2986A2E0" w:rsidR="00C1410B" w:rsidRDefault="00C1410B" w:rsidP="00C1410B"/>
    <w:p w14:paraId="2D2344D7" w14:textId="3D14C14D" w:rsidR="00C1410B" w:rsidRDefault="00C1410B" w:rsidP="00C1410B"/>
    <w:p w14:paraId="60486E9A" w14:textId="55C7FCA9" w:rsidR="00C1410B" w:rsidRDefault="00C1410B" w:rsidP="00C1410B"/>
    <w:p w14:paraId="7434BCC1" w14:textId="263A1E64" w:rsidR="00C1410B" w:rsidRDefault="00C1410B" w:rsidP="00C1410B"/>
    <w:p w14:paraId="1EACB9EC" w14:textId="6365532C" w:rsidR="00C1410B" w:rsidRDefault="00C1410B" w:rsidP="00C1410B"/>
    <w:p w14:paraId="4134A0EA" w14:textId="1B0E1A5C" w:rsidR="00C1410B" w:rsidRDefault="00C1410B" w:rsidP="00C1410B"/>
    <w:p w14:paraId="0715FDBD" w14:textId="71B3E59E" w:rsidR="00C1410B" w:rsidRDefault="00C1410B" w:rsidP="00C1410B"/>
    <w:p w14:paraId="1D7CD3D0" w14:textId="58D69E50" w:rsidR="00C1410B" w:rsidRDefault="00C1410B" w:rsidP="00C1410B"/>
    <w:p w14:paraId="3C845567" w14:textId="3BCD314D" w:rsidR="00C1410B" w:rsidRDefault="00C1410B" w:rsidP="00C1410B"/>
    <w:p w14:paraId="49E92B7E" w14:textId="1136566B" w:rsidR="00C1410B" w:rsidRDefault="00C1410B" w:rsidP="00C1410B"/>
    <w:p w14:paraId="6C9E11F2" w14:textId="07237145" w:rsidR="00C1410B" w:rsidRDefault="00C1410B" w:rsidP="00C1410B"/>
    <w:p w14:paraId="75BD1D62" w14:textId="731D3714" w:rsidR="00C1410B" w:rsidRDefault="00C1410B" w:rsidP="00C1410B"/>
    <w:p w14:paraId="42D6EB7C" w14:textId="4A14B935" w:rsidR="00C1410B" w:rsidRDefault="00C1410B" w:rsidP="00C1410B"/>
    <w:p w14:paraId="1811F2D5" w14:textId="039DA149" w:rsidR="00C1410B" w:rsidRDefault="00C1410B" w:rsidP="00C1410B"/>
    <w:p w14:paraId="51412112" w14:textId="4A9E882E" w:rsidR="00C1410B" w:rsidRDefault="00C1410B" w:rsidP="00C1410B"/>
    <w:p w14:paraId="3EDB21FB" w14:textId="77B368C8" w:rsidR="00C1410B" w:rsidRDefault="00C1410B" w:rsidP="00C1410B"/>
    <w:p w14:paraId="38C7AF40" w14:textId="5F9B07FC" w:rsidR="00C1410B" w:rsidRDefault="00C1410B" w:rsidP="00C1410B"/>
    <w:p w14:paraId="598E314D" w14:textId="3F06403F" w:rsidR="00C1410B" w:rsidRDefault="00C1410B" w:rsidP="00C1410B"/>
    <w:p w14:paraId="6DDB9297" w14:textId="1B93A5AA" w:rsidR="00C1410B" w:rsidRDefault="00C1410B" w:rsidP="00C1410B"/>
    <w:p w14:paraId="0A473983" w14:textId="69760664" w:rsidR="00C1410B" w:rsidRDefault="00C1410B" w:rsidP="00C1410B"/>
    <w:p w14:paraId="6FE0262F" w14:textId="0525BC95" w:rsidR="00C1410B" w:rsidRDefault="00C1410B" w:rsidP="00C1410B"/>
    <w:p w14:paraId="13C05C00" w14:textId="5596247F" w:rsidR="00C1410B" w:rsidRDefault="00C1410B" w:rsidP="00C1410B"/>
    <w:p w14:paraId="7C02F453" w14:textId="18640C57" w:rsidR="00C1410B" w:rsidRDefault="00C1410B" w:rsidP="00C1410B"/>
    <w:p w14:paraId="513A2691" w14:textId="3EE67506" w:rsidR="00C1410B" w:rsidRDefault="00C1410B" w:rsidP="00C1410B"/>
    <w:p w14:paraId="2A2433AF" w14:textId="49DF8582" w:rsidR="00C1410B" w:rsidRDefault="00C1410B" w:rsidP="00C1410B"/>
    <w:p w14:paraId="03BDA49C" w14:textId="12DF4D88" w:rsidR="00C1410B" w:rsidRDefault="003C00BF" w:rsidP="00C1410B">
      <w:pPr>
        <w:pStyle w:val="Cmsor6"/>
        <w:numPr>
          <w:ilvl w:val="0"/>
          <w:numId w:val="0"/>
        </w:numPr>
      </w:pPr>
      <w:r>
        <w:rPr>
          <w:sz w:val="24"/>
        </w:rPr>
        <w:lastRenderedPageBreak/>
        <w:t>HUMÁNPOLITIKAI</w:t>
      </w:r>
      <w:r w:rsidR="00C1410B">
        <w:rPr>
          <w:sz w:val="24"/>
        </w:rPr>
        <w:t xml:space="preserve"> BIZOTTSÁG</w:t>
      </w:r>
    </w:p>
    <w:p w14:paraId="1D60A71A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1FF74D4A" w14:textId="77777777" w:rsidR="00C1410B" w:rsidRDefault="00C1410B" w:rsidP="00C1410B"/>
    <w:p w14:paraId="6D5CD63D" w14:textId="77777777" w:rsidR="00C1410B" w:rsidRDefault="00C1410B" w:rsidP="00C1410B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1D93D182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D918B4" w14:textId="77777777" w:rsidR="00C1410B" w:rsidRDefault="00C1410B" w:rsidP="00C1410B"/>
    <w:p w14:paraId="05959F3D" w14:textId="37F42371" w:rsidR="00C1410B" w:rsidRDefault="00C1410B" w:rsidP="00C141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C00BF">
        <w:rPr>
          <w:b/>
        </w:rPr>
        <w:t>78</w:t>
      </w:r>
      <w:r>
        <w:rPr>
          <w:b/>
        </w:rPr>
        <w:t>/2020. (IX. 22.)</w:t>
      </w:r>
      <w:r>
        <w:tab/>
      </w:r>
      <w:r>
        <w:rPr>
          <w:color w:val="000000"/>
        </w:rPr>
        <w:t>A</w:t>
      </w:r>
      <w:r w:rsidRPr="00422C28">
        <w:rPr>
          <w:color w:val="000000"/>
        </w:rPr>
        <w:t>z önkormányzat 2020. évi költségvetéséről szóló 5/2020. (II.</w:t>
      </w:r>
      <w:r>
        <w:rPr>
          <w:color w:val="000000"/>
        </w:rPr>
        <w:t xml:space="preserve"> </w:t>
      </w:r>
      <w:r w:rsidRPr="00422C28">
        <w:rPr>
          <w:color w:val="000000"/>
        </w:rPr>
        <w:t xml:space="preserve">28.) </w:t>
      </w:r>
      <w:r w:rsidRPr="00422C28">
        <w:rPr>
          <w:color w:val="000000"/>
        </w:rPr>
        <w:tab/>
        <w:t>önkormányzati rendelet módosításá</w:t>
      </w:r>
      <w:r>
        <w:rPr>
          <w:color w:val="000000"/>
        </w:rPr>
        <w:t>nak javaslata</w:t>
      </w:r>
    </w:p>
    <w:p w14:paraId="580AA593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B7EDE02" w14:textId="77777777" w:rsidR="00C1410B" w:rsidRDefault="00C1410B" w:rsidP="00C1410B"/>
    <w:p w14:paraId="3D17B1E4" w14:textId="39348E5D" w:rsidR="00C1410B" w:rsidRDefault="00C1410B" w:rsidP="00C141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3C00BF">
        <w:rPr>
          <w:b/>
        </w:rPr>
        <w:t>79</w:t>
      </w:r>
      <w:r>
        <w:rPr>
          <w:b/>
        </w:rPr>
        <w:t>/2020. (IX. 22.)</w:t>
      </w:r>
      <w:r>
        <w:tab/>
      </w:r>
      <w:r>
        <w:rPr>
          <w:color w:val="000000"/>
        </w:rPr>
        <w:t>A</w:t>
      </w:r>
      <w:r w:rsidRPr="00422C28">
        <w:rPr>
          <w:color w:val="000000"/>
        </w:rPr>
        <w:t>z önkormányzat I. féléves gazdálkodásáról</w:t>
      </w:r>
      <w:r>
        <w:rPr>
          <w:color w:val="000000"/>
        </w:rPr>
        <w:t xml:space="preserve"> szóló tájékoztató javaslata</w:t>
      </w:r>
    </w:p>
    <w:p w14:paraId="51105663" w14:textId="77777777" w:rsidR="00C1410B" w:rsidRDefault="00C1410B" w:rsidP="00C1410B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F11AA44" w14:textId="77777777" w:rsidR="00C1410B" w:rsidRPr="00052E7D" w:rsidRDefault="00C1410B" w:rsidP="00C1410B"/>
    <w:p w14:paraId="7801F35A" w14:textId="7D318122" w:rsidR="0099685F" w:rsidRDefault="0099685F" w:rsidP="00C1410B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7DD4BA46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20</w:t>
      </w:r>
      <w:r w:rsidR="004528A7">
        <w:rPr>
          <w:lang w:bidi="hu-HU"/>
        </w:rPr>
        <w:t xml:space="preserve">. </w:t>
      </w:r>
      <w:r w:rsidR="00FC0E78">
        <w:rPr>
          <w:lang w:bidi="hu-HU"/>
        </w:rPr>
        <w:t>szeptember 2</w:t>
      </w:r>
      <w:r w:rsidR="002927A1">
        <w:rPr>
          <w:lang w:bidi="hu-HU"/>
        </w:rPr>
        <w:t>2</w:t>
      </w:r>
      <w:r w:rsidR="00303A9B">
        <w:rPr>
          <w:lang w:bidi="hu-HU"/>
        </w:rPr>
        <w:t>-</w:t>
      </w:r>
      <w:r w:rsidR="002927A1">
        <w:rPr>
          <w:lang w:bidi="hu-HU"/>
        </w:rPr>
        <w:t>é</w:t>
      </w:r>
      <w:r w:rsidR="0019035E">
        <w:rPr>
          <w:lang w:bidi="hu-HU"/>
        </w:rPr>
        <w:t>n</w:t>
      </w:r>
      <w:r>
        <w:rPr>
          <w:lang w:bidi="hu-HU"/>
        </w:rPr>
        <w:t xml:space="preserve"> megtartott Pénzügyi Bizottság</w:t>
      </w:r>
      <w:r w:rsidR="002927A1">
        <w:rPr>
          <w:lang w:bidi="hu-HU"/>
        </w:rPr>
        <w:t>, Humánpolitikai Bizottság és az Ügyrendi, Közrendvédelmi és Településfejlesztési Bizottság együttes</w:t>
      </w:r>
      <w:r w:rsidR="00FC0E78">
        <w:rPr>
          <w:lang w:bidi="hu-HU"/>
        </w:rPr>
        <w:t xml:space="preserve"> ülés</w:t>
      </w:r>
      <w:r w:rsidR="002927A1">
        <w:rPr>
          <w:lang w:bidi="hu-HU"/>
        </w:rPr>
        <w:t>é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468D4353" w14:textId="73E6F8B3" w:rsidR="005E324F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345CA27E" w14:textId="1C8AFABF" w:rsidR="00196830" w:rsidRDefault="002927A1" w:rsidP="005A4109">
      <w:pPr>
        <w:jc w:val="both"/>
      </w:pPr>
      <w:r>
        <w:rPr>
          <w:lang w:bidi="hu-HU"/>
        </w:rPr>
        <w:tab/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5A143FEC" w14:textId="1AC23AF8" w:rsidR="00D06804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285CFDCF" w14:textId="4CA40636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B6A459C" w14:textId="64FB0836" w:rsidR="00D06804" w:rsidRDefault="00D06804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0D76F854" w14:textId="282179E5" w:rsidR="002927A1" w:rsidRDefault="002927A1" w:rsidP="005A4109">
      <w:pPr>
        <w:jc w:val="both"/>
        <w:rPr>
          <w:lang w:bidi="hu-HU"/>
        </w:rPr>
      </w:pPr>
    </w:p>
    <w:p w14:paraId="274E15B1" w14:textId="3F7760AA" w:rsidR="002927A1" w:rsidRDefault="002927A1" w:rsidP="005A4109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Humánpolitikai Bizottság részéről:</w:t>
      </w:r>
    </w:p>
    <w:p w14:paraId="61C41D3B" w14:textId="4F90D9B9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Nagy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02FD6FEB" w14:textId="4EE4AE3F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Kiss Tamás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5FD909D" w14:textId="0C9709E1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Gyula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962A8E0" w14:textId="5292F08C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Pásztor Károly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6A2319AD" w14:textId="74630F2E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Gál László Csaba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74A3C0B" w14:textId="15EE2DDE" w:rsidR="002927A1" w:rsidRDefault="002927A1" w:rsidP="005A4109">
      <w:pPr>
        <w:jc w:val="both"/>
        <w:rPr>
          <w:lang w:bidi="hu-HU"/>
        </w:rPr>
      </w:pPr>
    </w:p>
    <w:p w14:paraId="6D625624" w14:textId="02C30CEB" w:rsidR="002927A1" w:rsidRDefault="002927A1" w:rsidP="005A4109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Ügyrendi, Közrendvédelmi és Településfejlesztési Bizottság részéről:</w:t>
      </w:r>
    </w:p>
    <w:p w14:paraId="0FD35576" w14:textId="53647CC1" w:rsidR="002927A1" w:rsidRDefault="002927A1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A64AD">
        <w:rPr>
          <w:lang w:bidi="hu-HU"/>
        </w:rPr>
        <w:t>Nagy Istvánné</w:t>
      </w:r>
      <w:r w:rsidR="00DA64AD">
        <w:rPr>
          <w:lang w:bidi="hu-HU"/>
        </w:rPr>
        <w:tab/>
      </w:r>
      <w:r w:rsidR="00DA64AD">
        <w:rPr>
          <w:lang w:bidi="hu-HU"/>
        </w:rPr>
        <w:tab/>
      </w:r>
      <w:r w:rsidR="00DA64AD">
        <w:rPr>
          <w:lang w:bidi="hu-HU"/>
        </w:rPr>
        <w:tab/>
      </w:r>
      <w:r w:rsidR="00DA64AD">
        <w:rPr>
          <w:lang w:bidi="hu-HU"/>
        </w:rPr>
        <w:tab/>
        <w:t>bizottsági elnök</w:t>
      </w:r>
    </w:p>
    <w:p w14:paraId="5112E55C" w14:textId="12BEA791" w:rsidR="00DA64AD" w:rsidRDefault="00DA64AD" w:rsidP="005A4109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72F25F7" w14:textId="64121BEF" w:rsidR="00DA64AD" w:rsidRDefault="00DA64AD" w:rsidP="005A4109">
      <w:pPr>
        <w:jc w:val="both"/>
        <w:rPr>
          <w:lang w:bidi="hu-HU"/>
        </w:rPr>
      </w:pPr>
      <w:r>
        <w:rPr>
          <w:lang w:bidi="hu-HU"/>
        </w:rPr>
        <w:tab/>
        <w:t>Vitányi Ferenc József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25C68BA6" w14:textId="6AB0AF4E" w:rsidR="00DA64AD" w:rsidRDefault="00DA64AD" w:rsidP="005A4109">
      <w:pPr>
        <w:jc w:val="both"/>
        <w:rPr>
          <w:lang w:bidi="hu-HU"/>
        </w:rPr>
      </w:pPr>
      <w:r>
        <w:rPr>
          <w:lang w:bidi="hu-HU"/>
        </w:rPr>
        <w:tab/>
        <w:t>Papp Máté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7422DD0" w14:textId="092E7B9D" w:rsidR="00DA64AD" w:rsidRPr="002927A1" w:rsidRDefault="00DA64AD" w:rsidP="005A4109">
      <w:pPr>
        <w:jc w:val="both"/>
        <w:rPr>
          <w:lang w:bidi="hu-HU"/>
        </w:rPr>
      </w:pPr>
      <w:r>
        <w:rPr>
          <w:lang w:bidi="hu-HU"/>
        </w:rPr>
        <w:tab/>
        <w:t>Bottó Gabriella Judit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53F223AB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1513149F" w14:textId="5748E204" w:rsidR="003D62A1" w:rsidRDefault="0099685F" w:rsidP="00292920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2213A532" w14:textId="5A6E9BF2" w:rsidR="00DA64AD" w:rsidRDefault="00DA64AD" w:rsidP="00292920">
      <w:pPr>
        <w:ind w:firstLine="14"/>
        <w:jc w:val="both"/>
      </w:pPr>
      <w:r>
        <w:rPr>
          <w:lang w:bidi="hu-HU"/>
        </w:rPr>
        <w:tab/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6D90839D" w:rsidR="00F407B8" w:rsidRDefault="00F407B8" w:rsidP="00481C7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5C161EB0" w14:textId="24CF1BB5" w:rsidR="0085311F" w:rsidRDefault="0085311F" w:rsidP="00481C7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798940A3" w14:textId="1D85EC98" w:rsidR="004537DE" w:rsidRDefault="00C630D4" w:rsidP="00FE37FF">
      <w:pPr>
        <w:jc w:val="both"/>
        <w:rPr>
          <w:lang w:bidi="hu-HU"/>
        </w:rPr>
      </w:pPr>
      <w:r>
        <w:rPr>
          <w:lang w:bidi="hu-HU"/>
        </w:rPr>
        <w:tab/>
      </w:r>
      <w:r w:rsidR="00F407B8"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</w:r>
      <w:r w:rsidR="00F407B8">
        <w:rPr>
          <w:lang w:bidi="hu-HU"/>
        </w:rPr>
        <w:t>al</w:t>
      </w:r>
      <w:r>
        <w:rPr>
          <w:lang w:bidi="hu-HU"/>
        </w:rPr>
        <w:t>jegyző</w:t>
      </w:r>
    </w:p>
    <w:p w14:paraId="19FEBAE6" w14:textId="059555B2" w:rsidR="00463D5D" w:rsidRDefault="000506F5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4D0545EF" w14:textId="49F51751" w:rsidR="00DA64AD" w:rsidRDefault="00DA64AD" w:rsidP="00FF33F9">
      <w:pPr>
        <w:ind w:firstLine="14"/>
        <w:jc w:val="both"/>
        <w:rPr>
          <w:lang w:bidi="hu-HU"/>
        </w:rPr>
      </w:pPr>
      <w:r>
        <w:rPr>
          <w:lang w:bidi="hu-HU"/>
        </w:rPr>
        <w:tab/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14:paraId="184997A1" w14:textId="563E7DA0" w:rsidR="00F407B8" w:rsidRDefault="00F407B8" w:rsidP="00FC0E78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DA64AD">
        <w:rPr>
          <w:lang w:bidi="hu-HU"/>
        </w:rPr>
        <w:t>Demény Zsolt</w:t>
      </w:r>
      <w:r w:rsidR="00DA64AD">
        <w:rPr>
          <w:lang w:bidi="hu-HU"/>
        </w:rPr>
        <w:tab/>
      </w:r>
      <w:r w:rsidR="00DA64AD">
        <w:rPr>
          <w:lang w:bidi="hu-HU"/>
        </w:rPr>
        <w:tab/>
      </w:r>
      <w:r w:rsidR="00DA64AD">
        <w:rPr>
          <w:lang w:bidi="hu-HU"/>
        </w:rPr>
        <w:tab/>
      </w:r>
      <w:r w:rsidR="00DA64AD">
        <w:rPr>
          <w:lang w:bidi="hu-HU"/>
        </w:rPr>
        <w:tab/>
        <w:t>városfejlesztési iroda képviseletében</w:t>
      </w:r>
    </w:p>
    <w:p w14:paraId="36664BF3" w14:textId="70519A32" w:rsidR="00DA64AD" w:rsidRDefault="00DA64AD" w:rsidP="00FC0E78">
      <w:pPr>
        <w:ind w:firstLine="14"/>
        <w:jc w:val="both"/>
        <w:rPr>
          <w:lang w:bidi="hu-HU"/>
        </w:rPr>
      </w:pPr>
      <w:r>
        <w:rPr>
          <w:lang w:bidi="hu-HU"/>
        </w:rPr>
        <w:tab/>
        <w:t>Dr. Mészáros Gabriella</w:t>
      </w:r>
      <w:r>
        <w:rPr>
          <w:lang w:bidi="hu-HU"/>
        </w:rPr>
        <w:tab/>
      </w:r>
      <w:r>
        <w:rPr>
          <w:lang w:bidi="hu-HU"/>
        </w:rPr>
        <w:tab/>
        <w:t>intézményi/vagyonügyi ügyintéző</w:t>
      </w:r>
    </w:p>
    <w:p w14:paraId="79E78617" w14:textId="6EE9C00A" w:rsidR="004F1114" w:rsidRPr="004F1114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  <w:r w:rsidR="004F1114">
        <w:rPr>
          <w:lang w:bidi="hu-HU"/>
        </w:rPr>
        <w:tab/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02AD8600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FD5A85">
        <w:rPr>
          <w:lang w:bidi="hu-HU"/>
        </w:rPr>
        <w:t>, a Humánpolitikai Bizottság és az Ügyrendi, Közrendvédelmi és Településfejlesztési Bizottság együttes</w:t>
      </w:r>
      <w:r w:rsidR="00F407B8">
        <w:rPr>
          <w:lang w:bidi="hu-HU"/>
        </w:rPr>
        <w:t xml:space="preserve"> </w:t>
      </w:r>
      <w:r>
        <w:rPr>
          <w:lang w:bidi="hu-HU"/>
        </w:rPr>
        <w:t>ülésének</w:t>
      </w:r>
      <w:r w:rsidR="00A903C4">
        <w:rPr>
          <w:lang w:bidi="hu-HU"/>
        </w:rPr>
        <w:t xml:space="preserve"> levezető elnöke </w:t>
      </w:r>
      <w:r w:rsidR="00FC0E78">
        <w:rPr>
          <w:lang w:bidi="hu-HU"/>
        </w:rPr>
        <w:t xml:space="preserve">Nagy </w:t>
      </w:r>
      <w:r w:rsidR="00FD5A85">
        <w:rPr>
          <w:lang w:bidi="hu-HU"/>
        </w:rPr>
        <w:t>László</w:t>
      </w:r>
      <w:r w:rsidR="00A903C4">
        <w:rPr>
          <w:lang w:bidi="hu-HU"/>
        </w:rPr>
        <w:t xml:space="preserve"> volt. A levezető elnök köszöntötte a jelenlévőket, majd elmondta, hogy a Pénzügyi Bizottság </w:t>
      </w:r>
      <w:r w:rsidR="00FC0E78">
        <w:rPr>
          <w:lang w:bidi="hu-HU"/>
        </w:rPr>
        <w:t>3</w:t>
      </w:r>
      <w:r w:rsidR="00A903C4">
        <w:rPr>
          <w:lang w:bidi="hu-HU"/>
        </w:rPr>
        <w:t xml:space="preserve"> fővel</w:t>
      </w:r>
      <w:r w:rsidR="00FD5A85">
        <w:rPr>
          <w:lang w:bidi="hu-HU"/>
        </w:rPr>
        <w:t>, a Humánpolitikai Bizottság 5 fővel, az Ügyrendi, Közrendvédelmi és Településfejlesztési Bizottság pedig 4 fővel</w:t>
      </w:r>
      <w:r w:rsidR="00A903C4">
        <w:rPr>
          <w:lang w:bidi="hu-HU"/>
        </w:rPr>
        <w:t xml:space="preserve"> határozatképes.</w:t>
      </w:r>
      <w:r w:rsidR="00BC2EF3">
        <w:rPr>
          <w:lang w:bidi="hu-HU"/>
        </w:rPr>
        <w:t xml:space="preserve"> A levezető elnök</w:t>
      </w:r>
      <w:r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ülés meghívójában </w:t>
      </w:r>
      <w:r w:rsidR="00FD5A85">
        <w:rPr>
          <w:lang w:bidi="hu-HU"/>
        </w:rPr>
        <w:t>két közös</w:t>
      </w:r>
      <w:r w:rsidR="00BC2EF3">
        <w:rPr>
          <w:lang w:bidi="hu-HU"/>
        </w:rPr>
        <w:t xml:space="preserve"> napirendi pont szerepel.</w:t>
      </w:r>
      <w:r w:rsidR="0009733C">
        <w:rPr>
          <w:lang w:bidi="hu-HU"/>
        </w:rPr>
        <w:t xml:space="preserve"> </w:t>
      </w:r>
      <w:r w:rsidR="008603DE">
        <w:rPr>
          <w:lang w:bidi="hu-HU"/>
        </w:rPr>
        <w:t>Ezt követően</w:t>
      </w:r>
      <w:r w:rsidR="0009733C">
        <w:rPr>
          <w:lang w:bidi="hu-HU"/>
        </w:rPr>
        <w:t xml:space="preserve"> a napirend tervezetét szavazásr</w:t>
      </w:r>
      <w:r w:rsidR="00FC0E78">
        <w:rPr>
          <w:lang w:bidi="hu-HU"/>
        </w:rPr>
        <w:t>a bocsátotta, melyet a Bizottság</w:t>
      </w:r>
      <w:r w:rsidR="00FD5A85">
        <w:rPr>
          <w:lang w:bidi="hu-HU"/>
        </w:rPr>
        <w:t>ok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43F81398" w:rsidR="00812D03" w:rsidRPr="00A1562B" w:rsidRDefault="004B73FA" w:rsidP="00A903C4">
      <w:pPr>
        <w:jc w:val="both"/>
        <w:rPr>
          <w:vertAlign w:val="superscript"/>
        </w:rPr>
      </w:pPr>
      <w:r>
        <w:lastRenderedPageBreak/>
        <w:t>Az ülés kezdete: 1</w:t>
      </w:r>
      <w:r w:rsidR="00FC0E78">
        <w:t>6</w:t>
      </w:r>
      <w:r w:rsidR="00D55ED8">
        <w:rPr>
          <w:vertAlign w:val="superscript"/>
        </w:rPr>
        <w:t>32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6C3E333C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614921EF" w14:textId="2D939E13" w:rsidR="00D55ED8" w:rsidRPr="00422C28" w:rsidRDefault="00D55ED8" w:rsidP="00D55ED8">
      <w:pPr>
        <w:jc w:val="both"/>
        <w:rPr>
          <w:color w:val="000000"/>
        </w:rPr>
      </w:pPr>
      <w:r w:rsidRPr="00422C28">
        <w:rPr>
          <w:color w:val="000000"/>
        </w:rPr>
        <w:t>1./</w:t>
      </w:r>
      <w:r w:rsidRPr="00422C28">
        <w:rPr>
          <w:color w:val="000000"/>
        </w:rPr>
        <w:tab/>
        <w:t>Előterjesztés az önkormányzat 2020. évi költségvetéséről szóló 5/2020. (II.</w:t>
      </w:r>
      <w:r>
        <w:rPr>
          <w:color w:val="000000"/>
        </w:rPr>
        <w:t xml:space="preserve"> </w:t>
      </w:r>
      <w:r w:rsidRPr="00422C28">
        <w:rPr>
          <w:color w:val="000000"/>
        </w:rPr>
        <w:t xml:space="preserve">28.) </w:t>
      </w:r>
      <w:r w:rsidRPr="00422C28">
        <w:rPr>
          <w:color w:val="000000"/>
        </w:rPr>
        <w:tab/>
        <w:t>önkormányzati rendelet módosításáról (2.)</w:t>
      </w:r>
    </w:p>
    <w:p w14:paraId="4DA7C21D" w14:textId="77777777" w:rsidR="00D55ED8" w:rsidRPr="00422C28" w:rsidRDefault="00D55ED8" w:rsidP="00D55ED8">
      <w:pPr>
        <w:ind w:hanging="711"/>
        <w:rPr>
          <w:color w:val="000000"/>
        </w:rPr>
      </w:pPr>
      <w:r w:rsidRPr="00422C28">
        <w:rPr>
          <w:color w:val="000000"/>
        </w:rPr>
        <w:tab/>
      </w:r>
      <w:r w:rsidRPr="00422C28">
        <w:rPr>
          <w:color w:val="000000"/>
        </w:rPr>
        <w:tab/>
      </w:r>
      <w:r w:rsidRPr="00422C28">
        <w:rPr>
          <w:b/>
          <w:color w:val="000000"/>
          <w:u w:val="single"/>
        </w:rPr>
        <w:t>Előterjesztő:</w:t>
      </w:r>
      <w:r w:rsidRPr="00422C28">
        <w:rPr>
          <w:color w:val="000000"/>
        </w:rPr>
        <w:tab/>
      </w:r>
      <w:r w:rsidRPr="00422C28">
        <w:rPr>
          <w:color w:val="000000"/>
        </w:rPr>
        <w:tab/>
        <w:t>Muraközi István polgármester</w:t>
      </w:r>
    </w:p>
    <w:p w14:paraId="37CEA8C7" w14:textId="77777777" w:rsidR="00D55ED8" w:rsidRPr="00422C28" w:rsidRDefault="00D55ED8" w:rsidP="00D55ED8">
      <w:pPr>
        <w:ind w:hanging="711"/>
        <w:rPr>
          <w:i/>
          <w:color w:val="000000"/>
        </w:rPr>
      </w:pPr>
      <w:r w:rsidRPr="00422C28">
        <w:rPr>
          <w:color w:val="000000"/>
        </w:rPr>
        <w:tab/>
      </w:r>
      <w:r w:rsidRPr="00422C28">
        <w:rPr>
          <w:color w:val="000000"/>
        </w:rPr>
        <w:tab/>
      </w:r>
    </w:p>
    <w:p w14:paraId="0E2DB6C2" w14:textId="77777777" w:rsidR="00D55ED8" w:rsidRPr="00422C28" w:rsidRDefault="00D55ED8" w:rsidP="00D55ED8">
      <w:pPr>
        <w:jc w:val="both"/>
        <w:rPr>
          <w:color w:val="000000"/>
        </w:rPr>
      </w:pPr>
      <w:r w:rsidRPr="00422C28">
        <w:rPr>
          <w:color w:val="000000"/>
        </w:rPr>
        <w:t>2./</w:t>
      </w:r>
      <w:r w:rsidRPr="00422C28">
        <w:rPr>
          <w:color w:val="000000"/>
        </w:rPr>
        <w:tab/>
        <w:t>Tájékoztató az önkormányzat I. féléves gazdálkodásáról (3.)</w:t>
      </w:r>
    </w:p>
    <w:p w14:paraId="4540E7D3" w14:textId="0AC8E980" w:rsidR="00E512BD" w:rsidRDefault="00D55ED8" w:rsidP="00D55ED8">
      <w:pPr>
        <w:widowControl w:val="0"/>
        <w:ind w:firstLine="720"/>
        <w:jc w:val="both"/>
        <w:rPr>
          <w:b/>
          <w:u w:val="single"/>
        </w:rPr>
      </w:pPr>
      <w:r w:rsidRPr="00422C28">
        <w:rPr>
          <w:b/>
          <w:color w:val="000000"/>
          <w:u w:val="single"/>
        </w:rPr>
        <w:t>Előterjesztő:</w:t>
      </w:r>
      <w:r w:rsidRPr="00422C28">
        <w:rPr>
          <w:color w:val="000000"/>
        </w:rPr>
        <w:tab/>
      </w:r>
      <w:r w:rsidRPr="00422C28">
        <w:rPr>
          <w:color w:val="000000"/>
        </w:rPr>
        <w:tab/>
        <w:t>Muraközi István polgármester</w:t>
      </w:r>
    </w:p>
    <w:p w14:paraId="09624E44" w14:textId="77777777" w:rsidR="00FF33F9" w:rsidRDefault="00FF33F9" w:rsidP="0099685F">
      <w:pPr>
        <w:widowControl w:val="0"/>
        <w:jc w:val="both"/>
        <w:rPr>
          <w:b/>
          <w:u w:val="single"/>
        </w:rPr>
      </w:pPr>
    </w:p>
    <w:p w14:paraId="63B020F0" w14:textId="28AB3AC1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D55ED8" w:rsidRPr="00422C28">
        <w:rPr>
          <w:color w:val="000000"/>
        </w:rPr>
        <w:t>Előterjesztés az önkormányzat 2020. évi költségvetéséről szóló 5/2020. (II.</w:t>
      </w:r>
      <w:r w:rsidR="00D55ED8">
        <w:rPr>
          <w:color w:val="000000"/>
        </w:rPr>
        <w:t xml:space="preserve"> </w:t>
      </w:r>
      <w:r w:rsidR="00D55ED8" w:rsidRPr="00422C28">
        <w:rPr>
          <w:color w:val="000000"/>
        </w:rPr>
        <w:t>28.) önkormányzati rendelet módosításáról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2EDB608A" w14:textId="76EC88ED" w:rsidR="00DF5A42" w:rsidRDefault="00C11D4F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szóbeli kiegészítésében elmondta, hogy </w:t>
      </w:r>
      <w:r w:rsidR="00D0766C">
        <w:t>a költségvetés módosítása során a központi támogatások beépítésre kerültek a 2020. évi költségvetésbe. Fontos változás, hogy a gépjárműadó előirányzata teljes egészében visszavonásra került, mivel a kormányzati döntések értelmében ez az adónem teljes egészében a központi költségvetést illeti meg</w:t>
      </w:r>
      <w:r w:rsidR="003068CA">
        <w:t xml:space="preserve">. </w:t>
      </w:r>
      <w:r w:rsidR="007F586E">
        <w:t>Ezen kívül az iparűzési adó előirányzata is csökkentésre került, mivel várhatóan a tervezetthez képest kevesebb lesz az ebből az adónemből származó bevétel.</w:t>
      </w:r>
      <w:r w:rsidR="00776D90">
        <w:t xml:space="preserve"> Mindezeken felül az önkormányzati intézmények költségvetésének előirányzatai is csökkentésre kerültek, melyek tételesen bemutatásra kerültek az előterjesztésben.</w:t>
      </w:r>
      <w:r w:rsidR="00AE4963">
        <w:t xml:space="preserve"> Amennyiben az előterjesztéssel kapcsolatban kérdés merül fel, úgy megpróbál válaszolni.</w:t>
      </w:r>
    </w:p>
    <w:p w14:paraId="0613CA98" w14:textId="404FCBE9" w:rsidR="00AE4963" w:rsidRDefault="00AE4963" w:rsidP="003360F8">
      <w:pPr>
        <w:pStyle w:val="Listaszerbekezds1"/>
        <w:ind w:left="0"/>
        <w:jc w:val="both"/>
      </w:pPr>
    </w:p>
    <w:p w14:paraId="504E874E" w14:textId="32EDF514" w:rsidR="00AE4963" w:rsidRDefault="00C71678" w:rsidP="003360F8">
      <w:pPr>
        <w:pStyle w:val="Listaszerbekezds1"/>
        <w:ind w:left="0"/>
        <w:jc w:val="both"/>
      </w:pPr>
      <w:r>
        <w:rPr>
          <w:b/>
          <w:bCs/>
        </w:rPr>
        <w:t>Szántai László képviselő</w:t>
      </w:r>
      <w:r>
        <w:t xml:space="preserve"> az előterjesztés kapcsán az alábbi kérdéseket fogalmazta meg:</w:t>
      </w:r>
    </w:p>
    <w:p w14:paraId="6DDFC978" w14:textId="0A778B31" w:rsidR="00C71678" w:rsidRDefault="00C71678" w:rsidP="002578FC">
      <w:pPr>
        <w:pStyle w:val="Listaszerbekezds1"/>
        <w:numPr>
          <w:ilvl w:val="0"/>
          <w:numId w:val="7"/>
        </w:numPr>
        <w:jc w:val="both"/>
      </w:pPr>
      <w:r>
        <w:t>A bevételek módosítását részletező táblában van egy 163 millió forintos tétel, aminek a megnevezése „működési célú pénzmaradvány előirányzat kiegészítés”. Kérdést tett fel arra vonatkozóan, hogy ez pontosan mit jelent?</w:t>
      </w:r>
    </w:p>
    <w:p w14:paraId="27239B10" w14:textId="3CBD9E2B" w:rsidR="00C71678" w:rsidRDefault="00C72026" w:rsidP="002578FC">
      <w:pPr>
        <w:pStyle w:val="Listaszerbekezds1"/>
        <w:numPr>
          <w:ilvl w:val="0"/>
          <w:numId w:val="7"/>
        </w:numPr>
        <w:jc w:val="both"/>
      </w:pPr>
      <w:r>
        <w:t>A felújítási kiadások között van egy 40 milliós tétel, ami egy TOP-os pályázathoz kapcsolódik, egészen pontosan a Zöld város pályázathoz. Kérdést tett fel arra vonatkozóan, hogy ezt úgy kell értelmezni, hogy ez egy plusz a pályázathoz képest, vagy a pályázat része?</w:t>
      </w:r>
    </w:p>
    <w:p w14:paraId="51699A15" w14:textId="4A8112DE" w:rsidR="00C72026" w:rsidRPr="00C71678" w:rsidRDefault="00C72026" w:rsidP="002578FC">
      <w:pPr>
        <w:pStyle w:val="Listaszerbekezds1"/>
        <w:numPr>
          <w:ilvl w:val="0"/>
          <w:numId w:val="7"/>
        </w:numPr>
        <w:jc w:val="both"/>
      </w:pPr>
      <w:r>
        <w:t xml:space="preserve">Az Esély Otthon pályázat keretében előirányzat átcsoportosításra került sor egy promóciós kisfilm készítése </w:t>
      </w:r>
      <w:r w:rsidR="00515344">
        <w:t>kapcsán, ami 4,6 millió forintról szól. Ez egy meglehetősen nagy összeg, ezért szeretné tudni, hogy miről szól ez a kisfilm?</w:t>
      </w:r>
    </w:p>
    <w:p w14:paraId="7F55B501" w14:textId="77777777" w:rsidR="00D55ED8" w:rsidRDefault="00D55ED8" w:rsidP="003360F8">
      <w:pPr>
        <w:pStyle w:val="Listaszerbekezds1"/>
        <w:ind w:left="0"/>
        <w:jc w:val="both"/>
      </w:pPr>
    </w:p>
    <w:p w14:paraId="2C76EE80" w14:textId="6F734A00" w:rsidR="00D55ED8" w:rsidRDefault="00D93F2A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a felmerült kérdésekre az alábbi válaszokat adta:</w:t>
      </w:r>
    </w:p>
    <w:p w14:paraId="34EAD5D7" w14:textId="2921F4FA" w:rsidR="00D93F2A" w:rsidRDefault="00D93F2A" w:rsidP="002578FC">
      <w:pPr>
        <w:pStyle w:val="Listaszerbekezds1"/>
        <w:numPr>
          <w:ilvl w:val="0"/>
          <w:numId w:val="8"/>
        </w:numPr>
        <w:jc w:val="both"/>
      </w:pPr>
      <w:r>
        <w:t>A 2019. évi maradvány tényleges összege csak a zárszámadás során válik ismertté, ezért a 2020. évi költségvetésbe csak ezt követően lehet beépíteni. A zárszámadás részét képező maradvány-kimutatás szerint az Önkormányzat teljes maradványa 163 millió forinttal több, mint ami az eredeti költségvetésben szerepelt, ezért annak előirányzatát pótolni kellett.</w:t>
      </w:r>
    </w:p>
    <w:p w14:paraId="16BFF543" w14:textId="2CECD270" w:rsidR="00D93F2A" w:rsidRDefault="00356677" w:rsidP="002578FC">
      <w:pPr>
        <w:pStyle w:val="Listaszerbekezds1"/>
        <w:numPr>
          <w:ilvl w:val="0"/>
          <w:numId w:val="8"/>
        </w:numPr>
        <w:jc w:val="both"/>
      </w:pPr>
      <w:r>
        <w:t>A 40 milliós tétel nem plusz munka, hanem a pályázat része. Erre a módosításra technikai okok miatt került sor</w:t>
      </w:r>
      <w:r w:rsidR="006E3A43">
        <w:t>, mégpedig a munkálatokat végző kivitelező végszámlája miatt. A végszámlából visszavonásra került a korábban kifizetett előleg, ezért könyvelés-technikailag ez a tétel most rendeződött.</w:t>
      </w:r>
    </w:p>
    <w:p w14:paraId="1132E17C" w14:textId="20D86345" w:rsidR="006E3A43" w:rsidRPr="00D93F2A" w:rsidRDefault="006E3A43" w:rsidP="002578FC">
      <w:pPr>
        <w:pStyle w:val="Listaszerbekezds1"/>
        <w:numPr>
          <w:ilvl w:val="0"/>
          <w:numId w:val="8"/>
        </w:numPr>
        <w:jc w:val="both"/>
      </w:pPr>
      <w:r>
        <w:lastRenderedPageBreak/>
        <w:t>Az Esély Otthon pályázat kapcsán elkészült kisfilmről nem tud nyilatkozni, nem tudja miről szól.</w:t>
      </w:r>
    </w:p>
    <w:p w14:paraId="7B82F522" w14:textId="77777777" w:rsidR="00D55ED8" w:rsidRDefault="00D55ED8" w:rsidP="003360F8">
      <w:pPr>
        <w:pStyle w:val="Listaszerbekezds1"/>
        <w:ind w:left="0"/>
        <w:jc w:val="both"/>
      </w:pPr>
    </w:p>
    <w:p w14:paraId="48A836CA" w14:textId="6BEB0D48" w:rsidR="003C136A" w:rsidRDefault="003C136A" w:rsidP="003360F8">
      <w:pPr>
        <w:pStyle w:val="Listaszerbekezds1"/>
        <w:ind w:left="0"/>
        <w:jc w:val="both"/>
      </w:pPr>
      <w:r>
        <w:t>Az előterjesztés tárgyalása előtt, a Bizottságok határozatképességének megállapításakor az Ügyrendi, Közrendvédelmi és Településfejlesztési Bizottság részéről Szántai László képviselő úr még nem volt jelen, a Bizottság 4 fővel képviseltette magát. Az 1. számú napirend tárgyalása közben viszont képviselő úr megérkezett, így a Bizottság létszáma 5 főre változott.</w:t>
      </w:r>
    </w:p>
    <w:p w14:paraId="67275B6B" w14:textId="77777777" w:rsidR="003C136A" w:rsidRDefault="003C136A" w:rsidP="003360F8">
      <w:pPr>
        <w:pStyle w:val="Listaszerbekezds1"/>
        <w:ind w:left="0"/>
        <w:jc w:val="both"/>
      </w:pPr>
    </w:p>
    <w:p w14:paraId="145709FE" w14:textId="784AC2FD" w:rsidR="00D55ED8" w:rsidRDefault="00B36D3C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 A szavazásra Bizottságonként került sor.</w:t>
      </w:r>
    </w:p>
    <w:p w14:paraId="2DD7DFDA" w14:textId="4DB37D52" w:rsidR="00E74DAD" w:rsidRDefault="00E74DAD" w:rsidP="003360F8">
      <w:pPr>
        <w:pStyle w:val="Listaszerbekezds1"/>
        <w:ind w:left="0"/>
        <w:jc w:val="both"/>
      </w:pPr>
    </w:p>
    <w:p w14:paraId="4B5CCA87" w14:textId="70DD62AB" w:rsidR="00FC20B0" w:rsidRDefault="00FC20B0" w:rsidP="00FC20B0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41D288DD" w14:textId="77777777" w:rsidR="00FC20B0" w:rsidRDefault="00FC20B0" w:rsidP="00FC20B0">
      <w:pPr>
        <w:jc w:val="both"/>
        <w:rPr>
          <w:b/>
          <w:u w:val="single"/>
        </w:rPr>
      </w:pPr>
    </w:p>
    <w:p w14:paraId="44D96EBC" w14:textId="7DEE09CE" w:rsidR="00FC20B0" w:rsidRDefault="00FC20B0" w:rsidP="00FC20B0">
      <w:pPr>
        <w:ind w:left="708"/>
        <w:jc w:val="both"/>
      </w:pPr>
      <w:r>
        <w:rPr>
          <w:b/>
          <w:u w:val="single"/>
        </w:rPr>
        <w:t>40/2020. (IX. 22.) Ügyrendi, Közrendvédelmi és Településfejlesztési Bizottsági Határozat</w:t>
      </w:r>
    </w:p>
    <w:p w14:paraId="716287E7" w14:textId="2BB557A0" w:rsidR="00FC20B0" w:rsidRPr="00891E29" w:rsidRDefault="00FC20B0" w:rsidP="003973B7">
      <w:pPr>
        <w:ind w:left="708"/>
        <w:jc w:val="both"/>
        <w:rPr>
          <w:rFonts w:cs="Tahoma"/>
          <w:color w:val="000000"/>
        </w:rPr>
      </w:pPr>
      <w:r>
        <w:t xml:space="preserve">Az Ügyrendi, Közrendvédelmi és Településfejlesztési Bizottság </w:t>
      </w:r>
      <w:r w:rsidR="003973B7" w:rsidRPr="00422C28">
        <w:rPr>
          <w:color w:val="000000"/>
        </w:rPr>
        <w:t>az önkormányzat 2020. évi költségvetéséről szóló 5/2020. (II.</w:t>
      </w:r>
      <w:r w:rsidR="003973B7">
        <w:rPr>
          <w:color w:val="000000"/>
        </w:rPr>
        <w:t xml:space="preserve"> </w:t>
      </w:r>
      <w:r w:rsidR="003973B7" w:rsidRPr="00422C28">
        <w:rPr>
          <w:color w:val="000000"/>
        </w:rPr>
        <w:t>28.) önkormányzati rendelet módosításá</w:t>
      </w:r>
      <w:r w:rsidR="003973B7">
        <w:rPr>
          <w:color w:val="000000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6C04AD04" w14:textId="78EA033B" w:rsidR="00FC20B0" w:rsidRDefault="00FC20B0" w:rsidP="00FC20B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</w:t>
      </w:r>
      <w:r w:rsidR="003973B7">
        <w:t>24</w:t>
      </w:r>
      <w:r>
        <w:t>.</w:t>
      </w:r>
    </w:p>
    <w:p w14:paraId="79DB856F" w14:textId="3500DED4" w:rsidR="00E74DAD" w:rsidRDefault="00FC20B0" w:rsidP="00FC20B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</w:t>
      </w:r>
      <w:r w:rsidR="003973B7">
        <w:rPr>
          <w:bCs/>
        </w:rPr>
        <w:t>né</w:t>
      </w:r>
      <w:r>
        <w:rPr>
          <w:bCs/>
        </w:rPr>
        <w:t xml:space="preserve"> </w:t>
      </w:r>
      <w:r w:rsidR="003973B7">
        <w:rPr>
          <w:bCs/>
        </w:rPr>
        <w:t>bizottsági</w:t>
      </w:r>
      <w:r>
        <w:rPr>
          <w:bCs/>
        </w:rPr>
        <w:t xml:space="preserve"> elnök</w:t>
      </w:r>
    </w:p>
    <w:p w14:paraId="50C01EEE" w14:textId="756F6F18" w:rsidR="00E74DAD" w:rsidRDefault="00E74DAD" w:rsidP="003360F8">
      <w:pPr>
        <w:pStyle w:val="Listaszerbekezds1"/>
        <w:ind w:left="0"/>
        <w:jc w:val="both"/>
      </w:pPr>
    </w:p>
    <w:p w14:paraId="62AD7E3D" w14:textId="33C95C5E" w:rsidR="00922D18" w:rsidRDefault="00922D18" w:rsidP="00922D18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1D010BF4" w:rsidR="00922D18" w:rsidRDefault="00EE6BE4" w:rsidP="00922D18">
      <w:pPr>
        <w:ind w:left="708"/>
        <w:jc w:val="both"/>
      </w:pPr>
      <w:r>
        <w:rPr>
          <w:b/>
          <w:u w:val="single"/>
        </w:rPr>
        <w:t>43</w:t>
      </w:r>
      <w:r w:rsidR="00922D18">
        <w:rPr>
          <w:b/>
          <w:u w:val="single"/>
        </w:rPr>
        <w:t>/2020. (IX. 22.) Pénzügyi Bizottsági Határozat</w:t>
      </w:r>
    </w:p>
    <w:p w14:paraId="03125F6D" w14:textId="6D7701D8" w:rsidR="00922D18" w:rsidRPr="00891E29" w:rsidRDefault="00922D18" w:rsidP="00922D18">
      <w:pPr>
        <w:ind w:left="708"/>
        <w:jc w:val="both"/>
        <w:rPr>
          <w:rFonts w:cs="Tahoma"/>
          <w:color w:val="000000"/>
        </w:rPr>
      </w:pPr>
      <w:r>
        <w:t xml:space="preserve">A Pénzügyi Bizottság </w:t>
      </w:r>
      <w:r w:rsidRPr="00422C28">
        <w:rPr>
          <w:color w:val="000000"/>
        </w:rPr>
        <w:t>az önkormányzat 2020. évi költségvetéséről szóló 5/2020. (II.</w:t>
      </w:r>
      <w:r>
        <w:rPr>
          <w:color w:val="000000"/>
        </w:rPr>
        <w:t xml:space="preserve"> </w:t>
      </w:r>
      <w:r w:rsidRPr="00422C28">
        <w:rPr>
          <w:color w:val="000000"/>
        </w:rPr>
        <w:t>28.) önkormányzati rendelet módosításá</w:t>
      </w:r>
      <w:r>
        <w:rPr>
          <w:color w:val="000000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2E37E95" w14:textId="77777777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4F05D55E" w14:textId="53A77B52" w:rsidR="00E74DAD" w:rsidRDefault="00922D18" w:rsidP="00922D1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8F743D3" w14:textId="00F1BDF6" w:rsidR="00E74DAD" w:rsidRDefault="00E74DAD" w:rsidP="003360F8">
      <w:pPr>
        <w:pStyle w:val="Listaszerbekezds1"/>
        <w:ind w:left="0"/>
        <w:jc w:val="both"/>
      </w:pPr>
    </w:p>
    <w:p w14:paraId="6092318C" w14:textId="3C9A8AF9" w:rsidR="00922D18" w:rsidRDefault="00922D18" w:rsidP="00922D18">
      <w:pPr>
        <w:pStyle w:val="Listaszerbekezds1"/>
        <w:ind w:left="0"/>
        <w:jc w:val="both"/>
      </w:pPr>
      <w:r>
        <w:t>A Humánpolitikai Bizottság 5 igen, 0 nem, 0 tartózkodás mellett az alábbi határozatot hozta:</w:t>
      </w:r>
    </w:p>
    <w:p w14:paraId="6383C3A4" w14:textId="77777777" w:rsidR="00922D18" w:rsidRDefault="00922D18" w:rsidP="00922D18">
      <w:pPr>
        <w:jc w:val="both"/>
        <w:rPr>
          <w:b/>
          <w:u w:val="single"/>
        </w:rPr>
      </w:pPr>
    </w:p>
    <w:p w14:paraId="50F5471D" w14:textId="55BD0020" w:rsidR="00922D18" w:rsidRDefault="00922D18" w:rsidP="00922D18">
      <w:pPr>
        <w:ind w:left="708"/>
        <w:jc w:val="both"/>
      </w:pPr>
      <w:r>
        <w:rPr>
          <w:b/>
          <w:u w:val="single"/>
        </w:rPr>
        <w:t>78/2020. (IX. 22.) Humánpolitikai Bizottsági Határozat</w:t>
      </w:r>
    </w:p>
    <w:p w14:paraId="6CB609E3" w14:textId="10AADF34" w:rsidR="00922D18" w:rsidRPr="00891E29" w:rsidRDefault="00922D18" w:rsidP="00922D18">
      <w:pPr>
        <w:ind w:left="708"/>
        <w:jc w:val="both"/>
        <w:rPr>
          <w:rFonts w:cs="Tahoma"/>
          <w:color w:val="000000"/>
        </w:rPr>
      </w:pPr>
      <w:r>
        <w:t xml:space="preserve">A Humánpolitikai Bizottság </w:t>
      </w:r>
      <w:r w:rsidRPr="00422C28">
        <w:rPr>
          <w:color w:val="000000"/>
        </w:rPr>
        <w:t>az önkormányzat 2020. évi költségvetéséről szóló 5/2020. (II.</w:t>
      </w:r>
      <w:r>
        <w:rPr>
          <w:color w:val="000000"/>
        </w:rPr>
        <w:t xml:space="preserve"> </w:t>
      </w:r>
      <w:r w:rsidRPr="00422C28">
        <w:rPr>
          <w:color w:val="000000"/>
        </w:rPr>
        <w:t>28.) önkormányzati rendelet módosításá</w:t>
      </w:r>
      <w:r>
        <w:rPr>
          <w:color w:val="000000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1EA627F4" w14:textId="77777777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551144B5" w14:textId="780AF38F" w:rsidR="00E74DAD" w:rsidRDefault="00922D18" w:rsidP="00922D1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László bizottsági elnök</w:t>
      </w:r>
    </w:p>
    <w:p w14:paraId="440A5913" w14:textId="77777777" w:rsidR="00AC191D" w:rsidRDefault="00AC191D" w:rsidP="0099685F">
      <w:pPr>
        <w:jc w:val="both"/>
      </w:pPr>
    </w:p>
    <w:p w14:paraId="5FA8AA63" w14:textId="446E0A20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B90ED2" w:rsidRPr="00422C28">
        <w:rPr>
          <w:color w:val="000000"/>
        </w:rPr>
        <w:t>Tájékoztató az önkormányzat I. féléves gazdálkodásáról</w:t>
      </w:r>
    </w:p>
    <w:p w14:paraId="7CD9043A" w14:textId="77777777" w:rsidR="007B3DE8" w:rsidRDefault="007B3DE8" w:rsidP="003710F4">
      <w:pPr>
        <w:pStyle w:val="Listaszerbekezds1"/>
        <w:ind w:left="0"/>
        <w:jc w:val="both"/>
        <w:rPr>
          <w:b/>
          <w:bCs/>
        </w:rPr>
      </w:pPr>
    </w:p>
    <w:p w14:paraId="4F030626" w14:textId="7CEF212F" w:rsidR="00B763DC" w:rsidRDefault="00012918" w:rsidP="003710F4">
      <w:pPr>
        <w:pStyle w:val="Listaszerbekezds1"/>
        <w:ind w:left="0"/>
        <w:jc w:val="both"/>
      </w:pPr>
      <w:r>
        <w:rPr>
          <w:b/>
          <w:bCs/>
        </w:rPr>
        <w:t xml:space="preserve">Dézsi Ferencné pénzügyi irodavezető </w:t>
      </w:r>
      <w:r>
        <w:t xml:space="preserve">szóbeli kiegészítésében elmondta, hogy </w:t>
      </w:r>
      <w:r w:rsidR="00521298">
        <w:t>a bevételek 72%-ban</w:t>
      </w:r>
      <w:r w:rsidR="00DD0B7B">
        <w:t>, a kiadások pedig közel 30%-ban</w:t>
      </w:r>
      <w:r w:rsidR="00521298">
        <w:t xml:space="preserve"> teljesültek a módosított előirányzathoz viszonyítva.</w:t>
      </w:r>
      <w:r w:rsidR="00DD0B7B">
        <w:t xml:space="preserve"> A kiadások alacsony teljesítésének oka elsősorban a felhalmozási kiadások alacsony teljesítésére vezethető vissza. </w:t>
      </w:r>
      <w:r w:rsidR="00353BF5">
        <w:t xml:space="preserve">A működési bevételek és kiadások teljesítése közel 50%-os, kivéve a BKK </w:t>
      </w:r>
      <w:r w:rsidR="00353BF5">
        <w:lastRenderedPageBreak/>
        <w:t xml:space="preserve">esetében, ahol elsősorban két működési jellegű pályázat alacsony teljesítése </w:t>
      </w:r>
      <w:r w:rsidR="005122A3">
        <w:t>jelentősen lerontja ezeknek a kiadásoknak a teljesítési adatait.</w:t>
      </w:r>
      <w:r w:rsidR="002A4B0D">
        <w:t xml:space="preserve"> </w:t>
      </w:r>
      <w:r w:rsidR="00B763DC">
        <w:t>Amennyiben kérdés merül fel, megpróbál válaszolni.</w:t>
      </w:r>
    </w:p>
    <w:p w14:paraId="71DB8EE5" w14:textId="77777777" w:rsidR="00B763DC" w:rsidRDefault="00B763DC" w:rsidP="003710F4">
      <w:pPr>
        <w:pStyle w:val="Listaszerbekezds1"/>
        <w:ind w:left="0"/>
        <w:jc w:val="both"/>
      </w:pPr>
    </w:p>
    <w:p w14:paraId="2312450C" w14:textId="5509FC92" w:rsidR="001822F9" w:rsidRDefault="008F340B" w:rsidP="003710F4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egy megjegyzése és két kérdése lenne az előterjesztés kapcsán. Rendkívül gálánsnak tartja a gépjárműadóról szóló kormányrendeletet, mely szerint: „a</w:t>
      </w:r>
      <w:r w:rsidRPr="008F340B">
        <w:t xml:space="preserve"> gépjárműadóhoz kapcsolódó bírságból, pótlékból és végrehajtási költségből származó bevétel 100%-a változatlanul az önkormányzat költségvetését illeti meg</w:t>
      </w:r>
      <w:r w:rsidR="003D69A1">
        <w:t>”. Gáláns gesztusnak tartja, miközben a gépjárműadót teljes egészében elveszik. Meglátása szerint a kieső gépjárműadó egy óriási összeg, nagyon fog hiányozni a költségvetésből, nem is tudja, hogy lehet majd ezt a bevételt pótolni.</w:t>
      </w:r>
      <w:r w:rsidR="00817D40">
        <w:t xml:space="preserve"> Ezt követően az előterjesztés kapcsán az alábbi kérdéseket fogalmazta meg:</w:t>
      </w:r>
    </w:p>
    <w:p w14:paraId="7B2B515D" w14:textId="4CC5D208" w:rsidR="00817D40" w:rsidRDefault="00817D40" w:rsidP="00817D40">
      <w:pPr>
        <w:pStyle w:val="Listaszerbekezds1"/>
        <w:numPr>
          <w:ilvl w:val="0"/>
          <w:numId w:val="9"/>
        </w:numPr>
        <w:jc w:val="both"/>
      </w:pPr>
      <w:r>
        <w:t>A felhalmozási bevételek teljesítése 1,61%-nál tart az időarányos 50% helyett. Ezt rendkívül alacsonynak tartja, ennek mi az oka?</w:t>
      </w:r>
    </w:p>
    <w:p w14:paraId="5C174E80" w14:textId="092A8BD7" w:rsidR="00817D40" w:rsidRPr="008F340B" w:rsidRDefault="00817D40" w:rsidP="00817D40">
      <w:pPr>
        <w:pStyle w:val="Listaszerbekezds1"/>
        <w:numPr>
          <w:ilvl w:val="0"/>
          <w:numId w:val="9"/>
        </w:numPr>
        <w:jc w:val="both"/>
      </w:pPr>
      <w:r>
        <w:t xml:space="preserve">Szintén a bevételeknél a támogatási kölcsönök visszatérülése pedig 28%-nál tart. Ha jól gondolja, annak nagyjából pont 50% körül kellene járnia. </w:t>
      </w:r>
      <w:r w:rsidR="00A0319E">
        <w:t>Itt esetleg van olyan rendelkezés, hogy</w:t>
      </w:r>
      <w:r w:rsidR="00A87405">
        <w:t xml:space="preserve"> a kamatmentes kölcsönben részesülőknek</w:t>
      </w:r>
      <w:r w:rsidR="00A0319E">
        <w:t xml:space="preserve"> később kell fizetniük</w:t>
      </w:r>
      <w:r w:rsidR="00A87405">
        <w:t>?</w:t>
      </w:r>
    </w:p>
    <w:p w14:paraId="107B229E" w14:textId="5EEBAFA2" w:rsidR="00B90ED2" w:rsidRDefault="00B90ED2" w:rsidP="003710F4">
      <w:pPr>
        <w:pStyle w:val="Listaszerbekezds1"/>
        <w:ind w:left="0"/>
        <w:jc w:val="both"/>
      </w:pPr>
    </w:p>
    <w:p w14:paraId="12BDC873" w14:textId="0AB51A54" w:rsidR="00B90ED2" w:rsidRDefault="00A87405" w:rsidP="003710F4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a felmerült kérdésekre az alábbi válaszokat adta:</w:t>
      </w:r>
    </w:p>
    <w:p w14:paraId="60BFCB6D" w14:textId="0EBEACFC" w:rsidR="00A87405" w:rsidRDefault="001C6639" w:rsidP="00A87405">
      <w:pPr>
        <w:pStyle w:val="Listaszerbekezds1"/>
        <w:numPr>
          <w:ilvl w:val="0"/>
          <w:numId w:val="10"/>
        </w:numPr>
        <w:jc w:val="both"/>
      </w:pPr>
      <w:r>
        <w:t>A költségvetés tervezésekor két nagyobb értékű ingatlan eladásából származó bevétel is beépítésre került a költségvetésbe. Az egyik a Szent István-téri ingatlan, a másik pedig az Ipari Parkban található ingatlan. A pandémiás időszakban a lehetséges vevők visszaléptek, így az ingatlanok értékesítésére még nem került sor. Ez okozza az alacsony teljesítési adatot.</w:t>
      </w:r>
    </w:p>
    <w:p w14:paraId="43FEEE01" w14:textId="083372AA" w:rsidR="001C6639" w:rsidRPr="00A87405" w:rsidRDefault="002B674C" w:rsidP="00A87405">
      <w:pPr>
        <w:pStyle w:val="Listaszerbekezds1"/>
        <w:numPr>
          <w:ilvl w:val="0"/>
          <w:numId w:val="10"/>
        </w:numPr>
        <w:jc w:val="both"/>
      </w:pPr>
      <w:r>
        <w:t>Az első lakáshoz jutók a pandémiás időszakban nem törlesztették kamatmentes kölcsöneiket, kérhették a moratóriumot.</w:t>
      </w:r>
    </w:p>
    <w:p w14:paraId="72AFE38F" w14:textId="60B9CE39" w:rsidR="00B90ED2" w:rsidRDefault="00B90ED2" w:rsidP="003710F4">
      <w:pPr>
        <w:pStyle w:val="Listaszerbekezds1"/>
        <w:ind w:left="0"/>
        <w:jc w:val="both"/>
      </w:pPr>
    </w:p>
    <w:p w14:paraId="6BB19759" w14:textId="21AD0E0F" w:rsidR="007B3DE8" w:rsidRDefault="007B3DE8" w:rsidP="00F83887">
      <w:pPr>
        <w:pStyle w:val="Listaszerbekezds1"/>
        <w:ind w:left="0"/>
        <w:jc w:val="both"/>
      </w:pPr>
      <w:r>
        <w:t>Az előterjesztés tárgyalása előtt, a Bizottságok határozatképességének megállapításakor a Pénzügyi Bizottság részéről Csarkó Imre képviselő úr még nem volt jelen, a Bizottság 3 fővel képviseltette magát. A 2. számú napirend tárgyalása közben viszont képviselő úr megérkezett, így a Bizottság létszáma 4 főre változott.</w:t>
      </w:r>
    </w:p>
    <w:p w14:paraId="2EFFAD6D" w14:textId="77777777" w:rsidR="007B3DE8" w:rsidRDefault="007B3DE8" w:rsidP="00F83887">
      <w:pPr>
        <w:pStyle w:val="Listaszerbekezds1"/>
        <w:ind w:left="0"/>
        <w:jc w:val="both"/>
      </w:pPr>
    </w:p>
    <w:p w14:paraId="58804AAA" w14:textId="17082853" w:rsidR="00F83887" w:rsidRDefault="00F83887" w:rsidP="00F83887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 A szavazásra Bizottságonként került sor.</w:t>
      </w:r>
    </w:p>
    <w:p w14:paraId="4CBD4EC6" w14:textId="77777777" w:rsidR="00F83887" w:rsidRDefault="00F83887" w:rsidP="00F83887">
      <w:pPr>
        <w:pStyle w:val="Listaszerbekezds1"/>
        <w:ind w:left="0"/>
        <w:jc w:val="both"/>
      </w:pPr>
    </w:p>
    <w:p w14:paraId="1583D4CE" w14:textId="77777777" w:rsidR="00F83887" w:rsidRDefault="00F83887" w:rsidP="00F83887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7D879243" w14:textId="77777777" w:rsidR="00F83887" w:rsidRDefault="00F83887" w:rsidP="00F83887">
      <w:pPr>
        <w:jc w:val="both"/>
        <w:rPr>
          <w:b/>
          <w:u w:val="single"/>
        </w:rPr>
      </w:pPr>
    </w:p>
    <w:p w14:paraId="550313B8" w14:textId="36B9D81A" w:rsidR="00F83887" w:rsidRDefault="00F83887" w:rsidP="00F83887">
      <w:pPr>
        <w:ind w:left="708"/>
        <w:jc w:val="both"/>
      </w:pPr>
      <w:r>
        <w:rPr>
          <w:b/>
          <w:u w:val="single"/>
        </w:rPr>
        <w:t>41/2020. (IX. 22.) Ügyrendi, Közrendvédelmi és Településfejlesztési Bizottsági Határozat</w:t>
      </w:r>
    </w:p>
    <w:p w14:paraId="72184B96" w14:textId="17919CC0" w:rsidR="00F83887" w:rsidRPr="00891E29" w:rsidRDefault="00F83887" w:rsidP="00F83887">
      <w:pPr>
        <w:ind w:left="708"/>
        <w:jc w:val="both"/>
        <w:rPr>
          <w:rFonts w:cs="Tahoma"/>
          <w:color w:val="000000"/>
        </w:rPr>
      </w:pPr>
      <w:r>
        <w:t xml:space="preserve">Az Ügyrendi, Közrendvédelmi és Településfejlesztési Bizottság </w:t>
      </w:r>
      <w:r w:rsidR="00A12FF9" w:rsidRPr="00A12FF9">
        <w:t>az Önkormányzat 2020. I. félévi gazdálkodásáról szóló tájékoztató</w:t>
      </w:r>
      <w:r w:rsidR="00A12FF9">
        <w:t xml:space="preserve"> elfogadását</w:t>
      </w:r>
      <w:r w:rsidR="00A12FF9" w:rsidRPr="00A12FF9">
        <w:t xml:space="preserve"> az 1., 2., 2/a/I., 2/a/II., 2/b. és 3. számú mellékletek szerint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2918C037" w14:textId="77777777" w:rsidR="00F83887" w:rsidRDefault="00F83887" w:rsidP="00F8388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3592C83C" w14:textId="77777777" w:rsidR="00F83887" w:rsidRDefault="00F83887" w:rsidP="00F83887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5B187FDC" w14:textId="77777777" w:rsidR="00F83887" w:rsidRDefault="00F83887" w:rsidP="00F83887">
      <w:pPr>
        <w:pStyle w:val="Listaszerbekezds1"/>
        <w:ind w:left="0"/>
        <w:jc w:val="both"/>
      </w:pPr>
    </w:p>
    <w:p w14:paraId="55EE017F" w14:textId="402645FC" w:rsidR="00F83887" w:rsidRDefault="00F83887" w:rsidP="00F83887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26BC5887" w14:textId="77777777" w:rsidR="00F83887" w:rsidRDefault="00F83887" w:rsidP="00F83887">
      <w:pPr>
        <w:jc w:val="both"/>
        <w:rPr>
          <w:b/>
          <w:u w:val="single"/>
        </w:rPr>
      </w:pPr>
    </w:p>
    <w:p w14:paraId="229D0265" w14:textId="0B72CDE9" w:rsidR="00F83887" w:rsidRDefault="00EE6BE4" w:rsidP="00F83887">
      <w:pPr>
        <w:ind w:left="708"/>
        <w:jc w:val="both"/>
      </w:pPr>
      <w:r>
        <w:rPr>
          <w:b/>
          <w:u w:val="single"/>
        </w:rPr>
        <w:t>44</w:t>
      </w:r>
      <w:r w:rsidR="00F83887">
        <w:rPr>
          <w:b/>
          <w:u w:val="single"/>
        </w:rPr>
        <w:t>/2020. (IX. 22.) Pénzügyi Bizottsági Határozat</w:t>
      </w:r>
    </w:p>
    <w:p w14:paraId="7C719DE0" w14:textId="5C1F67C2" w:rsidR="00F83887" w:rsidRPr="00891E29" w:rsidRDefault="00F83887" w:rsidP="00F83887">
      <w:pPr>
        <w:ind w:left="708"/>
        <w:jc w:val="both"/>
        <w:rPr>
          <w:rFonts w:cs="Tahoma"/>
          <w:color w:val="000000"/>
        </w:rPr>
      </w:pPr>
      <w:r>
        <w:t xml:space="preserve">A Pénzügyi Bizottság </w:t>
      </w:r>
      <w:r w:rsidR="00A12FF9" w:rsidRPr="00A12FF9">
        <w:t>az Önkormányzat 2020. I. félévi gazdálkodásáról szóló tájékoztató</w:t>
      </w:r>
      <w:r w:rsidR="00A12FF9">
        <w:t xml:space="preserve"> elfogadását</w:t>
      </w:r>
      <w:r w:rsidR="00A12FF9" w:rsidRPr="00A12FF9">
        <w:t xml:space="preserve"> az 1., 2., 2/a/I., 2/a/II., 2/b. és 3. számú mellékletek szerint</w:t>
      </w:r>
      <w:r w:rsidR="00A12FF9">
        <w:rPr>
          <w:rFonts w:cs="Tahoma"/>
          <w:color w:val="000000"/>
        </w:rPr>
        <w:t xml:space="preserve"> </w:t>
      </w:r>
      <w:r w:rsidR="00A12FF9">
        <w:rPr>
          <w:rFonts w:eastAsia="SimSun"/>
          <w:lang w:eastAsia="hi-IN" w:bidi="hi-IN"/>
        </w:rPr>
        <w:t>támogatja</w:t>
      </w:r>
      <w:r w:rsidR="00A12FF9" w:rsidRPr="001308E7">
        <w:rPr>
          <w:lang w:eastAsia="hu-HU"/>
        </w:rPr>
        <w:t xml:space="preserve"> </w:t>
      </w:r>
      <w:r w:rsidR="00A12FF9">
        <w:rPr>
          <w:rFonts w:eastAsia="Calibri"/>
          <w:lang w:eastAsia="ar-SA"/>
        </w:rPr>
        <w:t>és a Képviselő-testületnek elfogadásra javasolja.</w:t>
      </w:r>
    </w:p>
    <w:p w14:paraId="2DC29BA1" w14:textId="77777777" w:rsidR="00F83887" w:rsidRDefault="00F83887" w:rsidP="00F8388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1DD92FB4" w14:textId="77777777" w:rsidR="00F83887" w:rsidRDefault="00F83887" w:rsidP="00F83887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007D96B" w14:textId="77777777" w:rsidR="00F83887" w:rsidRDefault="00F83887" w:rsidP="00F83887">
      <w:pPr>
        <w:pStyle w:val="Listaszerbekezds1"/>
        <w:ind w:left="0"/>
        <w:jc w:val="both"/>
      </w:pPr>
    </w:p>
    <w:p w14:paraId="382CAD39" w14:textId="77777777" w:rsidR="00F83887" w:rsidRDefault="00F83887" w:rsidP="00F83887">
      <w:pPr>
        <w:pStyle w:val="Listaszerbekezds1"/>
        <w:ind w:left="0"/>
        <w:jc w:val="both"/>
      </w:pPr>
      <w:r>
        <w:t>A Humánpolitikai Bizottság 5 igen, 0 nem, 0 tartózkodás mellett az alábbi határozatot hozta:</w:t>
      </w:r>
    </w:p>
    <w:p w14:paraId="24FE24E6" w14:textId="77777777" w:rsidR="00F83887" w:rsidRDefault="00F83887" w:rsidP="00F83887">
      <w:pPr>
        <w:jc w:val="both"/>
        <w:rPr>
          <w:b/>
          <w:u w:val="single"/>
        </w:rPr>
      </w:pPr>
    </w:p>
    <w:p w14:paraId="44DA4014" w14:textId="4A496E9A" w:rsidR="00F83887" w:rsidRDefault="00F83887" w:rsidP="00F83887">
      <w:pPr>
        <w:ind w:left="708"/>
        <w:jc w:val="both"/>
      </w:pPr>
      <w:r>
        <w:rPr>
          <w:b/>
          <w:u w:val="single"/>
        </w:rPr>
        <w:t>7</w:t>
      </w:r>
      <w:r w:rsidR="00606735">
        <w:rPr>
          <w:b/>
          <w:u w:val="single"/>
        </w:rPr>
        <w:t>9</w:t>
      </w:r>
      <w:r>
        <w:rPr>
          <w:b/>
          <w:u w:val="single"/>
        </w:rPr>
        <w:t>/2020. (IX. 22.) Humánpolitikai Bizottsági Határozat</w:t>
      </w:r>
    </w:p>
    <w:p w14:paraId="03D925C6" w14:textId="13306082" w:rsidR="00F83887" w:rsidRPr="00891E29" w:rsidRDefault="00F83887" w:rsidP="00F83887">
      <w:pPr>
        <w:ind w:left="708"/>
        <w:jc w:val="both"/>
        <w:rPr>
          <w:rFonts w:cs="Tahoma"/>
          <w:color w:val="000000"/>
        </w:rPr>
      </w:pPr>
      <w:r>
        <w:t xml:space="preserve">A Humánpolitikai Bizottság </w:t>
      </w:r>
      <w:r w:rsidR="00A12FF9" w:rsidRPr="00A12FF9">
        <w:t>az Önkormányzat 2020. I. félévi gazdálkodásáról szóló tájékoztató</w:t>
      </w:r>
      <w:r w:rsidR="00A12FF9">
        <w:t xml:space="preserve"> elfogadását</w:t>
      </w:r>
      <w:r w:rsidR="00A12FF9" w:rsidRPr="00A12FF9">
        <w:t xml:space="preserve"> az 1., 2., 2/a/I., 2/a/II., 2/b. és 3. számú mellékletek szerint</w:t>
      </w:r>
      <w:r w:rsidR="00A12FF9">
        <w:rPr>
          <w:rFonts w:cs="Tahoma"/>
          <w:color w:val="000000"/>
        </w:rPr>
        <w:t xml:space="preserve"> </w:t>
      </w:r>
      <w:r w:rsidR="00A12FF9">
        <w:rPr>
          <w:rFonts w:eastAsia="SimSun"/>
          <w:lang w:eastAsia="hi-IN" w:bidi="hi-IN"/>
        </w:rPr>
        <w:t>támogatja</w:t>
      </w:r>
      <w:r w:rsidR="00A12FF9" w:rsidRPr="001308E7">
        <w:rPr>
          <w:lang w:eastAsia="hu-HU"/>
        </w:rPr>
        <w:t xml:space="preserve"> </w:t>
      </w:r>
      <w:r w:rsidR="00A12FF9">
        <w:rPr>
          <w:rFonts w:eastAsia="Calibri"/>
          <w:lang w:eastAsia="ar-SA"/>
        </w:rPr>
        <w:t>és a Képviselő-testületnek elfogadásra javasolja.</w:t>
      </w:r>
    </w:p>
    <w:p w14:paraId="3C8ABCA0" w14:textId="77777777" w:rsidR="00F83887" w:rsidRDefault="00F83887" w:rsidP="00F83887">
      <w:pPr>
        <w:ind w:left="708"/>
        <w:jc w:val="both"/>
      </w:pPr>
      <w:r>
        <w:rPr>
          <w:b/>
          <w:u w:val="single"/>
        </w:rPr>
        <w:t>Határidő:</w:t>
      </w:r>
      <w:r>
        <w:t xml:space="preserve"> 2020. szeptember 24.</w:t>
      </w:r>
    </w:p>
    <w:p w14:paraId="5329427D" w14:textId="31731999" w:rsidR="00B90ED2" w:rsidRDefault="00F83887" w:rsidP="00F83887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László bizottsági elnök</w:t>
      </w:r>
    </w:p>
    <w:p w14:paraId="2508B935" w14:textId="5AB5F5E7" w:rsidR="00B90ED2" w:rsidRDefault="00B90ED2" w:rsidP="003710F4">
      <w:pPr>
        <w:pStyle w:val="Listaszerbekezds1"/>
        <w:ind w:left="0"/>
        <w:jc w:val="both"/>
      </w:pPr>
    </w:p>
    <w:p w14:paraId="11A77BFB" w14:textId="614C1696" w:rsidR="00B90ED2" w:rsidRDefault="00B90ED2" w:rsidP="003710F4">
      <w:pPr>
        <w:pStyle w:val="Listaszerbekezds1"/>
        <w:ind w:left="0"/>
        <w:jc w:val="both"/>
      </w:pPr>
    </w:p>
    <w:p w14:paraId="3F0B607E" w14:textId="5260B6BA" w:rsidR="00B90ED2" w:rsidRDefault="00160C51" w:rsidP="003710F4">
      <w:pPr>
        <w:pStyle w:val="Listaszerbekezds1"/>
        <w:ind w:left="0"/>
        <w:jc w:val="both"/>
      </w:pPr>
      <w:r>
        <w:t>A két közös napirendi pont</w:t>
      </w:r>
      <w:r w:rsidR="00184A1D">
        <w:t xml:space="preserve"> megtárgyalása</w:t>
      </w:r>
      <w:r>
        <w:t xml:space="preserve"> után a Humánpolitikai Bizottság, illetve az Ügyrendi, Közrendvédelmi és Településfejlesztési Bizottság tagjai elhagyták az ülést, munkájukat a Polgármesteri Hivatal kistermében, illetve a Polgármesteri Kabinet tárgyalótermében folytatták.</w:t>
      </w:r>
    </w:p>
    <w:p w14:paraId="40DD2093" w14:textId="31B0D1BC" w:rsidR="00D86DA9" w:rsidRDefault="00D86DA9" w:rsidP="0099685F">
      <w:pPr>
        <w:jc w:val="both"/>
      </w:pPr>
    </w:p>
    <w:p w14:paraId="53ED06FC" w14:textId="11C32AD2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D86DA9">
        <w:t>1</w:t>
      </w:r>
      <w:r w:rsidR="002030FD">
        <w:t>6</w:t>
      </w:r>
      <w:r w:rsidR="002030FD">
        <w:rPr>
          <w:vertAlign w:val="superscript"/>
        </w:rPr>
        <w:t>47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0A42D98F" w14:textId="10610449" w:rsidR="0037362A" w:rsidRDefault="0099685F" w:rsidP="000031F5">
      <w:pPr>
        <w:jc w:val="center"/>
      </w:pPr>
      <w:r>
        <w:t>k.m.f.</w:t>
      </w:r>
    </w:p>
    <w:p w14:paraId="6ECD8F71" w14:textId="5F04C5B4" w:rsidR="005029AF" w:rsidRDefault="005029AF" w:rsidP="00C56F6E"/>
    <w:p w14:paraId="55217AB5" w14:textId="77777777" w:rsidR="005029AF" w:rsidRDefault="005029AF" w:rsidP="00C56F6E"/>
    <w:p w14:paraId="098FE7DF" w14:textId="7A12CA49" w:rsidR="0099685F" w:rsidRDefault="007B2A0F" w:rsidP="0099685F">
      <w:pPr>
        <w:jc w:val="both"/>
      </w:pPr>
      <w:r>
        <w:tab/>
        <w:t xml:space="preserve">          </w:t>
      </w:r>
      <w:r w:rsidR="005029AF">
        <w:t xml:space="preserve"> </w:t>
      </w:r>
      <w:r w:rsidR="00C13192">
        <w:t>Dr. Zákány Zsolt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>
        <w:t>Csarkó Imre</w:t>
      </w:r>
    </w:p>
    <w:p w14:paraId="70BF1566" w14:textId="6EE46EF3"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5029AF">
        <w:t xml:space="preserve">Bizottság </w:t>
      </w:r>
      <w:r w:rsidR="00C13192">
        <w:t>Elnöke</w:t>
      </w:r>
      <w:r w:rsidR="00980350">
        <w:tab/>
      </w:r>
      <w:r w:rsidR="005029AF">
        <w:tab/>
      </w:r>
      <w:r w:rsidR="00C13192">
        <w:tab/>
      </w:r>
      <w:r w:rsidR="00C13192">
        <w:tab/>
      </w:r>
      <w:r w:rsidR="00897313">
        <w:tab/>
        <w:t xml:space="preserve"> </w:t>
      </w:r>
      <w:r>
        <w:t>Pénzügyi Bizottság Tagja</w:t>
      </w:r>
    </w:p>
    <w:p w14:paraId="6DA4DD84" w14:textId="77777777" w:rsidR="00C56F6E" w:rsidRDefault="00C56F6E" w:rsidP="0099685F">
      <w:pPr>
        <w:jc w:val="both"/>
      </w:pPr>
    </w:p>
    <w:p w14:paraId="68D30DB5" w14:textId="0D059656" w:rsidR="00897313" w:rsidRDefault="00897313" w:rsidP="0099685F">
      <w:pPr>
        <w:jc w:val="both"/>
      </w:pPr>
    </w:p>
    <w:p w14:paraId="2A652AD3" w14:textId="77777777" w:rsidR="00C13192" w:rsidRDefault="00C13192" w:rsidP="0099685F">
      <w:pPr>
        <w:jc w:val="both"/>
      </w:pPr>
    </w:p>
    <w:p w14:paraId="3B72F167" w14:textId="43A3E1F2" w:rsidR="00C13192" w:rsidRDefault="00C13192" w:rsidP="0099685F">
      <w:pPr>
        <w:jc w:val="both"/>
      </w:pPr>
    </w:p>
    <w:p w14:paraId="3ECD07A3" w14:textId="53878FD7" w:rsidR="00C13192" w:rsidRDefault="00C13192" w:rsidP="00C13192">
      <w:pPr>
        <w:ind w:left="720" w:firstLine="720"/>
        <w:jc w:val="both"/>
      </w:pPr>
      <w:r>
        <w:t>Nagy László Csaba</w:t>
      </w:r>
      <w:r>
        <w:tab/>
      </w:r>
      <w:r>
        <w:tab/>
      </w:r>
      <w:r>
        <w:tab/>
      </w:r>
      <w:r>
        <w:tab/>
      </w:r>
      <w:r>
        <w:tab/>
        <w:t xml:space="preserve">             Kiss Tamás</w:t>
      </w:r>
    </w:p>
    <w:p w14:paraId="5AAADA85" w14:textId="77777777" w:rsidR="00C13192" w:rsidRDefault="00C13192" w:rsidP="00C13192">
      <w:pPr>
        <w:jc w:val="both"/>
      </w:pPr>
      <w:r>
        <w:tab/>
        <w:t>Humánpolitikai Bizottság Elnöke</w:t>
      </w:r>
      <w:r>
        <w:tab/>
      </w:r>
      <w:r>
        <w:tab/>
      </w:r>
      <w:r>
        <w:tab/>
        <w:t xml:space="preserve">         Humánpolitikai Bizottság Tagja</w:t>
      </w:r>
    </w:p>
    <w:p w14:paraId="678E119B" w14:textId="77777777" w:rsidR="00C13192" w:rsidRDefault="00C13192" w:rsidP="00C13192">
      <w:pPr>
        <w:jc w:val="both"/>
      </w:pPr>
    </w:p>
    <w:p w14:paraId="504659B9" w14:textId="77777777" w:rsidR="00C13192" w:rsidRDefault="00C13192" w:rsidP="00C13192">
      <w:pPr>
        <w:jc w:val="both"/>
      </w:pPr>
    </w:p>
    <w:p w14:paraId="35ECF60F" w14:textId="77777777" w:rsidR="00C13192" w:rsidRDefault="00C13192" w:rsidP="00C13192">
      <w:pPr>
        <w:jc w:val="both"/>
      </w:pPr>
    </w:p>
    <w:p w14:paraId="33B9B9C1" w14:textId="77777777" w:rsidR="00C13192" w:rsidRDefault="00C13192" w:rsidP="00C13192">
      <w:pPr>
        <w:jc w:val="both"/>
      </w:pPr>
    </w:p>
    <w:p w14:paraId="7717E692" w14:textId="77777777" w:rsidR="00C13192" w:rsidRDefault="00C13192" w:rsidP="00C13192">
      <w:pPr>
        <w:jc w:val="both"/>
      </w:pPr>
      <w:r>
        <w:tab/>
      </w:r>
      <w:r>
        <w:tab/>
        <w:t xml:space="preserve">   Nagy Istvánné</w:t>
      </w:r>
      <w:r>
        <w:tab/>
      </w:r>
      <w:r>
        <w:tab/>
      </w:r>
      <w:r>
        <w:tab/>
      </w:r>
      <w:r>
        <w:tab/>
      </w:r>
      <w:r>
        <w:tab/>
        <w:t xml:space="preserve">       Szántai László</w:t>
      </w:r>
    </w:p>
    <w:p w14:paraId="6AF5577D" w14:textId="77777777" w:rsidR="00C13192" w:rsidRDefault="00C13192" w:rsidP="00C13192">
      <w:pPr>
        <w:jc w:val="both"/>
      </w:pPr>
      <w:r>
        <w:tab/>
        <w:t>Ügyrendi, Közrendvédelmi és</w:t>
      </w:r>
      <w:r>
        <w:tab/>
      </w:r>
      <w:r>
        <w:tab/>
      </w:r>
      <w:r>
        <w:tab/>
        <w:t xml:space="preserve">       Ügyrendi, Közrendvédelmi és</w:t>
      </w:r>
    </w:p>
    <w:p w14:paraId="612A3857" w14:textId="77777777" w:rsidR="00C13192" w:rsidRDefault="00C13192" w:rsidP="00C13192">
      <w:pPr>
        <w:jc w:val="both"/>
      </w:pPr>
      <w:r>
        <w:t xml:space="preserve">     Településfejlesztési Bizottság Elnöke</w:t>
      </w:r>
      <w:r>
        <w:tab/>
      </w:r>
      <w:r>
        <w:tab/>
      </w:r>
      <w:r>
        <w:tab/>
        <w:t xml:space="preserve">  Településfejlesztési Bizottság Tagja</w:t>
      </w:r>
    </w:p>
    <w:p w14:paraId="2BC04B08" w14:textId="77777777" w:rsidR="00C13192" w:rsidRDefault="00C13192" w:rsidP="00C13192">
      <w:pPr>
        <w:jc w:val="both"/>
      </w:pPr>
    </w:p>
    <w:p w14:paraId="64569F00" w14:textId="77777777" w:rsidR="00C13192" w:rsidRDefault="00C13192" w:rsidP="00C13192">
      <w:pPr>
        <w:jc w:val="both"/>
      </w:pPr>
    </w:p>
    <w:p w14:paraId="50B363B9" w14:textId="77777777" w:rsidR="00C13192" w:rsidRDefault="00C13192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9C07" w14:textId="77777777" w:rsidR="005F201E" w:rsidRDefault="005F201E" w:rsidP="006E1870">
      <w:r>
        <w:separator/>
      </w:r>
    </w:p>
  </w:endnote>
  <w:endnote w:type="continuationSeparator" w:id="0">
    <w:p w14:paraId="0485A110" w14:textId="77777777" w:rsidR="005F201E" w:rsidRDefault="005F201E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16F1" w14:textId="77777777" w:rsidR="005F201E" w:rsidRDefault="005F201E" w:rsidP="006E1870">
      <w:r>
        <w:separator/>
      </w:r>
    </w:p>
  </w:footnote>
  <w:footnote w:type="continuationSeparator" w:id="0">
    <w:p w14:paraId="70706B81" w14:textId="77777777" w:rsidR="005F201E" w:rsidRDefault="005F201E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458F"/>
    <w:rsid w:val="000154CE"/>
    <w:rsid w:val="00015940"/>
    <w:rsid w:val="00016076"/>
    <w:rsid w:val="00016234"/>
    <w:rsid w:val="000168F2"/>
    <w:rsid w:val="00016F4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B4F"/>
    <w:rsid w:val="00066781"/>
    <w:rsid w:val="000671AD"/>
    <w:rsid w:val="000678BF"/>
    <w:rsid w:val="00067E80"/>
    <w:rsid w:val="00070111"/>
    <w:rsid w:val="00070D43"/>
    <w:rsid w:val="00071528"/>
    <w:rsid w:val="00071731"/>
    <w:rsid w:val="00071819"/>
    <w:rsid w:val="00071FC7"/>
    <w:rsid w:val="0007247A"/>
    <w:rsid w:val="00072912"/>
    <w:rsid w:val="0007291A"/>
    <w:rsid w:val="00073402"/>
    <w:rsid w:val="00073B18"/>
    <w:rsid w:val="00074A31"/>
    <w:rsid w:val="00074BD0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112F"/>
    <w:rsid w:val="000D134F"/>
    <w:rsid w:val="000D2339"/>
    <w:rsid w:val="000D23CA"/>
    <w:rsid w:val="000D23D6"/>
    <w:rsid w:val="000D276E"/>
    <w:rsid w:val="000D28B2"/>
    <w:rsid w:val="000D2AA0"/>
    <w:rsid w:val="000D4965"/>
    <w:rsid w:val="000D4977"/>
    <w:rsid w:val="000D4F71"/>
    <w:rsid w:val="000D5BCD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119C"/>
    <w:rsid w:val="001311E9"/>
    <w:rsid w:val="0013223B"/>
    <w:rsid w:val="00133393"/>
    <w:rsid w:val="00133636"/>
    <w:rsid w:val="00133F3F"/>
    <w:rsid w:val="001347A8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C08"/>
    <w:rsid w:val="00175213"/>
    <w:rsid w:val="001753A7"/>
    <w:rsid w:val="001757FE"/>
    <w:rsid w:val="00175871"/>
    <w:rsid w:val="0017632D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1D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36F"/>
    <w:rsid w:val="001E3C66"/>
    <w:rsid w:val="001E3FD8"/>
    <w:rsid w:val="001E40D5"/>
    <w:rsid w:val="001E4673"/>
    <w:rsid w:val="001E5A44"/>
    <w:rsid w:val="001E5C2E"/>
    <w:rsid w:val="001E5CC0"/>
    <w:rsid w:val="001E6ED8"/>
    <w:rsid w:val="001E7169"/>
    <w:rsid w:val="001E71F5"/>
    <w:rsid w:val="001E7D06"/>
    <w:rsid w:val="001F02BF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0FD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50C"/>
    <w:rsid w:val="00222645"/>
    <w:rsid w:val="002226BA"/>
    <w:rsid w:val="00222A14"/>
    <w:rsid w:val="00222DD7"/>
    <w:rsid w:val="00223404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38F7"/>
    <w:rsid w:val="002639F3"/>
    <w:rsid w:val="00263DB1"/>
    <w:rsid w:val="002643BA"/>
    <w:rsid w:val="00264709"/>
    <w:rsid w:val="00264A01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2D"/>
    <w:rsid w:val="00286DB4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7168"/>
    <w:rsid w:val="002973D5"/>
    <w:rsid w:val="002975DD"/>
    <w:rsid w:val="002A0ED7"/>
    <w:rsid w:val="002A13A7"/>
    <w:rsid w:val="002A14F6"/>
    <w:rsid w:val="002A1612"/>
    <w:rsid w:val="002A2A67"/>
    <w:rsid w:val="002A3513"/>
    <w:rsid w:val="002A39AD"/>
    <w:rsid w:val="002A42E7"/>
    <w:rsid w:val="002A4B0D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B6B"/>
    <w:rsid w:val="002B569F"/>
    <w:rsid w:val="002B5AEA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1B"/>
    <w:rsid w:val="002C21CD"/>
    <w:rsid w:val="002C255F"/>
    <w:rsid w:val="002C281B"/>
    <w:rsid w:val="002C4C67"/>
    <w:rsid w:val="002C5109"/>
    <w:rsid w:val="002C53F3"/>
    <w:rsid w:val="002C5438"/>
    <w:rsid w:val="002C592B"/>
    <w:rsid w:val="002C6B9A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38B7"/>
    <w:rsid w:val="00303A9B"/>
    <w:rsid w:val="00304CB3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3195"/>
    <w:rsid w:val="00313357"/>
    <w:rsid w:val="00313B2F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75DD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5030E"/>
    <w:rsid w:val="00350812"/>
    <w:rsid w:val="00350DA4"/>
    <w:rsid w:val="003510FC"/>
    <w:rsid w:val="00352E87"/>
    <w:rsid w:val="00353091"/>
    <w:rsid w:val="003537D5"/>
    <w:rsid w:val="00353A04"/>
    <w:rsid w:val="00353BF5"/>
    <w:rsid w:val="00353C79"/>
    <w:rsid w:val="00356028"/>
    <w:rsid w:val="003563D7"/>
    <w:rsid w:val="0035667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A9F"/>
    <w:rsid w:val="0038285B"/>
    <w:rsid w:val="00382C82"/>
    <w:rsid w:val="0038376E"/>
    <w:rsid w:val="00383E1D"/>
    <w:rsid w:val="0038425E"/>
    <w:rsid w:val="0038439D"/>
    <w:rsid w:val="00384C62"/>
    <w:rsid w:val="003852DA"/>
    <w:rsid w:val="0038591F"/>
    <w:rsid w:val="00385B7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3B7"/>
    <w:rsid w:val="0039765A"/>
    <w:rsid w:val="003A0963"/>
    <w:rsid w:val="003A0AEF"/>
    <w:rsid w:val="003A0FF2"/>
    <w:rsid w:val="003A127B"/>
    <w:rsid w:val="003A1727"/>
    <w:rsid w:val="003A181A"/>
    <w:rsid w:val="003A3084"/>
    <w:rsid w:val="003A3656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63F"/>
    <w:rsid w:val="003B58AB"/>
    <w:rsid w:val="003B59E3"/>
    <w:rsid w:val="003B6881"/>
    <w:rsid w:val="003B72ED"/>
    <w:rsid w:val="003C00BF"/>
    <w:rsid w:val="003C0BF0"/>
    <w:rsid w:val="003C0DE5"/>
    <w:rsid w:val="003C136A"/>
    <w:rsid w:val="003C14BC"/>
    <w:rsid w:val="003C1579"/>
    <w:rsid w:val="003C1A72"/>
    <w:rsid w:val="003C23BB"/>
    <w:rsid w:val="003C2431"/>
    <w:rsid w:val="003C30D8"/>
    <w:rsid w:val="003C3954"/>
    <w:rsid w:val="003C3A70"/>
    <w:rsid w:val="003C43E3"/>
    <w:rsid w:val="003C4A56"/>
    <w:rsid w:val="003C5195"/>
    <w:rsid w:val="003C6C6F"/>
    <w:rsid w:val="003C781C"/>
    <w:rsid w:val="003C7B1C"/>
    <w:rsid w:val="003D0059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E0112"/>
    <w:rsid w:val="003E1989"/>
    <w:rsid w:val="003E19EA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117"/>
    <w:rsid w:val="00447965"/>
    <w:rsid w:val="00447BD6"/>
    <w:rsid w:val="004505E2"/>
    <w:rsid w:val="0045073C"/>
    <w:rsid w:val="00450C0E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60949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4DDD"/>
    <w:rsid w:val="004752D5"/>
    <w:rsid w:val="00475BC5"/>
    <w:rsid w:val="00475DD6"/>
    <w:rsid w:val="00476575"/>
    <w:rsid w:val="0047674A"/>
    <w:rsid w:val="00476870"/>
    <w:rsid w:val="00476CC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C50"/>
    <w:rsid w:val="004C30E8"/>
    <w:rsid w:val="004C325C"/>
    <w:rsid w:val="004C514D"/>
    <w:rsid w:val="004C52AD"/>
    <w:rsid w:val="004C54D9"/>
    <w:rsid w:val="004C5708"/>
    <w:rsid w:val="004C6056"/>
    <w:rsid w:val="004C7712"/>
    <w:rsid w:val="004D0991"/>
    <w:rsid w:val="004D0AE7"/>
    <w:rsid w:val="004D0B14"/>
    <w:rsid w:val="004D0EDF"/>
    <w:rsid w:val="004D166A"/>
    <w:rsid w:val="004D32A5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A3"/>
    <w:rsid w:val="005122C4"/>
    <w:rsid w:val="005125A6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CAE"/>
    <w:rsid w:val="005715AD"/>
    <w:rsid w:val="0057371E"/>
    <w:rsid w:val="00573C8C"/>
    <w:rsid w:val="00573D6A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414"/>
    <w:rsid w:val="005D45A5"/>
    <w:rsid w:val="005D45E3"/>
    <w:rsid w:val="005D504E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01E"/>
    <w:rsid w:val="005F2A29"/>
    <w:rsid w:val="005F3C42"/>
    <w:rsid w:val="005F495F"/>
    <w:rsid w:val="005F4DD1"/>
    <w:rsid w:val="005F5CCF"/>
    <w:rsid w:val="005F6160"/>
    <w:rsid w:val="005F61B5"/>
    <w:rsid w:val="005F6DB1"/>
    <w:rsid w:val="005F7750"/>
    <w:rsid w:val="005F7F64"/>
    <w:rsid w:val="00600368"/>
    <w:rsid w:val="006006A6"/>
    <w:rsid w:val="00602674"/>
    <w:rsid w:val="0060280A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F4A"/>
    <w:rsid w:val="0061151D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492"/>
    <w:rsid w:val="00630B82"/>
    <w:rsid w:val="00631689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7D61"/>
    <w:rsid w:val="006601C9"/>
    <w:rsid w:val="00661D02"/>
    <w:rsid w:val="006621AA"/>
    <w:rsid w:val="00662BE0"/>
    <w:rsid w:val="006631CD"/>
    <w:rsid w:val="0066324F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58E6"/>
    <w:rsid w:val="006B6879"/>
    <w:rsid w:val="006B72A9"/>
    <w:rsid w:val="006C06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74B"/>
    <w:rsid w:val="006D5F67"/>
    <w:rsid w:val="006D5FEF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57F8"/>
    <w:rsid w:val="006E5F66"/>
    <w:rsid w:val="006F00DA"/>
    <w:rsid w:val="006F0ED7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7443"/>
    <w:rsid w:val="006F75E8"/>
    <w:rsid w:val="006F766D"/>
    <w:rsid w:val="006F7936"/>
    <w:rsid w:val="007008F4"/>
    <w:rsid w:val="00700BCA"/>
    <w:rsid w:val="00701DC5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5022C"/>
    <w:rsid w:val="00751219"/>
    <w:rsid w:val="00751985"/>
    <w:rsid w:val="007524C7"/>
    <w:rsid w:val="00752943"/>
    <w:rsid w:val="00752EDE"/>
    <w:rsid w:val="007531E5"/>
    <w:rsid w:val="00753659"/>
    <w:rsid w:val="00753C62"/>
    <w:rsid w:val="00756C71"/>
    <w:rsid w:val="00757482"/>
    <w:rsid w:val="00757B43"/>
    <w:rsid w:val="007603A2"/>
    <w:rsid w:val="00760F49"/>
    <w:rsid w:val="00760FF4"/>
    <w:rsid w:val="00761F3B"/>
    <w:rsid w:val="00763044"/>
    <w:rsid w:val="007636B6"/>
    <w:rsid w:val="00764DEB"/>
    <w:rsid w:val="00766F7D"/>
    <w:rsid w:val="007674B2"/>
    <w:rsid w:val="007702EC"/>
    <w:rsid w:val="0077062C"/>
    <w:rsid w:val="007727BA"/>
    <w:rsid w:val="00773262"/>
    <w:rsid w:val="00773700"/>
    <w:rsid w:val="007743C2"/>
    <w:rsid w:val="00775E39"/>
    <w:rsid w:val="00776A2B"/>
    <w:rsid w:val="00776D90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5C8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217B"/>
    <w:rsid w:val="00822E9F"/>
    <w:rsid w:val="0082328B"/>
    <w:rsid w:val="0082336E"/>
    <w:rsid w:val="00823A13"/>
    <w:rsid w:val="00823BEF"/>
    <w:rsid w:val="00823C7A"/>
    <w:rsid w:val="0082435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63DE"/>
    <w:rsid w:val="008511D8"/>
    <w:rsid w:val="00852205"/>
    <w:rsid w:val="0085311F"/>
    <w:rsid w:val="00854A0D"/>
    <w:rsid w:val="0085506E"/>
    <w:rsid w:val="00855624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C43"/>
    <w:rsid w:val="0087247F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469C"/>
    <w:rsid w:val="008E509B"/>
    <w:rsid w:val="008E5805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11166"/>
    <w:rsid w:val="0091132B"/>
    <w:rsid w:val="00912A48"/>
    <w:rsid w:val="00912BC6"/>
    <w:rsid w:val="00913163"/>
    <w:rsid w:val="0091325D"/>
    <w:rsid w:val="00913655"/>
    <w:rsid w:val="00913F2D"/>
    <w:rsid w:val="00914156"/>
    <w:rsid w:val="009172FD"/>
    <w:rsid w:val="00920740"/>
    <w:rsid w:val="00920E34"/>
    <w:rsid w:val="00921129"/>
    <w:rsid w:val="009212A0"/>
    <w:rsid w:val="009212E8"/>
    <w:rsid w:val="009228E7"/>
    <w:rsid w:val="00922D18"/>
    <w:rsid w:val="009239DA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E8E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47F"/>
    <w:rsid w:val="009A29D1"/>
    <w:rsid w:val="009A2C85"/>
    <w:rsid w:val="009A36B8"/>
    <w:rsid w:val="009A36EC"/>
    <w:rsid w:val="009A3BE7"/>
    <w:rsid w:val="009A43DC"/>
    <w:rsid w:val="009A4C65"/>
    <w:rsid w:val="009A5025"/>
    <w:rsid w:val="009A507B"/>
    <w:rsid w:val="009A5E54"/>
    <w:rsid w:val="009A60C4"/>
    <w:rsid w:val="009A710E"/>
    <w:rsid w:val="009B04C5"/>
    <w:rsid w:val="009B0512"/>
    <w:rsid w:val="009B0A74"/>
    <w:rsid w:val="009B1713"/>
    <w:rsid w:val="009B2008"/>
    <w:rsid w:val="009B2B9C"/>
    <w:rsid w:val="009B2F7C"/>
    <w:rsid w:val="009B33A4"/>
    <w:rsid w:val="009B3AE7"/>
    <w:rsid w:val="009B3E2F"/>
    <w:rsid w:val="009B468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DAA"/>
    <w:rsid w:val="00A112EC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BE6"/>
    <w:rsid w:val="00A50211"/>
    <w:rsid w:val="00A50D52"/>
    <w:rsid w:val="00A5127E"/>
    <w:rsid w:val="00A51BF7"/>
    <w:rsid w:val="00A52490"/>
    <w:rsid w:val="00A53064"/>
    <w:rsid w:val="00A5374D"/>
    <w:rsid w:val="00A54518"/>
    <w:rsid w:val="00A54FE4"/>
    <w:rsid w:val="00A550C9"/>
    <w:rsid w:val="00A55840"/>
    <w:rsid w:val="00A55C9E"/>
    <w:rsid w:val="00A56FD0"/>
    <w:rsid w:val="00A57692"/>
    <w:rsid w:val="00A57E7E"/>
    <w:rsid w:val="00A606DA"/>
    <w:rsid w:val="00A61415"/>
    <w:rsid w:val="00A622F3"/>
    <w:rsid w:val="00A62488"/>
    <w:rsid w:val="00A62A2F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50CF"/>
    <w:rsid w:val="00A7520B"/>
    <w:rsid w:val="00A773BD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3B4"/>
    <w:rsid w:val="00A86A06"/>
    <w:rsid w:val="00A86A24"/>
    <w:rsid w:val="00A86AA6"/>
    <w:rsid w:val="00A87405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1529"/>
    <w:rsid w:val="00AC168F"/>
    <w:rsid w:val="00AC16E2"/>
    <w:rsid w:val="00AC191D"/>
    <w:rsid w:val="00AC2F88"/>
    <w:rsid w:val="00AC4055"/>
    <w:rsid w:val="00AC4442"/>
    <w:rsid w:val="00AC6027"/>
    <w:rsid w:val="00AC7DED"/>
    <w:rsid w:val="00AD0041"/>
    <w:rsid w:val="00AD02E6"/>
    <w:rsid w:val="00AD076D"/>
    <w:rsid w:val="00AD163F"/>
    <w:rsid w:val="00AD25D2"/>
    <w:rsid w:val="00AD5CF0"/>
    <w:rsid w:val="00AD663D"/>
    <w:rsid w:val="00AD7182"/>
    <w:rsid w:val="00AE033E"/>
    <w:rsid w:val="00AE0656"/>
    <w:rsid w:val="00AE08FE"/>
    <w:rsid w:val="00AE0D95"/>
    <w:rsid w:val="00AE13E9"/>
    <w:rsid w:val="00AE20A8"/>
    <w:rsid w:val="00AE285F"/>
    <w:rsid w:val="00AE3127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157D"/>
    <w:rsid w:val="00B4175B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C29"/>
    <w:rsid w:val="00B76C3F"/>
    <w:rsid w:val="00B7728E"/>
    <w:rsid w:val="00B776D3"/>
    <w:rsid w:val="00B77FC0"/>
    <w:rsid w:val="00B81AAE"/>
    <w:rsid w:val="00B81C6F"/>
    <w:rsid w:val="00B81D60"/>
    <w:rsid w:val="00B82CD9"/>
    <w:rsid w:val="00B8309B"/>
    <w:rsid w:val="00B83B2C"/>
    <w:rsid w:val="00B84706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2235"/>
    <w:rsid w:val="00BA2857"/>
    <w:rsid w:val="00BA3972"/>
    <w:rsid w:val="00BA429C"/>
    <w:rsid w:val="00BA48D8"/>
    <w:rsid w:val="00BA5121"/>
    <w:rsid w:val="00BA66DC"/>
    <w:rsid w:val="00BA68DE"/>
    <w:rsid w:val="00BA73F1"/>
    <w:rsid w:val="00BB131A"/>
    <w:rsid w:val="00BB18BE"/>
    <w:rsid w:val="00BB250E"/>
    <w:rsid w:val="00BB2887"/>
    <w:rsid w:val="00BB2DAC"/>
    <w:rsid w:val="00BB3055"/>
    <w:rsid w:val="00BB31FA"/>
    <w:rsid w:val="00BB348E"/>
    <w:rsid w:val="00BB3832"/>
    <w:rsid w:val="00BB3BD4"/>
    <w:rsid w:val="00BB46BB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A85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6A"/>
    <w:rsid w:val="00C164BC"/>
    <w:rsid w:val="00C16E0E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678"/>
    <w:rsid w:val="00C7186E"/>
    <w:rsid w:val="00C72026"/>
    <w:rsid w:val="00C72F1C"/>
    <w:rsid w:val="00C7366A"/>
    <w:rsid w:val="00C75B4B"/>
    <w:rsid w:val="00C75C28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ACF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767"/>
    <w:rsid w:val="00D24154"/>
    <w:rsid w:val="00D24363"/>
    <w:rsid w:val="00D252FB"/>
    <w:rsid w:val="00D254AF"/>
    <w:rsid w:val="00D25EF3"/>
    <w:rsid w:val="00D25FC2"/>
    <w:rsid w:val="00D264AF"/>
    <w:rsid w:val="00D2678E"/>
    <w:rsid w:val="00D27675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533"/>
    <w:rsid w:val="00D43A2C"/>
    <w:rsid w:val="00D44708"/>
    <w:rsid w:val="00D4523C"/>
    <w:rsid w:val="00D454D2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A98"/>
    <w:rsid w:val="00DF1257"/>
    <w:rsid w:val="00DF12A0"/>
    <w:rsid w:val="00DF1D15"/>
    <w:rsid w:val="00DF202E"/>
    <w:rsid w:val="00DF3E4C"/>
    <w:rsid w:val="00DF4192"/>
    <w:rsid w:val="00DF5A42"/>
    <w:rsid w:val="00DF5D32"/>
    <w:rsid w:val="00DF60FF"/>
    <w:rsid w:val="00DF6320"/>
    <w:rsid w:val="00DF67D4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7047"/>
    <w:rsid w:val="00E276A9"/>
    <w:rsid w:val="00E3076B"/>
    <w:rsid w:val="00E30B09"/>
    <w:rsid w:val="00E31EF7"/>
    <w:rsid w:val="00E337B4"/>
    <w:rsid w:val="00E339D7"/>
    <w:rsid w:val="00E3403D"/>
    <w:rsid w:val="00E34D3A"/>
    <w:rsid w:val="00E359F0"/>
    <w:rsid w:val="00E36605"/>
    <w:rsid w:val="00E37190"/>
    <w:rsid w:val="00E37535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E8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82D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712C"/>
    <w:rsid w:val="00EA77A6"/>
    <w:rsid w:val="00EA788F"/>
    <w:rsid w:val="00EB01C1"/>
    <w:rsid w:val="00EB0335"/>
    <w:rsid w:val="00EB07F3"/>
    <w:rsid w:val="00EB19FB"/>
    <w:rsid w:val="00EB1C07"/>
    <w:rsid w:val="00EB2ABD"/>
    <w:rsid w:val="00EB44C3"/>
    <w:rsid w:val="00EB4AAD"/>
    <w:rsid w:val="00EB4C1E"/>
    <w:rsid w:val="00EB5221"/>
    <w:rsid w:val="00EB5A1A"/>
    <w:rsid w:val="00EB63E9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6078"/>
    <w:rsid w:val="00EC70C0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EF0"/>
    <w:rsid w:val="00EE483D"/>
    <w:rsid w:val="00EE488C"/>
    <w:rsid w:val="00EE6BE4"/>
    <w:rsid w:val="00EE7679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AA7"/>
    <w:rsid w:val="00F000CA"/>
    <w:rsid w:val="00F001CF"/>
    <w:rsid w:val="00F01882"/>
    <w:rsid w:val="00F019C9"/>
    <w:rsid w:val="00F01AC3"/>
    <w:rsid w:val="00F01CD9"/>
    <w:rsid w:val="00F01F5B"/>
    <w:rsid w:val="00F02980"/>
    <w:rsid w:val="00F03235"/>
    <w:rsid w:val="00F03481"/>
    <w:rsid w:val="00F03982"/>
    <w:rsid w:val="00F03B74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6006"/>
    <w:rsid w:val="00F661BF"/>
    <w:rsid w:val="00F66F2D"/>
    <w:rsid w:val="00F67F3D"/>
    <w:rsid w:val="00F70B48"/>
    <w:rsid w:val="00F70CC4"/>
    <w:rsid w:val="00F715E7"/>
    <w:rsid w:val="00F7161C"/>
    <w:rsid w:val="00F724BB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99B"/>
    <w:rsid w:val="00FB6BB7"/>
    <w:rsid w:val="00FB6D46"/>
    <w:rsid w:val="00FB7B62"/>
    <w:rsid w:val="00FC04FD"/>
    <w:rsid w:val="00FC0D70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962"/>
    <w:rsid w:val="00FD025D"/>
    <w:rsid w:val="00FD04C2"/>
    <w:rsid w:val="00FD0842"/>
    <w:rsid w:val="00FD0B7F"/>
    <w:rsid w:val="00FD0EC9"/>
    <w:rsid w:val="00FD30FC"/>
    <w:rsid w:val="00FD36DE"/>
    <w:rsid w:val="00FD536E"/>
    <w:rsid w:val="00FD560B"/>
    <w:rsid w:val="00FD5A85"/>
    <w:rsid w:val="00FD5D1E"/>
    <w:rsid w:val="00FD5FA6"/>
    <w:rsid w:val="00FD6366"/>
    <w:rsid w:val="00FE08DF"/>
    <w:rsid w:val="00FE16BE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50B7-51ED-46B1-8412-051F23B9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8331</TotalTime>
  <Pages>8</Pages>
  <Words>1633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1587</cp:revision>
  <cp:lastPrinted>2020-03-09T08:11:00Z</cp:lastPrinted>
  <dcterms:created xsi:type="dcterms:W3CDTF">2019-02-25T08:58:00Z</dcterms:created>
  <dcterms:modified xsi:type="dcterms:W3CDTF">2020-10-06T05:45:00Z</dcterms:modified>
</cp:coreProperties>
</file>